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BEDD5">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1.“流浪乞讨人员救助服务保障经费”项目。</w:t>
      </w:r>
    </w:p>
    <w:p w14:paraId="4D6E408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480" w:firstLineChars="150"/>
        <w:jc w:val="left"/>
        <w:textAlignment w:val="auto"/>
        <w:outlineLvl w:val="9"/>
        <w:rPr>
          <w:rFonts w:ascii="仿宋_GB2312" w:hAnsi="楷体" w:eastAsia="仿宋_GB2312"/>
          <w:sz w:val="32"/>
          <w:szCs w:val="32"/>
        </w:rPr>
      </w:pPr>
      <w:r>
        <w:rPr>
          <w:rFonts w:hint="eastAsia" w:ascii="仿宋_GB2312" w:hAnsi="楷体" w:eastAsia="仿宋_GB2312"/>
          <w:sz w:val="32"/>
          <w:szCs w:val="32"/>
        </w:rPr>
        <w:t>（1）项目概述。落实机构24小时求助接待规定，为求助人员、滞留受助人员以及未保中心临时监护未成年人提供生活照料服务，确保人员、机构安全</w:t>
      </w:r>
      <w:r>
        <w:rPr>
          <w:rFonts w:hint="eastAsia" w:ascii="仿宋_GB2312" w:hAnsi="楷体" w:eastAsia="仿宋_GB2312"/>
          <w:sz w:val="32"/>
          <w:szCs w:val="32"/>
          <w:lang w:val="en-US" w:eastAsia="zh-CN"/>
        </w:rPr>
        <w:t>;</w:t>
      </w:r>
      <w:r>
        <w:rPr>
          <w:rFonts w:hint="eastAsia" w:ascii="仿宋_GB2312" w:hAnsi="楷体" w:eastAsia="仿宋_GB2312"/>
          <w:sz w:val="32"/>
          <w:szCs w:val="32"/>
        </w:rPr>
        <w:t>根据机构工作职能，切实保障</w:t>
      </w:r>
      <w:r>
        <w:rPr>
          <w:rFonts w:hint="eastAsia" w:ascii="仿宋_GB2312" w:hAnsi="仿宋_GB2312" w:eastAsia="仿宋_GB2312" w:cs="仿宋_GB2312"/>
          <w:sz w:val="32"/>
          <w:szCs w:val="32"/>
        </w:rPr>
        <w:t>街面</w:t>
      </w:r>
      <w:r>
        <w:rPr>
          <w:rFonts w:hint="eastAsia" w:ascii="仿宋_GB2312" w:hAnsi="楷体" w:eastAsia="仿宋_GB2312"/>
          <w:sz w:val="32"/>
          <w:szCs w:val="32"/>
        </w:rPr>
        <w:t>流浪乞讨人员</w:t>
      </w:r>
      <w:r>
        <w:rPr>
          <w:rFonts w:hint="eastAsia" w:ascii="仿宋_GB2312" w:hAnsi="仿宋_GB2312" w:eastAsia="仿宋_GB2312" w:cs="仿宋_GB2312"/>
          <w:sz w:val="32"/>
          <w:szCs w:val="32"/>
        </w:rPr>
        <w:t>主动巡查救助</w:t>
      </w:r>
      <w:r>
        <w:rPr>
          <w:rFonts w:hint="eastAsia" w:ascii="仿宋_GB2312" w:hAnsi="仿宋_GB2312" w:eastAsia="仿宋_GB2312" w:cs="仿宋_GB2312"/>
          <w:sz w:val="32"/>
          <w:szCs w:val="32"/>
          <w:lang w:eastAsia="zh-CN"/>
        </w:rPr>
        <w:t>（含农村留守儿童、困境儿童流浪乞讨儿童应急处置、救助帮扶、监护支持、精神关爱等未成年人社会保护支出），</w:t>
      </w:r>
      <w:r>
        <w:rPr>
          <w:rFonts w:hint="eastAsia" w:ascii="仿宋_GB2312" w:hAnsi="仿宋_GB2312" w:eastAsia="仿宋_GB2312" w:cs="仿宋_GB2312"/>
          <w:sz w:val="32"/>
          <w:szCs w:val="32"/>
        </w:rPr>
        <w:t>以及年老、残疾、患病等特殊受助人员跨区域护送返乡等工作。</w:t>
      </w:r>
    </w:p>
    <w:p w14:paraId="7F44E30F">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（2）立项依据。民发[2014]132号文件、市委办公室文件淮办函[2017]2号文件、淮人社秘[2013]447号、《中华人民共和国劳动法》</w:t>
      </w:r>
      <w:r>
        <w:rPr>
          <w:rFonts w:hint="eastAsia" w:ascii="仿宋_GB2312" w:hAnsi="楷体" w:eastAsia="仿宋_GB2312"/>
          <w:sz w:val="32"/>
          <w:szCs w:val="32"/>
          <w:lang w:eastAsia="zh-CN"/>
        </w:rPr>
        <w:t>、</w:t>
      </w:r>
      <w:r>
        <w:rPr>
          <w:rFonts w:hint="eastAsia" w:ascii="仿宋_GB2312" w:hAnsi="楷体" w:eastAsia="仿宋_GB2312"/>
          <w:sz w:val="32"/>
          <w:szCs w:val="32"/>
        </w:rPr>
        <w:t>国务院</w:t>
      </w:r>
      <w:r>
        <w:rPr>
          <w:rFonts w:ascii="仿宋_GB2312" w:hAnsi="楷体" w:eastAsia="仿宋_GB2312"/>
          <w:sz w:val="32"/>
          <w:szCs w:val="32"/>
        </w:rPr>
        <w:t>《城市生活无着的流浪乞讨人员救助管理办法》</w:t>
      </w:r>
      <w:r>
        <w:rPr>
          <w:rFonts w:hint="eastAsia" w:ascii="Helvetica" w:hAnsi="Helvetica" w:eastAsia="Helvetica" w:cs="Helvetica"/>
          <w:color w:val="333333"/>
          <w:kern w:val="0"/>
          <w:szCs w:val="21"/>
          <w:shd w:val="clear" w:color="auto" w:fill="FFFFFF"/>
          <w:lang w:bidi="ar"/>
        </w:rPr>
        <w:t>、</w:t>
      </w:r>
      <w:r>
        <w:rPr>
          <w:rFonts w:hint="eastAsia" w:ascii="仿宋_GB2312" w:hAnsi="楷体" w:eastAsia="仿宋_GB2312"/>
          <w:sz w:val="32"/>
          <w:szCs w:val="32"/>
        </w:rPr>
        <w:t>民政部《国家二级救助管理机构评定标准》《生活无着的流浪乞讨人员救助管理机构工作规程》</w:t>
      </w:r>
      <w:r>
        <w:rPr>
          <w:rFonts w:hint="eastAsia" w:ascii="仿宋_GB2312" w:hAnsi="楷体" w:eastAsia="仿宋_GB2312"/>
          <w:sz w:val="32"/>
          <w:szCs w:val="32"/>
          <w:lang w:eastAsia="zh-CN"/>
        </w:rPr>
        <w:t>《淮北市事业单位公务用车制度改革实施意见》。</w:t>
      </w:r>
    </w:p>
    <w:p w14:paraId="724AF333">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（3）实施主体。职工及服务人员</w:t>
      </w:r>
      <w:r>
        <w:rPr>
          <w:rFonts w:hint="eastAsia" w:ascii="仿宋_GB2312" w:hAnsi="楷体" w:eastAsia="仿宋_GB2312"/>
          <w:sz w:val="32"/>
          <w:szCs w:val="32"/>
          <w:lang w:eastAsia="zh-CN"/>
        </w:rPr>
        <w:t>、救助车辆等</w:t>
      </w:r>
    </w:p>
    <w:p w14:paraId="768FC3AC">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年1月-12月</w:t>
      </w:r>
    </w:p>
    <w:p w14:paraId="2EF23624">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 w:eastAsia="仿宋_GB2312"/>
          <w:sz w:val="32"/>
          <w:szCs w:val="32"/>
          <w:lang w:eastAsia="zh-CN"/>
        </w:rPr>
      </w:pPr>
      <w:r>
        <w:rPr>
          <w:rFonts w:hint="eastAsia" w:ascii="仿宋_GB2312" w:hAnsi="楷体" w:eastAsia="仿宋_GB2312"/>
          <w:sz w:val="32"/>
          <w:szCs w:val="32"/>
        </w:rPr>
        <w:t>（5）项目内容。1、发放</w:t>
      </w:r>
      <w:r>
        <w:rPr>
          <w:rFonts w:hint="eastAsia" w:ascii="仿宋_GB2312" w:hAnsi="楷体" w:eastAsia="仿宋_GB2312"/>
          <w:sz w:val="32"/>
          <w:szCs w:val="32"/>
          <w:lang w:val="en-US" w:eastAsia="zh-CN"/>
        </w:rPr>
        <w:t>服务</w:t>
      </w:r>
      <w:r>
        <w:rPr>
          <w:rFonts w:hint="eastAsia" w:ascii="仿宋_GB2312" w:hAnsi="楷体" w:eastAsia="仿宋_GB2312"/>
          <w:sz w:val="32"/>
          <w:szCs w:val="32"/>
        </w:rPr>
        <w:t>人员</w:t>
      </w:r>
      <w:r>
        <w:rPr>
          <w:rFonts w:hint="eastAsia" w:ascii="仿宋_GB2312" w:hAnsi="楷体" w:eastAsia="仿宋_GB2312"/>
          <w:sz w:val="32"/>
          <w:szCs w:val="32"/>
          <w:lang w:eastAsia="zh-CN"/>
        </w:rPr>
        <w:t>（</w:t>
      </w:r>
      <w:r>
        <w:rPr>
          <w:rFonts w:hint="eastAsia" w:ascii="仿宋_GB2312" w:hAnsi="楷体" w:eastAsia="仿宋_GB2312"/>
          <w:sz w:val="32"/>
          <w:szCs w:val="32"/>
        </w:rPr>
        <w:t>劳务外包服务人员：安保人员2名、保洁人员2名</w:t>
      </w:r>
      <w:r>
        <w:rPr>
          <w:rFonts w:hint="eastAsia" w:ascii="仿宋_GB2312" w:hAnsi="楷体" w:eastAsia="仿宋_GB2312"/>
          <w:sz w:val="32"/>
          <w:szCs w:val="32"/>
          <w:lang w:eastAsia="zh-CN"/>
        </w:rPr>
        <w:t>、</w:t>
      </w:r>
      <w:r>
        <w:rPr>
          <w:rFonts w:hint="eastAsia" w:ascii="仿宋_GB2312" w:hAnsi="楷体" w:eastAsia="仿宋_GB2312"/>
          <w:sz w:val="32"/>
          <w:szCs w:val="32"/>
        </w:rPr>
        <w:t>政府购买服务人员2名</w:t>
      </w:r>
      <w:r>
        <w:rPr>
          <w:rFonts w:hint="eastAsia" w:ascii="仿宋_GB2312" w:hAnsi="楷体" w:eastAsia="仿宋_GB2312"/>
          <w:sz w:val="32"/>
          <w:szCs w:val="32"/>
          <w:lang w:eastAsia="zh-CN"/>
        </w:rPr>
        <w:t>）</w:t>
      </w:r>
      <w:r>
        <w:rPr>
          <w:rFonts w:hint="eastAsia" w:ascii="仿宋_GB2312" w:hAnsi="楷体" w:eastAsia="仿宋_GB2312"/>
          <w:sz w:val="32"/>
          <w:szCs w:val="32"/>
        </w:rPr>
        <w:t>工资、社保费、福利待遇等费用</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rPr>
        <w:t>救助站实行24小时接待制，根据劳动法规定，适当发放职工夜间、双休日加班补贴</w:t>
      </w:r>
      <w:r>
        <w:rPr>
          <w:rFonts w:hint="eastAsia" w:ascii="仿宋_GB2312" w:hAnsi="楷体" w:eastAsia="仿宋_GB2312"/>
          <w:sz w:val="32"/>
          <w:szCs w:val="32"/>
          <w:lang w:val="en-US" w:eastAsia="zh-CN"/>
        </w:rPr>
        <w:t>以及</w:t>
      </w:r>
      <w:r>
        <w:rPr>
          <w:rFonts w:hint="eastAsia" w:ascii="仿宋_GB2312" w:hAnsi="楷体" w:eastAsia="仿宋_GB2312"/>
          <w:sz w:val="32"/>
          <w:szCs w:val="32"/>
        </w:rPr>
        <w:t>节假日值班费</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rPr>
        <w:t>代账公司及内控服务费共计11600元；</w:t>
      </w:r>
      <w:r>
        <w:rPr>
          <w:rFonts w:hint="eastAsia" w:ascii="仿宋_GB2312" w:hAnsi="楷体" w:eastAsia="仿宋_GB2312"/>
          <w:sz w:val="32"/>
          <w:szCs w:val="32"/>
          <w:lang w:val="en-US" w:eastAsia="zh-CN"/>
        </w:rPr>
        <w:t>4、保障4辆救助车辆用油、维护、保险等需求，需2万元；5、</w:t>
      </w:r>
      <w:r>
        <w:rPr>
          <w:rFonts w:hint="eastAsia" w:ascii="仿宋_GB2312" w:hAnsi="仿宋" w:eastAsia="仿宋_GB2312"/>
          <w:sz w:val="32"/>
          <w:szCs w:val="32"/>
          <w:lang w:eastAsia="zh-CN"/>
        </w:rPr>
        <w:t>为生活无着流浪乞讨人员提供临时食宿、疾病救治，帮助查明身份滞留流浪乞讨人员返乡，为自愿前来救助站或由公安部门护送至救助站的传销人员、打拐解救人员、家暴受害者提供临时救助服务，</w:t>
      </w:r>
      <w:r>
        <w:rPr>
          <w:rFonts w:hint="eastAsia" w:ascii="仿宋_GB2312" w:hAnsi="仿宋" w:eastAsia="仿宋_GB2312"/>
          <w:sz w:val="32"/>
          <w:szCs w:val="32"/>
        </w:rPr>
        <w:t>合计约</w:t>
      </w:r>
      <w:r>
        <w:rPr>
          <w:rFonts w:hint="eastAsia" w:ascii="仿宋_GB2312" w:hAnsi="仿宋" w:eastAsia="仿宋_GB2312"/>
          <w:color w:val="auto"/>
          <w:sz w:val="32"/>
          <w:szCs w:val="32"/>
          <w:lang w:val="en-US" w:eastAsia="zh-CN"/>
        </w:rPr>
        <w:t>3</w:t>
      </w:r>
      <w:r>
        <w:rPr>
          <w:rFonts w:hint="eastAsia" w:ascii="仿宋_GB2312" w:hAnsi="仿宋" w:eastAsia="仿宋_GB2312"/>
          <w:sz w:val="32"/>
          <w:szCs w:val="32"/>
        </w:rPr>
        <w:t>万元</w:t>
      </w:r>
      <w:r>
        <w:rPr>
          <w:rFonts w:hint="eastAsia" w:ascii="仿宋_GB2312" w:hAnsi="仿宋" w:eastAsia="仿宋_GB2312"/>
          <w:sz w:val="32"/>
          <w:szCs w:val="32"/>
          <w:lang w:eastAsia="zh-CN"/>
        </w:rPr>
        <w:t>；以上项目合计需</w:t>
      </w:r>
      <w:r>
        <w:rPr>
          <w:rFonts w:hint="eastAsia" w:ascii="仿宋_GB2312" w:hAnsi="仿宋" w:eastAsia="仿宋_GB2312"/>
          <w:sz w:val="32"/>
          <w:szCs w:val="32"/>
          <w:lang w:val="en-US" w:eastAsia="zh-CN"/>
        </w:rPr>
        <w:t>33万元。</w:t>
      </w:r>
    </w:p>
    <w:p w14:paraId="74124CA7">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rPr>
        <w:t>一般公共预算资金</w:t>
      </w:r>
      <w:r>
        <w:rPr>
          <w:rFonts w:hint="eastAsia" w:ascii="仿宋_GB2312" w:hAnsi="仿宋" w:eastAsia="仿宋_GB2312"/>
          <w:sz w:val="32"/>
          <w:szCs w:val="32"/>
          <w:lang w:val="en-US" w:eastAsia="zh-CN"/>
        </w:rPr>
        <w:t>33</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14:paraId="5ABC1B88">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（7）绩效目标。保障救助服务工作正常开展，为救助服务对象提供24小时生活照料服务，确保人员机构安全</w:t>
      </w:r>
      <w:r>
        <w:rPr>
          <w:rFonts w:hint="eastAsia" w:ascii="仿宋_GB2312" w:hAnsi="楷体" w:eastAsia="仿宋_GB2312"/>
          <w:sz w:val="32"/>
          <w:szCs w:val="32"/>
          <w:lang w:eastAsia="zh-CN"/>
        </w:rPr>
        <w:t>；</w:t>
      </w:r>
      <w:r>
        <w:rPr>
          <w:rFonts w:hint="eastAsia" w:ascii="仿宋_GB2312" w:hAnsi="楷体" w:eastAsia="仿宋_GB2312"/>
          <w:sz w:val="32"/>
          <w:szCs w:val="32"/>
        </w:rPr>
        <w:t>保障救助专用车辆安全合规使用；对街面流浪乞讨人员做到及时发现、及时救助，切实维护其基本生存权益。</w:t>
      </w:r>
    </w:p>
    <w:tbl>
      <w:tblPr>
        <w:tblStyle w:val="5"/>
        <w:tblW w:w="9020" w:type="dxa"/>
        <w:tblInd w:w="93" w:type="dxa"/>
        <w:tblLayout w:type="fixed"/>
        <w:tblCellMar>
          <w:top w:w="0" w:type="dxa"/>
          <w:left w:w="108" w:type="dxa"/>
          <w:bottom w:w="0" w:type="dxa"/>
          <w:right w:w="108" w:type="dxa"/>
        </w:tblCellMar>
      </w:tblPr>
      <w:tblGrid>
        <w:gridCol w:w="416"/>
        <w:gridCol w:w="820"/>
        <w:gridCol w:w="801"/>
        <w:gridCol w:w="867"/>
        <w:gridCol w:w="438"/>
        <w:gridCol w:w="345"/>
        <w:gridCol w:w="1020"/>
        <w:gridCol w:w="915"/>
        <w:gridCol w:w="945"/>
        <w:gridCol w:w="1189"/>
        <w:gridCol w:w="1264"/>
      </w:tblGrid>
      <w:tr w14:paraId="627FB28E">
        <w:tblPrEx>
          <w:tblCellMar>
            <w:top w:w="0" w:type="dxa"/>
            <w:left w:w="108" w:type="dxa"/>
            <w:bottom w:w="0" w:type="dxa"/>
            <w:right w:w="108" w:type="dxa"/>
          </w:tblCellMar>
        </w:tblPrEx>
        <w:trPr>
          <w:trHeight w:val="360" w:hRule="atLeast"/>
        </w:trPr>
        <w:tc>
          <w:tcPr>
            <w:tcW w:w="9020" w:type="dxa"/>
            <w:gridSpan w:val="11"/>
            <w:tcBorders>
              <w:top w:val="nil"/>
              <w:left w:val="nil"/>
              <w:bottom w:val="nil"/>
              <w:right w:val="nil"/>
            </w:tcBorders>
            <w:vAlign w:val="center"/>
          </w:tcPr>
          <w:p w14:paraId="2AE11568">
            <w:pPr>
              <w:jc w:val="center"/>
              <w:rPr>
                <w:rFonts w:ascii="宋体" w:hAnsi="宋体" w:cs="宋体"/>
                <w:b/>
                <w:bCs/>
                <w:sz w:val="32"/>
                <w:szCs w:val="32"/>
              </w:rPr>
            </w:pPr>
            <w:r>
              <w:rPr>
                <w:rFonts w:hint="eastAsia"/>
                <w:b/>
                <w:bCs/>
                <w:sz w:val="32"/>
                <w:szCs w:val="32"/>
              </w:rPr>
              <w:t>项目支出绩效目标表</w:t>
            </w:r>
          </w:p>
        </w:tc>
      </w:tr>
      <w:tr w14:paraId="51BF7871">
        <w:tblPrEx>
          <w:tblCellMar>
            <w:top w:w="0" w:type="dxa"/>
            <w:left w:w="108" w:type="dxa"/>
            <w:bottom w:w="0" w:type="dxa"/>
            <w:right w:w="108" w:type="dxa"/>
          </w:tblCellMar>
        </w:tblPrEx>
        <w:trPr>
          <w:trHeight w:val="270" w:hRule="atLeast"/>
        </w:trPr>
        <w:tc>
          <w:tcPr>
            <w:tcW w:w="9020" w:type="dxa"/>
            <w:gridSpan w:val="11"/>
            <w:tcBorders>
              <w:top w:val="nil"/>
              <w:left w:val="nil"/>
              <w:bottom w:val="nil"/>
              <w:right w:val="nil"/>
            </w:tcBorders>
            <w:vAlign w:val="center"/>
          </w:tcPr>
          <w:p w14:paraId="3076D7C5">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年度）</w:t>
            </w:r>
          </w:p>
        </w:tc>
      </w:tr>
      <w:tr w14:paraId="6BD19246">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14:paraId="1748BEF3">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tc>
        <w:tc>
          <w:tcPr>
            <w:tcW w:w="7784" w:type="dxa"/>
            <w:gridSpan w:val="9"/>
            <w:tcBorders>
              <w:top w:val="single" w:color="auto" w:sz="4" w:space="0"/>
              <w:left w:val="nil"/>
              <w:bottom w:val="single" w:color="auto" w:sz="4" w:space="0"/>
              <w:right w:val="single" w:color="000000" w:sz="4" w:space="0"/>
            </w:tcBorders>
            <w:vAlign w:val="center"/>
          </w:tcPr>
          <w:p w14:paraId="01DC9CBD">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流浪乞讨人员救助服务保障经费　</w:t>
            </w:r>
          </w:p>
        </w:tc>
      </w:tr>
      <w:tr w14:paraId="1B6A92C4">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14:paraId="16741DBD">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实施单位</w:t>
            </w:r>
          </w:p>
        </w:tc>
        <w:tc>
          <w:tcPr>
            <w:tcW w:w="7784" w:type="dxa"/>
            <w:gridSpan w:val="9"/>
            <w:tcBorders>
              <w:top w:val="single" w:color="auto" w:sz="4" w:space="0"/>
              <w:left w:val="nil"/>
              <w:bottom w:val="single" w:color="auto" w:sz="4" w:space="0"/>
              <w:right w:val="single" w:color="auto" w:sz="4" w:space="0"/>
            </w:tcBorders>
            <w:vAlign w:val="center"/>
          </w:tcPr>
          <w:p w14:paraId="6FAADEDD">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淮北市</w:t>
            </w:r>
            <w:r>
              <w:rPr>
                <w:rFonts w:hint="eastAsia" w:asciiTheme="minorEastAsia" w:hAnsiTheme="minorEastAsia" w:cstheme="minorEastAsia"/>
                <w:color w:val="000000"/>
                <w:sz w:val="20"/>
                <w:szCs w:val="20"/>
                <w:lang w:eastAsia="zh-CN"/>
              </w:rPr>
              <w:t>社会事务服务中心</w:t>
            </w:r>
          </w:p>
        </w:tc>
      </w:tr>
      <w:tr w14:paraId="34C41FB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14:paraId="6179BC97">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项目属性</w:t>
            </w:r>
          </w:p>
        </w:tc>
        <w:tc>
          <w:tcPr>
            <w:tcW w:w="7784" w:type="dxa"/>
            <w:gridSpan w:val="9"/>
            <w:tcBorders>
              <w:top w:val="single" w:color="auto" w:sz="4" w:space="0"/>
              <w:left w:val="nil"/>
              <w:bottom w:val="single" w:color="auto" w:sz="4" w:space="0"/>
              <w:right w:val="single" w:color="auto" w:sz="4" w:space="0"/>
            </w:tcBorders>
            <w:vAlign w:val="center"/>
          </w:tcPr>
          <w:p w14:paraId="5EF79A41">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经常性项目　</w:t>
            </w:r>
          </w:p>
        </w:tc>
      </w:tr>
      <w:tr w14:paraId="79AFC2E1">
        <w:tblPrEx>
          <w:tblCellMar>
            <w:top w:w="0" w:type="dxa"/>
            <w:left w:w="108" w:type="dxa"/>
            <w:bottom w:w="0" w:type="dxa"/>
            <w:right w:w="108" w:type="dxa"/>
          </w:tblCellMar>
        </w:tblPrEx>
        <w:trPr>
          <w:trHeight w:val="330" w:hRule="atLeast"/>
        </w:trPr>
        <w:tc>
          <w:tcPr>
            <w:tcW w:w="1236" w:type="dxa"/>
            <w:gridSpan w:val="2"/>
            <w:vMerge w:val="restart"/>
            <w:tcBorders>
              <w:top w:val="single" w:color="auto" w:sz="4" w:space="0"/>
              <w:left w:val="single" w:color="auto" w:sz="4" w:space="0"/>
              <w:bottom w:val="single" w:color="000000" w:sz="4" w:space="0"/>
              <w:right w:val="single" w:color="000000" w:sz="4" w:space="0"/>
            </w:tcBorders>
            <w:vAlign w:val="center"/>
          </w:tcPr>
          <w:p w14:paraId="11853CE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项目资金</w:t>
            </w:r>
          </w:p>
          <w:p w14:paraId="2C8687F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（万元）</w:t>
            </w:r>
          </w:p>
        </w:tc>
        <w:tc>
          <w:tcPr>
            <w:tcW w:w="2106" w:type="dxa"/>
            <w:gridSpan w:val="3"/>
            <w:tcBorders>
              <w:top w:val="nil"/>
              <w:left w:val="nil"/>
              <w:bottom w:val="single" w:color="auto" w:sz="4" w:space="0"/>
              <w:right w:val="single" w:color="auto" w:sz="4" w:space="0"/>
            </w:tcBorders>
            <w:vAlign w:val="center"/>
          </w:tcPr>
          <w:p w14:paraId="5CE7A53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中期资金总额：</w:t>
            </w:r>
          </w:p>
        </w:tc>
        <w:tc>
          <w:tcPr>
            <w:tcW w:w="1365" w:type="dxa"/>
            <w:gridSpan w:val="2"/>
            <w:tcBorders>
              <w:top w:val="single" w:color="auto" w:sz="4" w:space="0"/>
              <w:left w:val="nil"/>
              <w:bottom w:val="single" w:color="auto" w:sz="4" w:space="0"/>
              <w:right w:val="single" w:color="auto" w:sz="4" w:space="0"/>
            </w:tcBorders>
            <w:vAlign w:val="center"/>
          </w:tcPr>
          <w:p w14:paraId="04EAD946">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33</w:t>
            </w:r>
          </w:p>
        </w:tc>
        <w:tc>
          <w:tcPr>
            <w:tcW w:w="3049" w:type="dxa"/>
            <w:gridSpan w:val="3"/>
            <w:tcBorders>
              <w:top w:val="single" w:color="auto" w:sz="4" w:space="0"/>
              <w:left w:val="nil"/>
              <w:bottom w:val="single" w:color="auto" w:sz="4" w:space="0"/>
              <w:right w:val="single" w:color="auto" w:sz="4" w:space="0"/>
            </w:tcBorders>
            <w:vAlign w:val="center"/>
          </w:tcPr>
          <w:p w14:paraId="65F2DD6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年度资金总额：</w:t>
            </w:r>
          </w:p>
        </w:tc>
        <w:tc>
          <w:tcPr>
            <w:tcW w:w="1264" w:type="dxa"/>
            <w:tcBorders>
              <w:top w:val="single" w:color="auto" w:sz="4" w:space="0"/>
              <w:left w:val="nil"/>
              <w:bottom w:val="single" w:color="auto" w:sz="4" w:space="0"/>
              <w:right w:val="single" w:color="000000" w:sz="4" w:space="0"/>
            </w:tcBorders>
            <w:shd w:val="clear" w:color="auto" w:fill="auto"/>
            <w:vAlign w:val="center"/>
          </w:tcPr>
          <w:p w14:paraId="6AE2BDF8">
            <w:pPr>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33</w:t>
            </w:r>
          </w:p>
        </w:tc>
      </w:tr>
      <w:tr w14:paraId="3B97D3CA">
        <w:tblPrEx>
          <w:tblCellMar>
            <w:top w:w="0" w:type="dxa"/>
            <w:left w:w="108" w:type="dxa"/>
            <w:bottom w:w="0" w:type="dxa"/>
            <w:right w:w="108" w:type="dxa"/>
          </w:tblCellMar>
        </w:tblPrEx>
        <w:trPr>
          <w:trHeight w:val="180" w:hRule="atLeast"/>
        </w:trPr>
        <w:tc>
          <w:tcPr>
            <w:tcW w:w="1236" w:type="dxa"/>
            <w:gridSpan w:val="2"/>
            <w:vMerge w:val="continue"/>
            <w:tcBorders>
              <w:top w:val="single" w:color="auto" w:sz="4" w:space="0"/>
              <w:left w:val="single" w:color="auto" w:sz="4" w:space="0"/>
              <w:bottom w:val="single" w:color="000000" w:sz="4" w:space="0"/>
              <w:right w:val="single" w:color="000000" w:sz="4" w:space="0"/>
            </w:tcBorders>
            <w:vAlign w:val="center"/>
          </w:tcPr>
          <w:p w14:paraId="12A8731F">
            <w:pPr>
              <w:rPr>
                <w:rFonts w:hint="eastAsia" w:asciiTheme="minorEastAsia" w:hAnsiTheme="minorEastAsia" w:eastAsiaTheme="minorEastAsia" w:cstheme="minorEastAsia"/>
                <w:sz w:val="20"/>
                <w:szCs w:val="20"/>
              </w:rPr>
            </w:pPr>
          </w:p>
        </w:tc>
        <w:tc>
          <w:tcPr>
            <w:tcW w:w="2106" w:type="dxa"/>
            <w:gridSpan w:val="3"/>
            <w:tcBorders>
              <w:top w:val="nil"/>
              <w:left w:val="nil"/>
              <w:bottom w:val="single" w:color="auto" w:sz="4" w:space="0"/>
              <w:right w:val="single" w:color="auto" w:sz="4" w:space="0"/>
            </w:tcBorders>
            <w:vAlign w:val="center"/>
          </w:tcPr>
          <w:p w14:paraId="75FED38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其中：财政拨款</w:t>
            </w:r>
          </w:p>
        </w:tc>
        <w:tc>
          <w:tcPr>
            <w:tcW w:w="1365" w:type="dxa"/>
            <w:gridSpan w:val="2"/>
            <w:tcBorders>
              <w:top w:val="single" w:color="auto" w:sz="4" w:space="0"/>
              <w:left w:val="nil"/>
              <w:bottom w:val="single" w:color="auto" w:sz="4" w:space="0"/>
              <w:right w:val="single" w:color="auto" w:sz="4" w:space="0"/>
            </w:tcBorders>
            <w:vAlign w:val="center"/>
          </w:tcPr>
          <w:p w14:paraId="13277B88">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33</w:t>
            </w:r>
          </w:p>
        </w:tc>
        <w:tc>
          <w:tcPr>
            <w:tcW w:w="3049" w:type="dxa"/>
            <w:gridSpan w:val="3"/>
            <w:tcBorders>
              <w:top w:val="single" w:color="auto" w:sz="4" w:space="0"/>
              <w:left w:val="nil"/>
              <w:bottom w:val="single" w:color="auto" w:sz="4" w:space="0"/>
              <w:right w:val="single" w:color="auto" w:sz="4" w:space="0"/>
            </w:tcBorders>
            <w:vAlign w:val="center"/>
          </w:tcPr>
          <w:p w14:paraId="7D7E970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其中：财政拨款</w:t>
            </w:r>
          </w:p>
        </w:tc>
        <w:tc>
          <w:tcPr>
            <w:tcW w:w="1264" w:type="dxa"/>
            <w:tcBorders>
              <w:top w:val="single" w:color="auto" w:sz="4" w:space="0"/>
              <w:left w:val="nil"/>
              <w:bottom w:val="single" w:color="auto" w:sz="4" w:space="0"/>
              <w:right w:val="single" w:color="000000" w:sz="4" w:space="0"/>
            </w:tcBorders>
            <w:vAlign w:val="center"/>
          </w:tcPr>
          <w:p w14:paraId="148DF843">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33</w:t>
            </w:r>
          </w:p>
        </w:tc>
      </w:tr>
      <w:tr w14:paraId="4D07BC17">
        <w:tblPrEx>
          <w:tblCellMar>
            <w:top w:w="0" w:type="dxa"/>
            <w:left w:w="108" w:type="dxa"/>
            <w:bottom w:w="0" w:type="dxa"/>
            <w:right w:w="108" w:type="dxa"/>
          </w:tblCellMar>
        </w:tblPrEx>
        <w:trPr>
          <w:trHeight w:val="330" w:hRule="atLeast"/>
        </w:trPr>
        <w:tc>
          <w:tcPr>
            <w:tcW w:w="1236" w:type="dxa"/>
            <w:gridSpan w:val="2"/>
            <w:vMerge w:val="continue"/>
            <w:tcBorders>
              <w:top w:val="single" w:color="auto" w:sz="4" w:space="0"/>
              <w:left w:val="single" w:color="auto" w:sz="4" w:space="0"/>
              <w:bottom w:val="single" w:color="000000" w:sz="4" w:space="0"/>
              <w:right w:val="single" w:color="000000" w:sz="4" w:space="0"/>
            </w:tcBorders>
            <w:vAlign w:val="center"/>
          </w:tcPr>
          <w:p w14:paraId="62E7D6B3">
            <w:pPr>
              <w:rPr>
                <w:rFonts w:hint="eastAsia" w:asciiTheme="minorEastAsia" w:hAnsiTheme="minorEastAsia" w:eastAsiaTheme="minorEastAsia" w:cstheme="minorEastAsia"/>
                <w:sz w:val="20"/>
                <w:szCs w:val="20"/>
              </w:rPr>
            </w:pPr>
          </w:p>
        </w:tc>
        <w:tc>
          <w:tcPr>
            <w:tcW w:w="2106" w:type="dxa"/>
            <w:gridSpan w:val="3"/>
            <w:tcBorders>
              <w:top w:val="nil"/>
              <w:left w:val="nil"/>
              <w:bottom w:val="single" w:color="auto" w:sz="4" w:space="0"/>
              <w:right w:val="single" w:color="auto" w:sz="4" w:space="0"/>
            </w:tcBorders>
            <w:vAlign w:val="center"/>
          </w:tcPr>
          <w:p w14:paraId="4005FFF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其他资金</w:t>
            </w:r>
          </w:p>
        </w:tc>
        <w:tc>
          <w:tcPr>
            <w:tcW w:w="1365" w:type="dxa"/>
            <w:gridSpan w:val="2"/>
            <w:tcBorders>
              <w:top w:val="single" w:color="auto" w:sz="4" w:space="0"/>
              <w:left w:val="nil"/>
              <w:bottom w:val="single" w:color="auto" w:sz="4" w:space="0"/>
              <w:right w:val="single" w:color="000000" w:sz="4" w:space="0"/>
            </w:tcBorders>
            <w:vAlign w:val="center"/>
          </w:tcPr>
          <w:p w14:paraId="4250CC0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w:t>
            </w:r>
          </w:p>
        </w:tc>
        <w:tc>
          <w:tcPr>
            <w:tcW w:w="3049" w:type="dxa"/>
            <w:gridSpan w:val="3"/>
            <w:tcBorders>
              <w:top w:val="single" w:color="auto" w:sz="4" w:space="0"/>
              <w:left w:val="nil"/>
              <w:bottom w:val="single" w:color="auto" w:sz="4" w:space="0"/>
              <w:right w:val="single" w:color="auto" w:sz="4" w:space="0"/>
            </w:tcBorders>
            <w:vAlign w:val="center"/>
          </w:tcPr>
          <w:p w14:paraId="17B63FA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其他资金</w:t>
            </w:r>
          </w:p>
        </w:tc>
        <w:tc>
          <w:tcPr>
            <w:tcW w:w="1264" w:type="dxa"/>
            <w:tcBorders>
              <w:top w:val="single" w:color="auto" w:sz="4" w:space="0"/>
              <w:left w:val="nil"/>
              <w:bottom w:val="single" w:color="auto" w:sz="4" w:space="0"/>
              <w:right w:val="single" w:color="000000" w:sz="4" w:space="0"/>
            </w:tcBorders>
            <w:vAlign w:val="center"/>
          </w:tcPr>
          <w:p w14:paraId="662538E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w:t>
            </w:r>
          </w:p>
        </w:tc>
      </w:tr>
      <w:tr w14:paraId="04D58507">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14:paraId="08D70BE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总</w:t>
            </w:r>
          </w:p>
          <w:p w14:paraId="2B32990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体</w:t>
            </w:r>
          </w:p>
          <w:p w14:paraId="60560C6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目</w:t>
            </w:r>
          </w:p>
          <w:p w14:paraId="4DC352E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标</w:t>
            </w:r>
          </w:p>
        </w:tc>
        <w:tc>
          <w:tcPr>
            <w:tcW w:w="4291" w:type="dxa"/>
            <w:gridSpan w:val="6"/>
            <w:tcBorders>
              <w:top w:val="single" w:color="auto" w:sz="4" w:space="0"/>
              <w:left w:val="nil"/>
              <w:bottom w:val="single" w:color="auto" w:sz="4" w:space="0"/>
              <w:right w:val="nil"/>
            </w:tcBorders>
            <w:vAlign w:val="center"/>
          </w:tcPr>
          <w:p w14:paraId="521E69C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中期目标（20</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cstheme="minorEastAsia"/>
                <w:sz w:val="20"/>
                <w:szCs w:val="20"/>
                <w:lang w:val="en-US" w:eastAsia="zh-CN"/>
              </w:rPr>
              <w:t>5</w:t>
            </w:r>
            <w:r>
              <w:rPr>
                <w:rFonts w:hint="eastAsia" w:asciiTheme="minorEastAsia" w:hAnsiTheme="minorEastAsia" w:eastAsiaTheme="minorEastAsia" w:cstheme="minorEastAsia"/>
                <w:sz w:val="20"/>
                <w:szCs w:val="20"/>
              </w:rPr>
              <w:t>年—20</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cstheme="minorEastAsia"/>
                <w:sz w:val="20"/>
                <w:szCs w:val="20"/>
                <w:lang w:val="en-US" w:eastAsia="zh-CN"/>
              </w:rPr>
              <w:t>5</w:t>
            </w:r>
            <w:r>
              <w:rPr>
                <w:rFonts w:hint="eastAsia" w:asciiTheme="minorEastAsia" w:hAnsiTheme="minorEastAsia" w:eastAsiaTheme="minorEastAsia" w:cstheme="minorEastAsia"/>
                <w:sz w:val="20"/>
                <w:szCs w:val="20"/>
              </w:rPr>
              <w:t>年）</w:t>
            </w:r>
          </w:p>
        </w:tc>
        <w:tc>
          <w:tcPr>
            <w:tcW w:w="4313" w:type="dxa"/>
            <w:gridSpan w:val="4"/>
            <w:tcBorders>
              <w:top w:val="single" w:color="auto" w:sz="4" w:space="0"/>
              <w:left w:val="single" w:color="auto" w:sz="4" w:space="0"/>
              <w:bottom w:val="single" w:color="auto" w:sz="4" w:space="0"/>
              <w:right w:val="single" w:color="000000" w:sz="4" w:space="0"/>
            </w:tcBorders>
            <w:vAlign w:val="center"/>
          </w:tcPr>
          <w:p w14:paraId="1938BF3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年度目标</w:t>
            </w:r>
          </w:p>
        </w:tc>
      </w:tr>
      <w:tr w14:paraId="1E27A296">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14:paraId="580F747F">
            <w:pPr>
              <w:rPr>
                <w:rFonts w:hint="eastAsia" w:asciiTheme="minorEastAsia" w:hAnsiTheme="minorEastAsia" w:eastAsiaTheme="minorEastAsia" w:cstheme="minorEastAsia"/>
                <w:sz w:val="20"/>
                <w:szCs w:val="20"/>
              </w:rPr>
            </w:pPr>
          </w:p>
        </w:tc>
        <w:tc>
          <w:tcPr>
            <w:tcW w:w="4291" w:type="dxa"/>
            <w:gridSpan w:val="6"/>
            <w:tcBorders>
              <w:top w:val="single" w:color="auto" w:sz="4" w:space="0"/>
              <w:left w:val="nil"/>
              <w:bottom w:val="single" w:color="auto" w:sz="4" w:space="0"/>
              <w:right w:val="nil"/>
            </w:tcBorders>
            <w:vAlign w:val="top"/>
          </w:tcPr>
          <w:p w14:paraId="635F47CE">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目标</w:t>
            </w:r>
            <w:r>
              <w:rPr>
                <w:rFonts w:hint="eastAsia" w:asciiTheme="minorEastAsia" w:hAnsiTheme="minorEastAsia" w:cstheme="minorEastAsia"/>
                <w:sz w:val="20"/>
                <w:szCs w:val="20"/>
                <w:lang w:val="en-US" w:eastAsia="zh-CN"/>
              </w:rPr>
              <w:t>1</w:t>
            </w:r>
            <w:r>
              <w:rPr>
                <w:rFonts w:hint="eastAsia" w:asciiTheme="minorEastAsia" w:hAnsiTheme="minorEastAsia" w:eastAsiaTheme="minorEastAsia" w:cstheme="minorEastAsia"/>
                <w:sz w:val="20"/>
                <w:szCs w:val="20"/>
              </w:rPr>
              <w:t>：保障救助服务工作正常开展，为救助服务对象提供24小时生活照料服务，确保人员机构安全。</w:t>
            </w:r>
          </w:p>
          <w:p w14:paraId="1BE6A1EE">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目标</w:t>
            </w:r>
            <w:r>
              <w:rPr>
                <w:rFonts w:hint="eastAsia" w:ascii="宋体" w:hAnsi="宋体" w:eastAsia="宋体" w:cs="宋体"/>
                <w:sz w:val="20"/>
                <w:szCs w:val="20"/>
                <w:lang w:val="en-US" w:eastAsia="zh-CN"/>
              </w:rPr>
              <w:t>2</w:t>
            </w:r>
            <w:r>
              <w:rPr>
                <w:rFonts w:hint="eastAsia" w:ascii="宋体" w:hAnsi="宋体" w:eastAsia="宋体" w:cs="宋体"/>
                <w:sz w:val="20"/>
                <w:szCs w:val="20"/>
              </w:rPr>
              <w:t>：保障救助车辆安全</w:t>
            </w:r>
            <w:r>
              <w:rPr>
                <w:rFonts w:hint="eastAsia" w:ascii="宋体" w:hAnsi="宋体" w:eastAsia="宋体" w:cs="宋体"/>
                <w:sz w:val="20"/>
                <w:szCs w:val="20"/>
                <w:lang w:eastAsia="zh-CN"/>
              </w:rPr>
              <w:t>合规</w:t>
            </w:r>
            <w:r>
              <w:rPr>
                <w:rFonts w:hint="eastAsia" w:ascii="宋体" w:hAnsi="宋体" w:eastAsia="宋体" w:cs="宋体"/>
                <w:sz w:val="20"/>
                <w:szCs w:val="20"/>
              </w:rPr>
              <w:t xml:space="preserve">使用。 </w:t>
            </w:r>
          </w:p>
          <w:p w14:paraId="70344F47">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0"/>
                <w:szCs w:val="20"/>
              </w:rPr>
            </w:pPr>
            <w:r>
              <w:rPr>
                <w:rFonts w:hint="eastAsia" w:ascii="宋体" w:hAnsi="宋体" w:eastAsia="宋体" w:cs="宋体"/>
                <w:sz w:val="20"/>
                <w:szCs w:val="20"/>
              </w:rPr>
              <w:t>目标</w:t>
            </w:r>
            <w:r>
              <w:rPr>
                <w:rFonts w:hint="eastAsia" w:ascii="宋体" w:hAnsi="宋体" w:eastAsia="宋体" w:cs="宋体"/>
                <w:sz w:val="20"/>
                <w:szCs w:val="20"/>
                <w:lang w:val="en-US" w:eastAsia="zh-CN"/>
              </w:rPr>
              <w:t>3</w:t>
            </w:r>
            <w:r>
              <w:rPr>
                <w:rFonts w:hint="eastAsia" w:ascii="宋体" w:hAnsi="宋体" w:eastAsia="宋体" w:cs="宋体"/>
                <w:sz w:val="20"/>
                <w:szCs w:val="20"/>
              </w:rPr>
              <w:t>：对街面流浪乞讨人员做到及时发现、及时救助，切实维护其基本生存权益。</w:t>
            </w:r>
          </w:p>
        </w:tc>
        <w:tc>
          <w:tcPr>
            <w:tcW w:w="4313" w:type="dxa"/>
            <w:gridSpan w:val="4"/>
            <w:tcBorders>
              <w:top w:val="single" w:color="auto" w:sz="4" w:space="0"/>
              <w:left w:val="single" w:color="auto" w:sz="4" w:space="0"/>
              <w:bottom w:val="single" w:color="auto" w:sz="4" w:space="0"/>
              <w:right w:val="single" w:color="000000" w:sz="4" w:space="0"/>
            </w:tcBorders>
            <w:vAlign w:val="top"/>
          </w:tcPr>
          <w:p w14:paraId="16F4E734">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目标</w:t>
            </w:r>
            <w:r>
              <w:rPr>
                <w:rFonts w:hint="eastAsia" w:asciiTheme="minorEastAsia" w:hAnsiTheme="minorEastAsia" w:cstheme="minorEastAsia"/>
                <w:sz w:val="20"/>
                <w:szCs w:val="20"/>
                <w:lang w:val="en-US" w:eastAsia="zh-CN"/>
              </w:rPr>
              <w:t>1</w:t>
            </w:r>
            <w:r>
              <w:rPr>
                <w:rFonts w:hint="eastAsia" w:asciiTheme="minorEastAsia" w:hAnsiTheme="minorEastAsia" w:eastAsiaTheme="minorEastAsia" w:cstheme="minorEastAsia"/>
                <w:sz w:val="20"/>
                <w:szCs w:val="20"/>
              </w:rPr>
              <w:t>：保障救助服务工作正常开展，为救助服务对象提供24小时生活照料服务，确保人员机构安全。</w:t>
            </w:r>
          </w:p>
          <w:p w14:paraId="7148D8CE">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目标</w:t>
            </w:r>
            <w:r>
              <w:rPr>
                <w:rFonts w:hint="eastAsia" w:ascii="宋体" w:hAnsi="宋体" w:eastAsia="宋体" w:cs="宋体"/>
                <w:sz w:val="20"/>
                <w:szCs w:val="20"/>
                <w:lang w:val="en-US" w:eastAsia="zh-CN"/>
              </w:rPr>
              <w:t>2</w:t>
            </w:r>
            <w:r>
              <w:rPr>
                <w:rFonts w:hint="eastAsia" w:ascii="宋体" w:hAnsi="宋体" w:eastAsia="宋体" w:cs="宋体"/>
                <w:sz w:val="20"/>
                <w:szCs w:val="20"/>
              </w:rPr>
              <w:t>：保障救助车辆安全</w:t>
            </w:r>
            <w:r>
              <w:rPr>
                <w:rFonts w:hint="eastAsia" w:ascii="宋体" w:hAnsi="宋体" w:eastAsia="宋体" w:cs="宋体"/>
                <w:sz w:val="20"/>
                <w:szCs w:val="20"/>
                <w:lang w:eastAsia="zh-CN"/>
              </w:rPr>
              <w:t>合规</w:t>
            </w:r>
            <w:r>
              <w:rPr>
                <w:rFonts w:hint="eastAsia" w:ascii="宋体" w:hAnsi="宋体" w:eastAsia="宋体" w:cs="宋体"/>
                <w:sz w:val="20"/>
                <w:szCs w:val="20"/>
              </w:rPr>
              <w:t xml:space="preserve">使用。 </w:t>
            </w:r>
          </w:p>
          <w:p w14:paraId="51963673">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0"/>
                <w:szCs w:val="20"/>
              </w:rPr>
            </w:pPr>
            <w:r>
              <w:rPr>
                <w:rFonts w:hint="eastAsia" w:ascii="宋体" w:hAnsi="宋体" w:eastAsia="宋体" w:cs="宋体"/>
                <w:sz w:val="20"/>
                <w:szCs w:val="20"/>
              </w:rPr>
              <w:t>目标</w:t>
            </w:r>
            <w:r>
              <w:rPr>
                <w:rFonts w:hint="eastAsia" w:ascii="宋体" w:hAnsi="宋体" w:eastAsia="宋体" w:cs="宋体"/>
                <w:sz w:val="20"/>
                <w:szCs w:val="20"/>
                <w:lang w:val="en-US" w:eastAsia="zh-CN"/>
              </w:rPr>
              <w:t>3</w:t>
            </w:r>
            <w:r>
              <w:rPr>
                <w:rFonts w:hint="eastAsia" w:ascii="宋体" w:hAnsi="宋体" w:eastAsia="宋体" w:cs="宋体"/>
                <w:sz w:val="20"/>
                <w:szCs w:val="20"/>
              </w:rPr>
              <w:t>：对街面流浪乞讨人员做到及时发现、及时救助，切实维护其基本生存权益。</w:t>
            </w:r>
          </w:p>
        </w:tc>
      </w:tr>
      <w:tr w14:paraId="0F2BAE72">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14:paraId="4F6DFEF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w:t>
            </w:r>
          </w:p>
          <w:p w14:paraId="47D2D81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效</w:t>
            </w:r>
          </w:p>
          <w:p w14:paraId="38D1050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w:t>
            </w:r>
          </w:p>
          <w:p w14:paraId="3EE0668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标</w:t>
            </w:r>
          </w:p>
        </w:tc>
        <w:tc>
          <w:tcPr>
            <w:tcW w:w="820" w:type="dxa"/>
            <w:tcBorders>
              <w:top w:val="nil"/>
              <w:left w:val="nil"/>
              <w:bottom w:val="nil"/>
              <w:right w:val="single" w:color="auto" w:sz="4" w:space="0"/>
            </w:tcBorders>
            <w:vAlign w:val="center"/>
          </w:tcPr>
          <w:p w14:paraId="469ADF4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一级</w:t>
            </w:r>
          </w:p>
          <w:p w14:paraId="36DC145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801" w:type="dxa"/>
            <w:tcBorders>
              <w:top w:val="nil"/>
              <w:left w:val="nil"/>
              <w:bottom w:val="single" w:color="auto" w:sz="4" w:space="0"/>
              <w:right w:val="single" w:color="auto" w:sz="4" w:space="0"/>
            </w:tcBorders>
            <w:vAlign w:val="center"/>
          </w:tcPr>
          <w:p w14:paraId="7AB3B92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二级</w:t>
            </w:r>
          </w:p>
          <w:p w14:paraId="50FA72B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867" w:type="dxa"/>
            <w:tcBorders>
              <w:top w:val="nil"/>
              <w:left w:val="nil"/>
              <w:bottom w:val="single" w:color="auto" w:sz="4" w:space="0"/>
              <w:right w:val="single" w:color="auto" w:sz="4" w:space="0"/>
            </w:tcBorders>
            <w:vAlign w:val="center"/>
          </w:tcPr>
          <w:p w14:paraId="3571075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三级指标</w:t>
            </w:r>
          </w:p>
        </w:tc>
        <w:tc>
          <w:tcPr>
            <w:tcW w:w="783" w:type="dxa"/>
            <w:gridSpan w:val="2"/>
            <w:tcBorders>
              <w:top w:val="nil"/>
              <w:left w:val="nil"/>
              <w:bottom w:val="single" w:color="auto" w:sz="4" w:space="0"/>
              <w:right w:val="single" w:color="auto" w:sz="4" w:space="0"/>
            </w:tcBorders>
            <w:vAlign w:val="center"/>
          </w:tcPr>
          <w:p w14:paraId="31D1E5F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1020" w:type="dxa"/>
            <w:tcBorders>
              <w:top w:val="nil"/>
              <w:left w:val="nil"/>
              <w:bottom w:val="single" w:color="auto" w:sz="4" w:space="0"/>
              <w:right w:val="single" w:color="auto" w:sz="4" w:space="0"/>
            </w:tcBorders>
            <w:vAlign w:val="center"/>
          </w:tcPr>
          <w:p w14:paraId="41C17C8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绩效标准</w:t>
            </w:r>
          </w:p>
        </w:tc>
        <w:tc>
          <w:tcPr>
            <w:tcW w:w="915" w:type="dxa"/>
            <w:tcBorders>
              <w:top w:val="nil"/>
              <w:left w:val="nil"/>
              <w:bottom w:val="single" w:color="auto" w:sz="4" w:space="0"/>
              <w:right w:val="single" w:color="auto" w:sz="4" w:space="0"/>
            </w:tcBorders>
            <w:vAlign w:val="center"/>
          </w:tcPr>
          <w:p w14:paraId="334EBD6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二级</w:t>
            </w:r>
          </w:p>
          <w:p w14:paraId="082C8BD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945" w:type="dxa"/>
            <w:tcBorders>
              <w:top w:val="nil"/>
              <w:left w:val="nil"/>
              <w:bottom w:val="single" w:color="auto" w:sz="4" w:space="0"/>
              <w:right w:val="nil"/>
            </w:tcBorders>
            <w:vAlign w:val="center"/>
          </w:tcPr>
          <w:p w14:paraId="0735BA3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三级指标</w:t>
            </w:r>
          </w:p>
        </w:tc>
        <w:tc>
          <w:tcPr>
            <w:tcW w:w="1189" w:type="dxa"/>
            <w:tcBorders>
              <w:top w:val="nil"/>
              <w:left w:val="single" w:color="auto" w:sz="4" w:space="0"/>
              <w:bottom w:val="single" w:color="auto" w:sz="4" w:space="0"/>
              <w:right w:val="single" w:color="auto" w:sz="4" w:space="0"/>
            </w:tcBorders>
            <w:vAlign w:val="center"/>
          </w:tcPr>
          <w:p w14:paraId="582367B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1264" w:type="dxa"/>
            <w:tcBorders>
              <w:top w:val="nil"/>
              <w:left w:val="nil"/>
              <w:bottom w:val="single" w:color="auto" w:sz="4" w:space="0"/>
              <w:right w:val="single" w:color="auto" w:sz="4" w:space="0"/>
            </w:tcBorders>
            <w:vAlign w:val="center"/>
          </w:tcPr>
          <w:p w14:paraId="74A551B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绩效标准</w:t>
            </w:r>
          </w:p>
        </w:tc>
      </w:tr>
      <w:tr w14:paraId="21BE6A8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7D164281">
            <w:pPr>
              <w:rPr>
                <w:rFonts w:hint="eastAsia" w:asciiTheme="minorEastAsia" w:hAnsiTheme="minorEastAsia" w:eastAsiaTheme="minorEastAsia" w:cstheme="minorEastAsia"/>
                <w:sz w:val="20"/>
                <w:szCs w:val="20"/>
              </w:rPr>
            </w:pPr>
          </w:p>
        </w:tc>
        <w:tc>
          <w:tcPr>
            <w:tcW w:w="820" w:type="dxa"/>
            <w:vMerge w:val="restart"/>
            <w:tcBorders>
              <w:top w:val="single" w:color="auto" w:sz="4" w:space="0"/>
              <w:left w:val="single" w:color="auto" w:sz="4" w:space="0"/>
              <w:right w:val="single" w:color="auto" w:sz="4" w:space="0"/>
            </w:tcBorders>
            <w:vAlign w:val="center"/>
          </w:tcPr>
          <w:p w14:paraId="00D7377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产</w:t>
            </w:r>
          </w:p>
          <w:p w14:paraId="0119799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出</w:t>
            </w:r>
          </w:p>
          <w:p w14:paraId="517C75A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w:t>
            </w:r>
          </w:p>
          <w:p w14:paraId="6866652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标</w:t>
            </w:r>
          </w:p>
        </w:tc>
        <w:tc>
          <w:tcPr>
            <w:tcW w:w="801" w:type="dxa"/>
            <w:tcBorders>
              <w:top w:val="nil"/>
              <w:left w:val="single" w:color="auto" w:sz="4" w:space="0"/>
              <w:bottom w:val="single" w:color="000000" w:sz="4" w:space="0"/>
              <w:right w:val="single" w:color="auto" w:sz="4" w:space="0"/>
            </w:tcBorders>
            <w:vAlign w:val="center"/>
          </w:tcPr>
          <w:p w14:paraId="670355FA">
            <w:pPr>
              <w:jc w:val="center"/>
              <w:rPr>
                <w:sz w:val="20"/>
                <w:szCs w:val="20"/>
              </w:rPr>
            </w:pPr>
            <w:r>
              <w:rPr>
                <w:rFonts w:hint="eastAsia"/>
                <w:sz w:val="20"/>
                <w:szCs w:val="20"/>
              </w:rPr>
              <w:t>数量</w:t>
            </w:r>
          </w:p>
          <w:p w14:paraId="6902BA05">
            <w:pPr>
              <w:jc w:val="center"/>
              <w:rPr>
                <w:rFonts w:hint="eastAsia" w:asciiTheme="minorEastAsia" w:hAnsiTheme="minorEastAsia" w:eastAsiaTheme="minorEastAsia" w:cstheme="minorEastAsia"/>
                <w:sz w:val="20"/>
                <w:szCs w:val="20"/>
              </w:rPr>
            </w:pPr>
            <w:r>
              <w:rPr>
                <w:rFonts w:hint="eastAsia"/>
                <w:sz w:val="20"/>
                <w:szCs w:val="20"/>
              </w:rPr>
              <w:t>指标</w:t>
            </w:r>
          </w:p>
        </w:tc>
        <w:tc>
          <w:tcPr>
            <w:tcW w:w="867" w:type="dxa"/>
            <w:tcBorders>
              <w:top w:val="nil"/>
              <w:left w:val="nil"/>
              <w:bottom w:val="single" w:color="auto" w:sz="4" w:space="0"/>
              <w:right w:val="single" w:color="auto" w:sz="4" w:space="0"/>
            </w:tcBorders>
            <w:vAlign w:val="center"/>
          </w:tcPr>
          <w:p w14:paraId="287FF2D2">
            <w:pPr>
              <w:jc w:val="center"/>
              <w:rPr>
                <w:rFonts w:hint="eastAsia" w:asciiTheme="minorEastAsia" w:hAnsiTheme="minorEastAsia" w:eastAsiaTheme="minorEastAsia" w:cstheme="minorEastAsia"/>
                <w:sz w:val="20"/>
                <w:szCs w:val="20"/>
              </w:rPr>
            </w:pPr>
            <w:r>
              <w:rPr>
                <w:rFonts w:hint="eastAsia"/>
                <w:sz w:val="20"/>
                <w:szCs w:val="20"/>
              </w:rPr>
              <w:t xml:space="preserve"> 指标1：</w:t>
            </w:r>
            <w:r>
              <w:rPr>
                <w:rFonts w:hint="eastAsia"/>
                <w:sz w:val="20"/>
                <w:szCs w:val="20"/>
                <w:lang w:eastAsia="zh-CN"/>
              </w:rPr>
              <w:t>求助的流浪乞讨人员救助率</w:t>
            </w:r>
          </w:p>
        </w:tc>
        <w:tc>
          <w:tcPr>
            <w:tcW w:w="783" w:type="dxa"/>
            <w:gridSpan w:val="2"/>
            <w:tcBorders>
              <w:top w:val="nil"/>
              <w:left w:val="nil"/>
              <w:bottom w:val="single" w:color="auto" w:sz="4" w:space="0"/>
              <w:right w:val="single" w:color="auto" w:sz="4" w:space="0"/>
            </w:tcBorders>
            <w:vAlign w:val="center"/>
          </w:tcPr>
          <w:p w14:paraId="083BB294">
            <w:pPr>
              <w:jc w:val="center"/>
              <w:rPr>
                <w:rFonts w:hint="eastAsia" w:asciiTheme="minorEastAsia" w:hAnsiTheme="minorEastAsia" w:eastAsiaTheme="minorEastAsia" w:cstheme="minorEastAsia"/>
                <w:kern w:val="0"/>
                <w:sz w:val="20"/>
                <w:szCs w:val="20"/>
              </w:rPr>
            </w:pPr>
            <w:r>
              <w:rPr>
                <w:rFonts w:hint="eastAsia"/>
                <w:sz w:val="20"/>
                <w:szCs w:val="20"/>
                <w:lang w:eastAsia="zh-CN"/>
              </w:rPr>
              <w:t>应救尽救</w:t>
            </w:r>
          </w:p>
        </w:tc>
        <w:tc>
          <w:tcPr>
            <w:tcW w:w="1020" w:type="dxa"/>
            <w:tcBorders>
              <w:top w:val="nil"/>
              <w:left w:val="nil"/>
              <w:bottom w:val="single" w:color="auto" w:sz="4" w:space="0"/>
              <w:right w:val="single" w:color="auto" w:sz="4" w:space="0"/>
            </w:tcBorders>
            <w:vAlign w:val="center"/>
          </w:tcPr>
          <w:p w14:paraId="3E89F8DD">
            <w:pPr>
              <w:jc w:val="center"/>
              <w:rPr>
                <w:rFonts w:hint="eastAsia" w:asciiTheme="minorEastAsia" w:hAnsiTheme="minorEastAsia" w:eastAsiaTheme="minorEastAsia" w:cstheme="minorEastAsia"/>
                <w:kern w:val="0"/>
                <w:sz w:val="20"/>
                <w:szCs w:val="20"/>
              </w:rPr>
            </w:pPr>
            <w:r>
              <w:rPr>
                <w:rFonts w:hint="eastAsia"/>
                <w:sz w:val="20"/>
                <w:szCs w:val="20"/>
                <w:lang w:eastAsia="zh-CN"/>
              </w:rPr>
              <w:t>应救尽救</w:t>
            </w:r>
          </w:p>
        </w:tc>
        <w:tc>
          <w:tcPr>
            <w:tcW w:w="915" w:type="dxa"/>
            <w:tcBorders>
              <w:top w:val="nil"/>
              <w:left w:val="single" w:color="auto" w:sz="4" w:space="0"/>
              <w:bottom w:val="single" w:color="000000" w:sz="4" w:space="0"/>
              <w:right w:val="single" w:color="auto" w:sz="4" w:space="0"/>
            </w:tcBorders>
            <w:vAlign w:val="center"/>
          </w:tcPr>
          <w:p w14:paraId="6237CF41">
            <w:pPr>
              <w:jc w:val="center"/>
              <w:rPr>
                <w:rFonts w:hint="eastAsia"/>
                <w:sz w:val="20"/>
                <w:szCs w:val="20"/>
              </w:rPr>
            </w:pPr>
            <w:r>
              <w:rPr>
                <w:rFonts w:hint="eastAsia"/>
                <w:sz w:val="20"/>
                <w:szCs w:val="20"/>
              </w:rPr>
              <w:t>数量</w:t>
            </w:r>
          </w:p>
          <w:p w14:paraId="225C2A54">
            <w:pPr>
              <w:jc w:val="center"/>
              <w:rPr>
                <w:rFonts w:hint="eastAsia" w:asciiTheme="minorEastAsia" w:hAnsiTheme="minorEastAsia" w:eastAsiaTheme="minorEastAsia" w:cstheme="minorEastAsia"/>
                <w:sz w:val="20"/>
                <w:szCs w:val="20"/>
              </w:rPr>
            </w:pPr>
            <w:r>
              <w:rPr>
                <w:rFonts w:hint="eastAsia"/>
                <w:sz w:val="20"/>
                <w:szCs w:val="20"/>
              </w:rPr>
              <w:t>指标</w:t>
            </w:r>
          </w:p>
        </w:tc>
        <w:tc>
          <w:tcPr>
            <w:tcW w:w="945" w:type="dxa"/>
            <w:tcBorders>
              <w:top w:val="nil"/>
              <w:left w:val="nil"/>
              <w:bottom w:val="single" w:color="auto" w:sz="4" w:space="0"/>
              <w:right w:val="single" w:color="auto" w:sz="4" w:space="0"/>
            </w:tcBorders>
            <w:vAlign w:val="center"/>
          </w:tcPr>
          <w:p w14:paraId="56E7D6A4">
            <w:pPr>
              <w:jc w:val="center"/>
              <w:rPr>
                <w:rFonts w:hint="eastAsia" w:asciiTheme="minorEastAsia" w:hAnsiTheme="minorEastAsia" w:eastAsiaTheme="minorEastAsia" w:cstheme="minorEastAsia"/>
                <w:sz w:val="20"/>
                <w:szCs w:val="20"/>
              </w:rPr>
            </w:pPr>
            <w:r>
              <w:rPr>
                <w:rFonts w:hint="eastAsia"/>
                <w:sz w:val="20"/>
                <w:szCs w:val="20"/>
              </w:rPr>
              <w:t xml:space="preserve"> 指标1：</w:t>
            </w:r>
            <w:r>
              <w:rPr>
                <w:rFonts w:hint="eastAsia"/>
                <w:sz w:val="20"/>
                <w:szCs w:val="20"/>
                <w:lang w:eastAsia="zh-CN"/>
              </w:rPr>
              <w:t>求助的流浪乞讨人员救助率</w:t>
            </w:r>
          </w:p>
        </w:tc>
        <w:tc>
          <w:tcPr>
            <w:tcW w:w="1189" w:type="dxa"/>
            <w:tcBorders>
              <w:top w:val="nil"/>
              <w:left w:val="nil"/>
              <w:bottom w:val="single" w:color="auto" w:sz="4" w:space="0"/>
              <w:right w:val="single" w:color="auto" w:sz="4" w:space="0"/>
            </w:tcBorders>
            <w:vAlign w:val="center"/>
          </w:tcPr>
          <w:p w14:paraId="0F29E707">
            <w:pPr>
              <w:jc w:val="center"/>
              <w:rPr>
                <w:rFonts w:hint="eastAsia" w:asciiTheme="minorEastAsia" w:hAnsiTheme="minorEastAsia" w:eastAsiaTheme="minorEastAsia" w:cstheme="minorEastAsia"/>
                <w:kern w:val="0"/>
                <w:sz w:val="20"/>
                <w:szCs w:val="20"/>
              </w:rPr>
            </w:pPr>
            <w:r>
              <w:rPr>
                <w:rFonts w:hint="eastAsia"/>
                <w:sz w:val="20"/>
                <w:szCs w:val="20"/>
                <w:lang w:eastAsia="zh-CN"/>
              </w:rPr>
              <w:t>应救尽救</w:t>
            </w:r>
          </w:p>
        </w:tc>
        <w:tc>
          <w:tcPr>
            <w:tcW w:w="1264" w:type="dxa"/>
            <w:tcBorders>
              <w:top w:val="nil"/>
              <w:left w:val="nil"/>
              <w:bottom w:val="single" w:color="auto" w:sz="4" w:space="0"/>
              <w:right w:val="single" w:color="auto" w:sz="4" w:space="0"/>
            </w:tcBorders>
            <w:vAlign w:val="center"/>
          </w:tcPr>
          <w:p w14:paraId="5E28FD0C">
            <w:pPr>
              <w:jc w:val="center"/>
              <w:rPr>
                <w:rFonts w:hint="eastAsia" w:asciiTheme="minorEastAsia" w:hAnsiTheme="minorEastAsia" w:eastAsiaTheme="minorEastAsia" w:cstheme="minorEastAsia"/>
                <w:kern w:val="0"/>
                <w:sz w:val="20"/>
                <w:szCs w:val="20"/>
              </w:rPr>
            </w:pPr>
            <w:r>
              <w:rPr>
                <w:rFonts w:hint="eastAsia"/>
                <w:sz w:val="20"/>
                <w:szCs w:val="20"/>
                <w:lang w:eastAsia="zh-CN"/>
              </w:rPr>
              <w:t>应救尽救</w:t>
            </w:r>
          </w:p>
        </w:tc>
      </w:tr>
      <w:tr w14:paraId="26EB7A9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15BF783E">
            <w:pPr>
              <w:rPr>
                <w:rFonts w:hint="eastAsia" w:asciiTheme="minorEastAsia" w:hAnsiTheme="minorEastAsia" w:eastAsiaTheme="minorEastAsia" w:cstheme="minorEastAsia"/>
                <w:sz w:val="20"/>
                <w:szCs w:val="20"/>
              </w:rPr>
            </w:pPr>
          </w:p>
        </w:tc>
        <w:tc>
          <w:tcPr>
            <w:tcW w:w="820" w:type="dxa"/>
            <w:vMerge w:val="continue"/>
            <w:tcBorders>
              <w:left w:val="single" w:color="auto" w:sz="4" w:space="0"/>
              <w:right w:val="single" w:color="auto" w:sz="4" w:space="0"/>
            </w:tcBorders>
            <w:vAlign w:val="center"/>
          </w:tcPr>
          <w:p w14:paraId="11BC8016">
            <w:pPr>
              <w:jc w:val="center"/>
              <w:rPr>
                <w:rFonts w:hint="eastAsia" w:asciiTheme="minorEastAsia" w:hAnsiTheme="minorEastAsia" w:eastAsiaTheme="minorEastAsia" w:cstheme="minorEastAsia"/>
                <w:sz w:val="20"/>
                <w:szCs w:val="20"/>
              </w:rPr>
            </w:pPr>
          </w:p>
        </w:tc>
        <w:tc>
          <w:tcPr>
            <w:tcW w:w="801" w:type="dxa"/>
            <w:tcBorders>
              <w:top w:val="nil"/>
              <w:left w:val="single" w:color="auto" w:sz="4" w:space="0"/>
              <w:bottom w:val="single" w:color="000000" w:sz="4" w:space="0"/>
              <w:right w:val="single" w:color="auto" w:sz="4" w:space="0"/>
            </w:tcBorders>
            <w:vAlign w:val="center"/>
          </w:tcPr>
          <w:p w14:paraId="22CD6259">
            <w:pPr>
              <w:jc w:val="center"/>
              <w:rPr>
                <w:sz w:val="20"/>
                <w:szCs w:val="20"/>
              </w:rPr>
            </w:pPr>
            <w:r>
              <w:rPr>
                <w:rFonts w:hint="eastAsia"/>
                <w:sz w:val="20"/>
                <w:szCs w:val="20"/>
              </w:rPr>
              <w:t>质量</w:t>
            </w:r>
          </w:p>
          <w:p w14:paraId="663ACEE8">
            <w:pPr>
              <w:jc w:val="center"/>
              <w:rPr>
                <w:rFonts w:hint="eastAsia"/>
                <w:sz w:val="20"/>
                <w:szCs w:val="20"/>
              </w:rPr>
            </w:pPr>
            <w:r>
              <w:rPr>
                <w:rFonts w:hint="eastAsia"/>
                <w:sz w:val="20"/>
                <w:szCs w:val="20"/>
              </w:rPr>
              <w:t>指标</w:t>
            </w:r>
          </w:p>
        </w:tc>
        <w:tc>
          <w:tcPr>
            <w:tcW w:w="867" w:type="dxa"/>
            <w:tcBorders>
              <w:top w:val="nil"/>
              <w:left w:val="nil"/>
              <w:bottom w:val="single" w:color="auto" w:sz="4" w:space="0"/>
              <w:right w:val="single" w:color="auto" w:sz="4" w:space="0"/>
            </w:tcBorders>
            <w:vAlign w:val="center"/>
          </w:tcPr>
          <w:p w14:paraId="399FA6D2">
            <w:pPr>
              <w:jc w:val="center"/>
              <w:rPr>
                <w:rFonts w:hint="eastAsia"/>
                <w:sz w:val="20"/>
                <w:szCs w:val="20"/>
              </w:rPr>
            </w:pPr>
            <w:r>
              <w:rPr>
                <w:rFonts w:hint="eastAsia"/>
                <w:sz w:val="20"/>
                <w:szCs w:val="20"/>
              </w:rPr>
              <w:t xml:space="preserve"> 指标1：</w:t>
            </w:r>
            <w:r>
              <w:rPr>
                <w:rFonts w:hint="eastAsia"/>
                <w:sz w:val="20"/>
                <w:szCs w:val="20"/>
                <w:lang w:eastAsia="zh-CN"/>
              </w:rPr>
              <w:t>临时救助水平</w:t>
            </w:r>
          </w:p>
        </w:tc>
        <w:tc>
          <w:tcPr>
            <w:tcW w:w="783" w:type="dxa"/>
            <w:gridSpan w:val="2"/>
            <w:tcBorders>
              <w:top w:val="nil"/>
              <w:left w:val="nil"/>
              <w:bottom w:val="single" w:color="auto" w:sz="4" w:space="0"/>
              <w:right w:val="single" w:color="auto" w:sz="4" w:space="0"/>
            </w:tcBorders>
            <w:vAlign w:val="center"/>
          </w:tcPr>
          <w:p w14:paraId="2895369F">
            <w:pPr>
              <w:jc w:val="center"/>
              <w:rPr>
                <w:rFonts w:hint="eastAsia"/>
                <w:sz w:val="20"/>
                <w:szCs w:val="20"/>
                <w:lang w:eastAsia="zh-CN"/>
              </w:rPr>
            </w:pPr>
            <w:r>
              <w:rPr>
                <w:rFonts w:hint="eastAsia"/>
                <w:sz w:val="20"/>
                <w:szCs w:val="20"/>
                <w:lang w:eastAsia="zh-CN"/>
              </w:rPr>
              <w:t>不低于上年</w:t>
            </w:r>
          </w:p>
        </w:tc>
        <w:tc>
          <w:tcPr>
            <w:tcW w:w="1020" w:type="dxa"/>
            <w:tcBorders>
              <w:top w:val="nil"/>
              <w:left w:val="nil"/>
              <w:bottom w:val="single" w:color="auto" w:sz="4" w:space="0"/>
              <w:right w:val="single" w:color="auto" w:sz="4" w:space="0"/>
            </w:tcBorders>
            <w:vAlign w:val="center"/>
          </w:tcPr>
          <w:p w14:paraId="514F641F">
            <w:pPr>
              <w:jc w:val="center"/>
              <w:rPr>
                <w:rFonts w:hint="eastAsia"/>
                <w:sz w:val="20"/>
                <w:szCs w:val="20"/>
                <w:lang w:eastAsia="zh-CN"/>
              </w:rPr>
            </w:pPr>
            <w:r>
              <w:rPr>
                <w:rFonts w:hint="eastAsia"/>
                <w:sz w:val="20"/>
                <w:szCs w:val="20"/>
                <w:lang w:eastAsia="zh-CN"/>
              </w:rPr>
              <w:t>不低于上年</w:t>
            </w:r>
          </w:p>
        </w:tc>
        <w:tc>
          <w:tcPr>
            <w:tcW w:w="915" w:type="dxa"/>
            <w:tcBorders>
              <w:top w:val="nil"/>
              <w:left w:val="single" w:color="auto" w:sz="4" w:space="0"/>
              <w:bottom w:val="single" w:color="000000" w:sz="4" w:space="0"/>
              <w:right w:val="single" w:color="auto" w:sz="4" w:space="0"/>
            </w:tcBorders>
            <w:vAlign w:val="center"/>
          </w:tcPr>
          <w:p w14:paraId="5597A985">
            <w:pPr>
              <w:jc w:val="center"/>
              <w:rPr>
                <w:rFonts w:hint="eastAsia"/>
                <w:sz w:val="20"/>
                <w:szCs w:val="20"/>
              </w:rPr>
            </w:pPr>
            <w:r>
              <w:rPr>
                <w:rFonts w:hint="eastAsia"/>
                <w:sz w:val="20"/>
                <w:szCs w:val="20"/>
              </w:rPr>
              <w:t>质量</w:t>
            </w:r>
          </w:p>
          <w:p w14:paraId="28B1E4D0">
            <w:pPr>
              <w:jc w:val="center"/>
              <w:rPr>
                <w:rFonts w:hint="eastAsia"/>
                <w:sz w:val="20"/>
                <w:szCs w:val="20"/>
              </w:rPr>
            </w:pPr>
            <w:r>
              <w:rPr>
                <w:rFonts w:hint="eastAsia"/>
                <w:sz w:val="20"/>
                <w:szCs w:val="20"/>
              </w:rPr>
              <w:t>指标</w:t>
            </w:r>
          </w:p>
        </w:tc>
        <w:tc>
          <w:tcPr>
            <w:tcW w:w="945" w:type="dxa"/>
            <w:tcBorders>
              <w:top w:val="nil"/>
              <w:left w:val="nil"/>
              <w:bottom w:val="single" w:color="auto" w:sz="4" w:space="0"/>
              <w:right w:val="single" w:color="auto" w:sz="4" w:space="0"/>
            </w:tcBorders>
            <w:vAlign w:val="center"/>
          </w:tcPr>
          <w:p w14:paraId="2B3B436C">
            <w:pPr>
              <w:jc w:val="center"/>
              <w:rPr>
                <w:rFonts w:hint="eastAsia"/>
                <w:sz w:val="20"/>
                <w:szCs w:val="20"/>
              </w:rPr>
            </w:pPr>
            <w:r>
              <w:rPr>
                <w:rFonts w:hint="eastAsia"/>
                <w:sz w:val="20"/>
                <w:szCs w:val="20"/>
              </w:rPr>
              <w:t xml:space="preserve"> 指标1：</w:t>
            </w:r>
            <w:r>
              <w:rPr>
                <w:rFonts w:hint="eastAsia"/>
                <w:sz w:val="20"/>
                <w:szCs w:val="20"/>
                <w:lang w:eastAsia="zh-CN"/>
              </w:rPr>
              <w:t>临时救助水平</w:t>
            </w:r>
          </w:p>
        </w:tc>
        <w:tc>
          <w:tcPr>
            <w:tcW w:w="1189" w:type="dxa"/>
            <w:tcBorders>
              <w:top w:val="nil"/>
              <w:left w:val="nil"/>
              <w:bottom w:val="single" w:color="auto" w:sz="4" w:space="0"/>
              <w:right w:val="single" w:color="auto" w:sz="4" w:space="0"/>
            </w:tcBorders>
            <w:vAlign w:val="center"/>
          </w:tcPr>
          <w:p w14:paraId="1DCD725C">
            <w:pPr>
              <w:jc w:val="center"/>
              <w:rPr>
                <w:rFonts w:hint="eastAsia"/>
                <w:sz w:val="20"/>
                <w:szCs w:val="20"/>
                <w:lang w:eastAsia="zh-CN"/>
              </w:rPr>
            </w:pPr>
            <w:r>
              <w:rPr>
                <w:rFonts w:hint="eastAsia"/>
                <w:sz w:val="20"/>
                <w:szCs w:val="20"/>
                <w:lang w:eastAsia="zh-CN"/>
              </w:rPr>
              <w:t>不低于上年</w:t>
            </w:r>
          </w:p>
        </w:tc>
        <w:tc>
          <w:tcPr>
            <w:tcW w:w="1264" w:type="dxa"/>
            <w:tcBorders>
              <w:top w:val="nil"/>
              <w:left w:val="nil"/>
              <w:bottom w:val="single" w:color="auto" w:sz="4" w:space="0"/>
              <w:right w:val="single" w:color="auto" w:sz="4" w:space="0"/>
            </w:tcBorders>
            <w:vAlign w:val="center"/>
          </w:tcPr>
          <w:p w14:paraId="3256C006">
            <w:pPr>
              <w:jc w:val="center"/>
              <w:rPr>
                <w:rFonts w:hint="eastAsia"/>
                <w:sz w:val="20"/>
                <w:szCs w:val="20"/>
                <w:lang w:eastAsia="zh-CN"/>
              </w:rPr>
            </w:pPr>
            <w:r>
              <w:rPr>
                <w:rFonts w:hint="eastAsia"/>
                <w:sz w:val="20"/>
                <w:szCs w:val="20"/>
                <w:lang w:eastAsia="zh-CN"/>
              </w:rPr>
              <w:t>不低于上年</w:t>
            </w:r>
          </w:p>
        </w:tc>
      </w:tr>
      <w:tr w14:paraId="606DF00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4CB92409">
            <w:pPr>
              <w:rPr>
                <w:rFonts w:hint="eastAsia" w:asciiTheme="minorEastAsia" w:hAnsiTheme="minorEastAsia" w:eastAsiaTheme="minorEastAsia" w:cstheme="minorEastAsia"/>
                <w:sz w:val="20"/>
                <w:szCs w:val="20"/>
              </w:rPr>
            </w:pPr>
          </w:p>
        </w:tc>
        <w:tc>
          <w:tcPr>
            <w:tcW w:w="820" w:type="dxa"/>
            <w:vMerge w:val="continue"/>
            <w:tcBorders>
              <w:left w:val="single" w:color="auto" w:sz="4" w:space="0"/>
              <w:right w:val="single" w:color="auto" w:sz="4" w:space="0"/>
            </w:tcBorders>
            <w:vAlign w:val="center"/>
          </w:tcPr>
          <w:p w14:paraId="31AF55AE">
            <w:pPr>
              <w:jc w:val="center"/>
              <w:rPr>
                <w:rFonts w:hint="eastAsia" w:asciiTheme="minorEastAsia" w:hAnsiTheme="minorEastAsia" w:eastAsiaTheme="minorEastAsia" w:cstheme="minorEastAsia"/>
                <w:sz w:val="20"/>
                <w:szCs w:val="20"/>
              </w:rPr>
            </w:pPr>
          </w:p>
        </w:tc>
        <w:tc>
          <w:tcPr>
            <w:tcW w:w="801" w:type="dxa"/>
            <w:tcBorders>
              <w:top w:val="nil"/>
              <w:left w:val="single" w:color="auto" w:sz="4" w:space="0"/>
              <w:bottom w:val="single" w:color="000000" w:sz="4" w:space="0"/>
              <w:right w:val="single" w:color="auto" w:sz="4" w:space="0"/>
            </w:tcBorders>
            <w:vAlign w:val="center"/>
          </w:tcPr>
          <w:p w14:paraId="573F9F1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时效</w:t>
            </w:r>
          </w:p>
          <w:p w14:paraId="5CF6CE42">
            <w:pPr>
              <w:jc w:val="center"/>
              <w:rPr>
                <w:rFonts w:hint="eastAsia"/>
                <w:sz w:val="20"/>
                <w:szCs w:val="20"/>
              </w:rPr>
            </w:pPr>
            <w:r>
              <w:rPr>
                <w:rFonts w:hint="eastAsia" w:asciiTheme="minorEastAsia" w:hAnsiTheme="minorEastAsia" w:eastAsiaTheme="minorEastAsia" w:cstheme="minorEastAsia"/>
                <w:sz w:val="20"/>
                <w:szCs w:val="20"/>
              </w:rPr>
              <w:t>指标</w:t>
            </w:r>
          </w:p>
        </w:tc>
        <w:tc>
          <w:tcPr>
            <w:tcW w:w="867" w:type="dxa"/>
            <w:tcBorders>
              <w:top w:val="nil"/>
              <w:left w:val="nil"/>
              <w:bottom w:val="single" w:color="auto" w:sz="4" w:space="0"/>
              <w:right w:val="single" w:color="auto" w:sz="4" w:space="0"/>
            </w:tcBorders>
            <w:vAlign w:val="center"/>
          </w:tcPr>
          <w:p w14:paraId="2F3B5037">
            <w:pPr>
              <w:rPr>
                <w:rFonts w:hint="eastAsia"/>
                <w:sz w:val="20"/>
                <w:szCs w:val="20"/>
              </w:rPr>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kern w:val="0"/>
                <w:sz w:val="20"/>
                <w:szCs w:val="20"/>
              </w:rPr>
              <w:t>指标</w:t>
            </w:r>
            <w:r>
              <w:rPr>
                <w:rFonts w:hint="eastAsia" w:asciiTheme="minorEastAsia" w:hAnsiTheme="minorEastAsia" w:cstheme="minorEastAsia"/>
                <w:kern w:val="0"/>
                <w:sz w:val="20"/>
                <w:szCs w:val="20"/>
                <w:lang w:val="en-US" w:eastAsia="zh-CN"/>
              </w:rPr>
              <w:t>1</w:t>
            </w:r>
          </w:p>
        </w:tc>
        <w:tc>
          <w:tcPr>
            <w:tcW w:w="783" w:type="dxa"/>
            <w:gridSpan w:val="2"/>
            <w:tcBorders>
              <w:top w:val="nil"/>
              <w:left w:val="nil"/>
              <w:bottom w:val="single" w:color="auto" w:sz="4" w:space="0"/>
              <w:right w:val="single" w:color="auto" w:sz="4" w:space="0"/>
            </w:tcBorders>
            <w:vAlign w:val="center"/>
          </w:tcPr>
          <w:p w14:paraId="42FE9C0B">
            <w:pPr>
              <w:rPr>
                <w:rFonts w:hint="eastAsia"/>
                <w:sz w:val="20"/>
                <w:szCs w:val="20"/>
                <w:lang w:eastAsia="zh-CN"/>
              </w:rPr>
            </w:pPr>
            <w:r>
              <w:rPr>
                <w:rFonts w:hint="eastAsia" w:asciiTheme="minorEastAsia" w:hAnsiTheme="minorEastAsia" w:eastAsiaTheme="minorEastAsia" w:cstheme="minorEastAsia"/>
                <w:kern w:val="0"/>
                <w:sz w:val="20"/>
                <w:szCs w:val="20"/>
              </w:rPr>
              <w:t>按时足额发放</w:t>
            </w:r>
            <w:r>
              <w:rPr>
                <w:rFonts w:hint="eastAsia" w:asciiTheme="minorEastAsia" w:hAnsiTheme="minorEastAsia" w:eastAsiaTheme="minorEastAsia" w:cstheme="minorEastAsia"/>
                <w:sz w:val="20"/>
                <w:szCs w:val="20"/>
              </w:rPr>
              <w:t>　</w:t>
            </w:r>
          </w:p>
        </w:tc>
        <w:tc>
          <w:tcPr>
            <w:tcW w:w="1020" w:type="dxa"/>
            <w:tcBorders>
              <w:top w:val="nil"/>
              <w:left w:val="nil"/>
              <w:bottom w:val="single" w:color="auto" w:sz="4" w:space="0"/>
              <w:right w:val="single" w:color="auto" w:sz="4" w:space="0"/>
            </w:tcBorders>
            <w:vAlign w:val="center"/>
          </w:tcPr>
          <w:p w14:paraId="60466040">
            <w:pPr>
              <w:rPr>
                <w:rFonts w:hint="eastAsia"/>
                <w:sz w:val="20"/>
                <w:szCs w:val="20"/>
                <w:lang w:eastAsia="zh-CN"/>
              </w:rPr>
            </w:pPr>
            <w:r>
              <w:rPr>
                <w:rFonts w:hint="eastAsia" w:asciiTheme="minorEastAsia" w:hAnsiTheme="minorEastAsia" w:eastAsiaTheme="minorEastAsia" w:cstheme="minorEastAsia"/>
                <w:kern w:val="0"/>
                <w:sz w:val="20"/>
                <w:szCs w:val="20"/>
              </w:rPr>
              <w:t>按时足额发放</w:t>
            </w:r>
            <w:r>
              <w:rPr>
                <w:rFonts w:hint="eastAsia" w:asciiTheme="minorEastAsia" w:hAnsiTheme="minorEastAsia" w:eastAsiaTheme="minorEastAsia" w:cstheme="minorEastAsia"/>
                <w:sz w:val="20"/>
                <w:szCs w:val="20"/>
              </w:rPr>
              <w:t>　</w:t>
            </w:r>
          </w:p>
        </w:tc>
        <w:tc>
          <w:tcPr>
            <w:tcW w:w="915" w:type="dxa"/>
            <w:tcBorders>
              <w:top w:val="nil"/>
              <w:left w:val="single" w:color="auto" w:sz="4" w:space="0"/>
              <w:bottom w:val="single" w:color="000000" w:sz="4" w:space="0"/>
              <w:right w:val="single" w:color="auto" w:sz="4" w:space="0"/>
            </w:tcBorders>
            <w:vAlign w:val="center"/>
          </w:tcPr>
          <w:p w14:paraId="07FC396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时效</w:t>
            </w:r>
          </w:p>
          <w:p w14:paraId="69836DAE">
            <w:pPr>
              <w:jc w:val="center"/>
              <w:rPr>
                <w:rFonts w:hint="eastAsia"/>
                <w:sz w:val="20"/>
                <w:szCs w:val="20"/>
              </w:rPr>
            </w:pPr>
            <w:r>
              <w:rPr>
                <w:rFonts w:hint="eastAsia" w:asciiTheme="minorEastAsia" w:hAnsiTheme="minorEastAsia" w:eastAsiaTheme="minorEastAsia" w:cstheme="minorEastAsia"/>
                <w:sz w:val="20"/>
                <w:szCs w:val="20"/>
              </w:rPr>
              <w:t>指标</w:t>
            </w:r>
          </w:p>
        </w:tc>
        <w:tc>
          <w:tcPr>
            <w:tcW w:w="945" w:type="dxa"/>
            <w:tcBorders>
              <w:top w:val="nil"/>
              <w:left w:val="nil"/>
              <w:bottom w:val="single" w:color="auto" w:sz="4" w:space="0"/>
              <w:right w:val="single" w:color="auto" w:sz="4" w:space="0"/>
            </w:tcBorders>
            <w:vAlign w:val="center"/>
          </w:tcPr>
          <w:p w14:paraId="45CA16E5">
            <w:pPr>
              <w:rPr>
                <w:rFonts w:hint="eastAsia"/>
                <w:sz w:val="20"/>
                <w:szCs w:val="20"/>
              </w:rPr>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kern w:val="0"/>
                <w:sz w:val="20"/>
                <w:szCs w:val="20"/>
              </w:rPr>
              <w:t>指标</w:t>
            </w:r>
            <w:r>
              <w:rPr>
                <w:rFonts w:hint="eastAsia" w:asciiTheme="minorEastAsia" w:hAnsiTheme="minorEastAsia" w:cstheme="minorEastAsia"/>
                <w:kern w:val="0"/>
                <w:sz w:val="20"/>
                <w:szCs w:val="20"/>
                <w:lang w:val="en-US" w:eastAsia="zh-CN"/>
              </w:rPr>
              <w:t>1</w:t>
            </w:r>
          </w:p>
        </w:tc>
        <w:tc>
          <w:tcPr>
            <w:tcW w:w="1189" w:type="dxa"/>
            <w:tcBorders>
              <w:top w:val="nil"/>
              <w:left w:val="nil"/>
              <w:bottom w:val="single" w:color="auto" w:sz="4" w:space="0"/>
              <w:right w:val="single" w:color="auto" w:sz="4" w:space="0"/>
            </w:tcBorders>
            <w:vAlign w:val="center"/>
          </w:tcPr>
          <w:p w14:paraId="4CD66095">
            <w:pPr>
              <w:rPr>
                <w:rFonts w:hint="eastAsia"/>
                <w:sz w:val="20"/>
                <w:szCs w:val="20"/>
                <w:lang w:eastAsia="zh-CN"/>
              </w:rPr>
            </w:pPr>
            <w:r>
              <w:rPr>
                <w:rFonts w:hint="eastAsia" w:asciiTheme="minorEastAsia" w:hAnsiTheme="minorEastAsia" w:eastAsiaTheme="minorEastAsia" w:cstheme="minorEastAsia"/>
                <w:kern w:val="0"/>
                <w:sz w:val="20"/>
                <w:szCs w:val="20"/>
              </w:rPr>
              <w:t>按时足额发放</w:t>
            </w:r>
            <w:r>
              <w:rPr>
                <w:rFonts w:hint="eastAsia" w:asciiTheme="minorEastAsia" w:hAnsiTheme="minorEastAsia" w:eastAsiaTheme="minorEastAsia" w:cstheme="minorEastAsia"/>
                <w:sz w:val="20"/>
                <w:szCs w:val="20"/>
              </w:rPr>
              <w:t>　</w:t>
            </w:r>
          </w:p>
        </w:tc>
        <w:tc>
          <w:tcPr>
            <w:tcW w:w="1264" w:type="dxa"/>
            <w:tcBorders>
              <w:top w:val="nil"/>
              <w:left w:val="nil"/>
              <w:bottom w:val="single" w:color="auto" w:sz="4" w:space="0"/>
              <w:right w:val="single" w:color="auto" w:sz="4" w:space="0"/>
            </w:tcBorders>
            <w:vAlign w:val="center"/>
          </w:tcPr>
          <w:p w14:paraId="4B9A2CA1">
            <w:pPr>
              <w:rPr>
                <w:rFonts w:hint="eastAsia"/>
                <w:sz w:val="20"/>
                <w:szCs w:val="20"/>
                <w:lang w:eastAsia="zh-CN"/>
              </w:rPr>
            </w:pPr>
            <w:r>
              <w:rPr>
                <w:rFonts w:hint="eastAsia" w:asciiTheme="minorEastAsia" w:hAnsiTheme="minorEastAsia" w:eastAsiaTheme="minorEastAsia" w:cstheme="minorEastAsia"/>
                <w:kern w:val="0"/>
                <w:sz w:val="20"/>
                <w:szCs w:val="20"/>
              </w:rPr>
              <w:t>按时足额发放</w:t>
            </w:r>
            <w:r>
              <w:rPr>
                <w:rFonts w:hint="eastAsia" w:asciiTheme="minorEastAsia" w:hAnsiTheme="minorEastAsia" w:eastAsiaTheme="minorEastAsia" w:cstheme="minorEastAsia"/>
                <w:sz w:val="20"/>
                <w:szCs w:val="20"/>
              </w:rPr>
              <w:t>　</w:t>
            </w:r>
          </w:p>
        </w:tc>
      </w:tr>
      <w:tr w14:paraId="01B5738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45CC4FBC">
            <w:pPr>
              <w:rPr>
                <w:rFonts w:hint="eastAsia" w:asciiTheme="minorEastAsia" w:hAnsiTheme="minorEastAsia" w:eastAsiaTheme="minorEastAsia" w:cstheme="minorEastAsia"/>
                <w:sz w:val="20"/>
                <w:szCs w:val="20"/>
              </w:rPr>
            </w:pPr>
          </w:p>
        </w:tc>
        <w:tc>
          <w:tcPr>
            <w:tcW w:w="820" w:type="dxa"/>
            <w:vMerge w:val="continue"/>
            <w:tcBorders>
              <w:left w:val="single" w:color="auto" w:sz="4" w:space="0"/>
              <w:bottom w:val="single" w:color="auto" w:sz="4" w:space="0"/>
              <w:right w:val="single" w:color="auto" w:sz="4" w:space="0"/>
            </w:tcBorders>
            <w:vAlign w:val="center"/>
          </w:tcPr>
          <w:p w14:paraId="667D7A9A">
            <w:pPr>
              <w:jc w:val="center"/>
              <w:rPr>
                <w:rFonts w:hint="eastAsia" w:asciiTheme="minorEastAsia" w:hAnsiTheme="minorEastAsia" w:eastAsiaTheme="minorEastAsia" w:cstheme="minorEastAsia"/>
                <w:sz w:val="20"/>
                <w:szCs w:val="20"/>
              </w:rPr>
            </w:pPr>
          </w:p>
        </w:tc>
        <w:tc>
          <w:tcPr>
            <w:tcW w:w="801" w:type="dxa"/>
            <w:tcBorders>
              <w:top w:val="nil"/>
              <w:left w:val="single" w:color="auto" w:sz="4" w:space="0"/>
              <w:bottom w:val="single" w:color="000000" w:sz="4" w:space="0"/>
              <w:right w:val="single" w:color="auto" w:sz="4" w:space="0"/>
            </w:tcBorders>
            <w:vAlign w:val="center"/>
          </w:tcPr>
          <w:p w14:paraId="175DFC68">
            <w:pPr>
              <w:jc w:val="center"/>
              <w:rPr>
                <w:rFonts w:hint="eastAsia" w:ascii="宋体" w:hAnsi="宋体" w:eastAsia="宋体" w:cs="宋体"/>
                <w:sz w:val="20"/>
                <w:szCs w:val="20"/>
              </w:rPr>
            </w:pPr>
            <w:r>
              <w:rPr>
                <w:rFonts w:hint="eastAsia" w:ascii="宋体" w:hAnsi="宋体" w:eastAsia="宋体" w:cs="宋体"/>
                <w:sz w:val="20"/>
                <w:szCs w:val="20"/>
              </w:rPr>
              <w:t>成本</w:t>
            </w:r>
          </w:p>
          <w:p w14:paraId="574E4699">
            <w:pPr>
              <w:jc w:val="center"/>
              <w:rPr>
                <w:rFonts w:hint="eastAsia" w:asciiTheme="minorEastAsia" w:hAnsiTheme="minorEastAsia" w:eastAsiaTheme="minorEastAsia" w:cstheme="minorEastAsia"/>
                <w:sz w:val="20"/>
                <w:szCs w:val="20"/>
              </w:rPr>
            </w:pPr>
            <w:r>
              <w:rPr>
                <w:rFonts w:hint="eastAsia" w:ascii="宋体" w:hAnsi="宋体" w:eastAsia="宋体" w:cs="宋体"/>
                <w:sz w:val="20"/>
                <w:szCs w:val="20"/>
              </w:rPr>
              <w:t>指标</w:t>
            </w:r>
          </w:p>
        </w:tc>
        <w:tc>
          <w:tcPr>
            <w:tcW w:w="867" w:type="dxa"/>
            <w:tcBorders>
              <w:top w:val="nil"/>
              <w:left w:val="nil"/>
              <w:bottom w:val="single" w:color="auto" w:sz="4" w:space="0"/>
              <w:right w:val="single" w:color="auto" w:sz="4" w:space="0"/>
            </w:tcBorders>
            <w:vAlign w:val="center"/>
          </w:tcPr>
          <w:p w14:paraId="099ACC4D">
            <w:pPr>
              <w:rPr>
                <w:rFonts w:hint="eastAsia" w:asciiTheme="minorEastAsia" w:hAnsiTheme="minorEastAsia" w:eastAsiaTheme="minorEastAsia" w:cstheme="minorEastAsia"/>
                <w:sz w:val="20"/>
                <w:szCs w:val="20"/>
              </w:rPr>
            </w:pPr>
            <w:r>
              <w:rPr>
                <w:rFonts w:hint="eastAsia" w:ascii="宋体" w:hAnsi="宋体" w:eastAsia="宋体" w:cs="宋体"/>
                <w:sz w:val="20"/>
                <w:szCs w:val="20"/>
              </w:rPr>
              <w:t xml:space="preserve"> </w:t>
            </w:r>
            <w:r>
              <w:rPr>
                <w:rFonts w:hint="eastAsia" w:ascii="宋体" w:hAnsi="宋体" w:eastAsia="宋体" w:cs="宋体"/>
                <w:kern w:val="0"/>
                <w:sz w:val="20"/>
                <w:szCs w:val="20"/>
                <w:lang w:eastAsia="zh-CN"/>
              </w:rPr>
              <w:t>指标1：合理合规使用资金</w:t>
            </w:r>
          </w:p>
        </w:tc>
        <w:tc>
          <w:tcPr>
            <w:tcW w:w="783" w:type="dxa"/>
            <w:gridSpan w:val="2"/>
            <w:tcBorders>
              <w:top w:val="nil"/>
              <w:left w:val="nil"/>
              <w:bottom w:val="single" w:color="auto" w:sz="4" w:space="0"/>
              <w:right w:val="single" w:color="auto" w:sz="4" w:space="0"/>
            </w:tcBorders>
            <w:vAlign w:val="center"/>
          </w:tcPr>
          <w:p w14:paraId="50D414C4">
            <w:pPr>
              <w:rPr>
                <w:rFonts w:hint="eastAsia" w:asciiTheme="minorEastAsia" w:hAnsiTheme="minorEastAsia" w:eastAsiaTheme="minorEastAsia" w:cstheme="minorEastAsia"/>
                <w:kern w:val="0"/>
                <w:sz w:val="20"/>
                <w:szCs w:val="20"/>
              </w:rPr>
            </w:pPr>
            <w:r>
              <w:rPr>
                <w:rFonts w:hint="eastAsia" w:ascii="宋体" w:hAnsi="宋体" w:eastAsia="宋体" w:cs="宋体"/>
                <w:kern w:val="0"/>
                <w:sz w:val="20"/>
                <w:szCs w:val="20"/>
                <w:lang w:eastAsia="zh-CN"/>
              </w:rPr>
              <w:t>合理合规使用资金</w:t>
            </w:r>
          </w:p>
        </w:tc>
        <w:tc>
          <w:tcPr>
            <w:tcW w:w="1020" w:type="dxa"/>
            <w:tcBorders>
              <w:top w:val="nil"/>
              <w:left w:val="nil"/>
              <w:bottom w:val="single" w:color="auto" w:sz="4" w:space="0"/>
              <w:right w:val="single" w:color="auto" w:sz="4" w:space="0"/>
            </w:tcBorders>
            <w:vAlign w:val="center"/>
          </w:tcPr>
          <w:p w14:paraId="223B2788">
            <w:pPr>
              <w:rPr>
                <w:rFonts w:hint="eastAsia" w:asciiTheme="minorEastAsia" w:hAnsiTheme="minorEastAsia" w:eastAsiaTheme="minorEastAsia" w:cstheme="minorEastAsia"/>
                <w:kern w:val="0"/>
                <w:sz w:val="20"/>
                <w:szCs w:val="20"/>
              </w:rPr>
            </w:pPr>
            <w:r>
              <w:rPr>
                <w:rFonts w:hint="eastAsia" w:ascii="宋体" w:hAnsi="宋体" w:eastAsia="宋体" w:cs="宋体"/>
                <w:kern w:val="0"/>
                <w:sz w:val="20"/>
                <w:szCs w:val="20"/>
                <w:lang w:eastAsia="zh-CN"/>
              </w:rPr>
              <w:t>合理合规使用资金</w:t>
            </w:r>
          </w:p>
        </w:tc>
        <w:tc>
          <w:tcPr>
            <w:tcW w:w="915" w:type="dxa"/>
            <w:tcBorders>
              <w:top w:val="nil"/>
              <w:left w:val="single" w:color="auto" w:sz="4" w:space="0"/>
              <w:bottom w:val="single" w:color="000000" w:sz="4" w:space="0"/>
              <w:right w:val="single" w:color="auto" w:sz="4" w:space="0"/>
            </w:tcBorders>
            <w:vAlign w:val="center"/>
          </w:tcPr>
          <w:p w14:paraId="441A3778">
            <w:pPr>
              <w:jc w:val="center"/>
              <w:rPr>
                <w:rFonts w:hint="eastAsia" w:ascii="宋体" w:hAnsi="宋体" w:eastAsia="宋体" w:cs="宋体"/>
                <w:sz w:val="20"/>
                <w:szCs w:val="20"/>
              </w:rPr>
            </w:pPr>
            <w:r>
              <w:rPr>
                <w:rFonts w:hint="eastAsia" w:ascii="宋体" w:hAnsi="宋体" w:eastAsia="宋体" w:cs="宋体"/>
                <w:sz w:val="20"/>
                <w:szCs w:val="20"/>
              </w:rPr>
              <w:t>成本</w:t>
            </w:r>
          </w:p>
          <w:p w14:paraId="0CBB0827">
            <w:pPr>
              <w:jc w:val="center"/>
              <w:rPr>
                <w:rFonts w:hint="eastAsia" w:asciiTheme="minorEastAsia" w:hAnsiTheme="minorEastAsia" w:eastAsiaTheme="minorEastAsia" w:cstheme="minorEastAsia"/>
                <w:sz w:val="20"/>
                <w:szCs w:val="20"/>
              </w:rPr>
            </w:pPr>
            <w:r>
              <w:rPr>
                <w:rFonts w:hint="eastAsia" w:ascii="宋体" w:hAnsi="宋体" w:eastAsia="宋体" w:cs="宋体"/>
                <w:sz w:val="20"/>
                <w:szCs w:val="20"/>
              </w:rPr>
              <w:t>指标</w:t>
            </w:r>
          </w:p>
        </w:tc>
        <w:tc>
          <w:tcPr>
            <w:tcW w:w="945" w:type="dxa"/>
            <w:tcBorders>
              <w:top w:val="nil"/>
              <w:left w:val="nil"/>
              <w:bottom w:val="single" w:color="auto" w:sz="4" w:space="0"/>
              <w:right w:val="single" w:color="auto" w:sz="4" w:space="0"/>
            </w:tcBorders>
            <w:vAlign w:val="center"/>
          </w:tcPr>
          <w:p w14:paraId="547284CC">
            <w:pPr>
              <w:rPr>
                <w:rFonts w:hint="eastAsia" w:asciiTheme="minorEastAsia" w:hAnsiTheme="minorEastAsia" w:eastAsiaTheme="minorEastAsia" w:cstheme="minorEastAsia"/>
                <w:sz w:val="20"/>
                <w:szCs w:val="20"/>
              </w:rPr>
            </w:pPr>
            <w:r>
              <w:rPr>
                <w:rFonts w:hint="eastAsia" w:ascii="宋体" w:hAnsi="宋体" w:eastAsia="宋体" w:cs="宋体"/>
                <w:sz w:val="20"/>
                <w:szCs w:val="20"/>
              </w:rPr>
              <w:t xml:space="preserve"> </w:t>
            </w:r>
            <w:r>
              <w:rPr>
                <w:rFonts w:hint="eastAsia" w:ascii="宋体" w:hAnsi="宋体" w:eastAsia="宋体" w:cs="宋体"/>
                <w:kern w:val="0"/>
                <w:sz w:val="20"/>
                <w:szCs w:val="20"/>
                <w:lang w:eastAsia="zh-CN"/>
              </w:rPr>
              <w:t>指标1：合理合规使用资金</w:t>
            </w:r>
          </w:p>
        </w:tc>
        <w:tc>
          <w:tcPr>
            <w:tcW w:w="1189" w:type="dxa"/>
            <w:tcBorders>
              <w:top w:val="nil"/>
              <w:left w:val="nil"/>
              <w:bottom w:val="single" w:color="auto" w:sz="4" w:space="0"/>
              <w:right w:val="single" w:color="auto" w:sz="4" w:space="0"/>
            </w:tcBorders>
            <w:vAlign w:val="center"/>
          </w:tcPr>
          <w:p w14:paraId="41F32208">
            <w:pPr>
              <w:rPr>
                <w:rFonts w:hint="eastAsia" w:asciiTheme="minorEastAsia" w:hAnsiTheme="minorEastAsia" w:eastAsiaTheme="minorEastAsia" w:cstheme="minorEastAsia"/>
                <w:kern w:val="0"/>
                <w:sz w:val="20"/>
                <w:szCs w:val="20"/>
              </w:rPr>
            </w:pPr>
            <w:r>
              <w:rPr>
                <w:rFonts w:hint="eastAsia" w:ascii="宋体" w:hAnsi="宋体" w:eastAsia="宋体" w:cs="宋体"/>
                <w:kern w:val="0"/>
                <w:sz w:val="20"/>
                <w:szCs w:val="20"/>
                <w:lang w:eastAsia="zh-CN"/>
              </w:rPr>
              <w:t>合理合规使用资金</w:t>
            </w:r>
          </w:p>
        </w:tc>
        <w:tc>
          <w:tcPr>
            <w:tcW w:w="1264" w:type="dxa"/>
            <w:tcBorders>
              <w:top w:val="nil"/>
              <w:left w:val="nil"/>
              <w:bottom w:val="single" w:color="auto" w:sz="4" w:space="0"/>
              <w:right w:val="single" w:color="auto" w:sz="4" w:space="0"/>
            </w:tcBorders>
            <w:vAlign w:val="center"/>
          </w:tcPr>
          <w:p w14:paraId="6DFFF410">
            <w:pPr>
              <w:rPr>
                <w:rFonts w:hint="eastAsia" w:asciiTheme="minorEastAsia" w:hAnsiTheme="minorEastAsia" w:eastAsiaTheme="minorEastAsia" w:cstheme="minorEastAsia"/>
                <w:kern w:val="0"/>
                <w:sz w:val="20"/>
                <w:szCs w:val="20"/>
              </w:rPr>
            </w:pPr>
            <w:r>
              <w:rPr>
                <w:rFonts w:hint="eastAsia" w:ascii="宋体" w:hAnsi="宋体" w:eastAsia="宋体" w:cs="宋体"/>
                <w:kern w:val="0"/>
                <w:sz w:val="20"/>
                <w:szCs w:val="20"/>
                <w:lang w:eastAsia="zh-CN"/>
              </w:rPr>
              <w:t>合理合规使用资金</w:t>
            </w:r>
            <w:r>
              <w:rPr>
                <w:rFonts w:hint="eastAsia" w:ascii="宋体" w:hAnsi="宋体" w:eastAsia="宋体" w:cs="宋体"/>
                <w:sz w:val="20"/>
                <w:szCs w:val="20"/>
              </w:rPr>
              <w:t>　</w:t>
            </w:r>
          </w:p>
        </w:tc>
      </w:tr>
      <w:tr w14:paraId="78DC443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79C6685B">
            <w:pPr>
              <w:rPr>
                <w:rFonts w:hint="eastAsia" w:asciiTheme="minorEastAsia" w:hAnsiTheme="minorEastAsia" w:eastAsiaTheme="minorEastAsia" w:cstheme="minorEastAsia"/>
                <w:sz w:val="20"/>
                <w:szCs w:val="20"/>
              </w:rPr>
            </w:pPr>
          </w:p>
        </w:tc>
        <w:tc>
          <w:tcPr>
            <w:tcW w:w="820" w:type="dxa"/>
            <w:vMerge w:val="restart"/>
            <w:tcBorders>
              <w:top w:val="nil"/>
              <w:left w:val="single" w:color="auto" w:sz="4" w:space="0"/>
              <w:right w:val="single" w:color="auto" w:sz="4" w:space="0"/>
            </w:tcBorders>
            <w:vAlign w:val="center"/>
          </w:tcPr>
          <w:p w14:paraId="502BC900">
            <w:pPr>
              <w:jc w:val="center"/>
              <w:rPr>
                <w:rFonts w:hint="eastAsia"/>
                <w:sz w:val="20"/>
                <w:szCs w:val="20"/>
              </w:rPr>
            </w:pPr>
            <w:r>
              <w:rPr>
                <w:rFonts w:hint="eastAsia"/>
                <w:sz w:val="20"/>
                <w:szCs w:val="20"/>
              </w:rPr>
              <w:t>效</w:t>
            </w:r>
          </w:p>
          <w:p w14:paraId="38269BF8">
            <w:pPr>
              <w:jc w:val="center"/>
              <w:rPr>
                <w:rFonts w:hint="eastAsia"/>
                <w:sz w:val="20"/>
                <w:szCs w:val="20"/>
              </w:rPr>
            </w:pPr>
            <w:r>
              <w:rPr>
                <w:rFonts w:hint="eastAsia"/>
                <w:sz w:val="20"/>
                <w:szCs w:val="20"/>
              </w:rPr>
              <w:t>益</w:t>
            </w:r>
          </w:p>
          <w:p w14:paraId="5275F047">
            <w:pPr>
              <w:jc w:val="center"/>
              <w:rPr>
                <w:rFonts w:hint="eastAsia"/>
                <w:sz w:val="20"/>
                <w:szCs w:val="20"/>
              </w:rPr>
            </w:pPr>
            <w:r>
              <w:rPr>
                <w:rFonts w:hint="eastAsia"/>
                <w:sz w:val="20"/>
                <w:szCs w:val="20"/>
              </w:rPr>
              <w:t>指</w:t>
            </w:r>
          </w:p>
          <w:p w14:paraId="2A12C165">
            <w:pPr>
              <w:rPr>
                <w:rFonts w:hint="eastAsia" w:asciiTheme="minorEastAsia" w:hAnsiTheme="minorEastAsia" w:eastAsiaTheme="minorEastAsia" w:cstheme="minorEastAsia"/>
                <w:sz w:val="20"/>
                <w:szCs w:val="20"/>
              </w:rPr>
            </w:pPr>
            <w:r>
              <w:rPr>
                <w:rFonts w:hint="eastAsia"/>
                <w:sz w:val="20"/>
                <w:szCs w:val="20"/>
                <w:lang w:val="en-US" w:eastAsia="zh-CN"/>
              </w:rPr>
              <w:t xml:space="preserve">  </w:t>
            </w:r>
            <w:r>
              <w:rPr>
                <w:rFonts w:hint="eastAsia"/>
                <w:sz w:val="20"/>
                <w:szCs w:val="20"/>
              </w:rPr>
              <w:t>标</w:t>
            </w:r>
          </w:p>
        </w:tc>
        <w:tc>
          <w:tcPr>
            <w:tcW w:w="801" w:type="dxa"/>
            <w:tcBorders>
              <w:top w:val="nil"/>
              <w:left w:val="single" w:color="auto" w:sz="4" w:space="0"/>
              <w:bottom w:val="single" w:color="000000" w:sz="4" w:space="0"/>
              <w:right w:val="single" w:color="auto" w:sz="4" w:space="0"/>
            </w:tcBorders>
            <w:vAlign w:val="center"/>
          </w:tcPr>
          <w:p w14:paraId="031A8AA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社会效益指标</w:t>
            </w:r>
          </w:p>
        </w:tc>
        <w:tc>
          <w:tcPr>
            <w:tcW w:w="867" w:type="dxa"/>
            <w:tcBorders>
              <w:top w:val="nil"/>
              <w:left w:val="nil"/>
              <w:bottom w:val="single" w:color="auto" w:sz="4" w:space="0"/>
              <w:right w:val="single" w:color="auto" w:sz="4" w:space="0"/>
            </w:tcBorders>
            <w:vAlign w:val="center"/>
          </w:tcPr>
          <w:p w14:paraId="1BF74810">
            <w:pPr>
              <w:widowControl/>
              <w:spacing w:line="240" w:lineRule="exact"/>
              <w:jc w:val="left"/>
              <w:rPr>
                <w:rFonts w:hint="eastAsia" w:asciiTheme="minorEastAsia" w:hAnsiTheme="minorEastAsia" w:eastAsiaTheme="minorEastAsia" w:cstheme="minorEastAsia"/>
                <w:kern w:val="0"/>
                <w:sz w:val="20"/>
                <w:szCs w:val="20"/>
              </w:rPr>
            </w:pPr>
            <w:r>
              <w:rPr>
                <w:rFonts w:hint="eastAsia" w:asciiTheme="minorEastAsia" w:hAnsiTheme="minorEastAsia" w:cstheme="minorEastAsia"/>
                <w:kern w:val="0"/>
                <w:sz w:val="20"/>
                <w:szCs w:val="20"/>
                <w:lang w:val="en-US" w:eastAsia="zh-CN"/>
              </w:rPr>
              <w:t xml:space="preserve"> </w:t>
            </w:r>
            <w:r>
              <w:rPr>
                <w:rFonts w:hint="eastAsia" w:asciiTheme="minorEastAsia" w:hAnsiTheme="minorEastAsia" w:eastAsiaTheme="minorEastAsia" w:cstheme="minorEastAsia"/>
                <w:kern w:val="0"/>
                <w:sz w:val="20"/>
                <w:szCs w:val="20"/>
              </w:rPr>
              <w:t>指标</w:t>
            </w:r>
            <w:r>
              <w:rPr>
                <w:rFonts w:hint="eastAsia" w:asciiTheme="minorEastAsia" w:hAnsiTheme="minorEastAsia" w:cstheme="minorEastAsia"/>
                <w:kern w:val="0"/>
                <w:sz w:val="20"/>
                <w:szCs w:val="20"/>
                <w:lang w:val="en-US" w:eastAsia="zh-CN"/>
              </w:rPr>
              <w:t>1</w:t>
            </w:r>
          </w:p>
          <w:p w14:paraId="67163C29">
            <w:pPr>
              <w:rPr>
                <w:rFonts w:hint="eastAsia" w:asciiTheme="minorEastAsia" w:hAnsiTheme="minorEastAsia" w:eastAsiaTheme="minorEastAsia" w:cstheme="minorEastAsia"/>
                <w:sz w:val="20"/>
                <w:szCs w:val="20"/>
              </w:rPr>
            </w:pPr>
          </w:p>
        </w:tc>
        <w:tc>
          <w:tcPr>
            <w:tcW w:w="783" w:type="dxa"/>
            <w:gridSpan w:val="2"/>
            <w:tcBorders>
              <w:top w:val="nil"/>
              <w:left w:val="nil"/>
              <w:bottom w:val="single" w:color="auto" w:sz="4" w:space="0"/>
              <w:right w:val="single" w:color="auto" w:sz="4" w:space="0"/>
            </w:tcBorders>
            <w:vAlign w:val="center"/>
          </w:tcPr>
          <w:p w14:paraId="03D2F94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解决人员不足问题，保证救助工作顺利开展</w:t>
            </w:r>
            <w:r>
              <w:rPr>
                <w:rFonts w:hint="eastAsia" w:asciiTheme="minorEastAsia" w:hAnsiTheme="minorEastAsia" w:eastAsiaTheme="minorEastAsia" w:cstheme="minorEastAsia"/>
                <w:sz w:val="20"/>
                <w:szCs w:val="20"/>
              </w:rPr>
              <w:t>　</w:t>
            </w:r>
          </w:p>
        </w:tc>
        <w:tc>
          <w:tcPr>
            <w:tcW w:w="1020" w:type="dxa"/>
            <w:tcBorders>
              <w:top w:val="nil"/>
              <w:left w:val="nil"/>
              <w:bottom w:val="single" w:color="auto" w:sz="4" w:space="0"/>
              <w:right w:val="single" w:color="auto" w:sz="4" w:space="0"/>
            </w:tcBorders>
            <w:vAlign w:val="center"/>
          </w:tcPr>
          <w:p w14:paraId="68B82A7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解决人员不足问题，保证救助工作顺利开展</w:t>
            </w:r>
          </w:p>
        </w:tc>
        <w:tc>
          <w:tcPr>
            <w:tcW w:w="915" w:type="dxa"/>
            <w:tcBorders>
              <w:top w:val="nil"/>
              <w:left w:val="single" w:color="auto" w:sz="4" w:space="0"/>
              <w:bottom w:val="single" w:color="000000" w:sz="4" w:space="0"/>
              <w:right w:val="single" w:color="auto" w:sz="4" w:space="0"/>
            </w:tcBorders>
            <w:vAlign w:val="center"/>
          </w:tcPr>
          <w:p w14:paraId="1EDDB0A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社会效</w:t>
            </w:r>
          </w:p>
          <w:p w14:paraId="004939C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益指标</w:t>
            </w:r>
          </w:p>
        </w:tc>
        <w:tc>
          <w:tcPr>
            <w:tcW w:w="945" w:type="dxa"/>
            <w:tcBorders>
              <w:top w:val="nil"/>
              <w:left w:val="nil"/>
              <w:bottom w:val="single" w:color="auto" w:sz="4" w:space="0"/>
              <w:right w:val="single" w:color="auto" w:sz="4" w:space="0"/>
            </w:tcBorders>
            <w:vAlign w:val="center"/>
          </w:tcPr>
          <w:p w14:paraId="46C23DA1">
            <w:pPr>
              <w:widowControl/>
              <w:spacing w:line="240" w:lineRule="exact"/>
              <w:jc w:val="left"/>
              <w:rPr>
                <w:rFonts w:hint="eastAsia" w:asciiTheme="minorEastAsia" w:hAnsiTheme="minorEastAsia" w:eastAsiaTheme="minorEastAsia" w:cstheme="minorEastAsia"/>
                <w:kern w:val="0"/>
                <w:sz w:val="20"/>
                <w:szCs w:val="20"/>
              </w:rPr>
            </w:pPr>
            <w:r>
              <w:rPr>
                <w:rFonts w:hint="eastAsia" w:asciiTheme="minorEastAsia" w:hAnsiTheme="minorEastAsia" w:cstheme="minorEastAsia"/>
                <w:kern w:val="0"/>
                <w:sz w:val="20"/>
                <w:szCs w:val="20"/>
                <w:lang w:val="en-US" w:eastAsia="zh-CN"/>
              </w:rPr>
              <w:t xml:space="preserve"> </w:t>
            </w:r>
            <w:r>
              <w:rPr>
                <w:rFonts w:hint="eastAsia" w:asciiTheme="minorEastAsia" w:hAnsiTheme="minorEastAsia" w:eastAsiaTheme="minorEastAsia" w:cstheme="minorEastAsia"/>
                <w:kern w:val="0"/>
                <w:sz w:val="20"/>
                <w:szCs w:val="20"/>
              </w:rPr>
              <w:t>指标</w:t>
            </w:r>
            <w:r>
              <w:rPr>
                <w:rFonts w:hint="eastAsia" w:asciiTheme="minorEastAsia" w:hAnsiTheme="minorEastAsia" w:cstheme="minorEastAsia"/>
                <w:kern w:val="0"/>
                <w:sz w:val="20"/>
                <w:szCs w:val="20"/>
                <w:lang w:val="en-US" w:eastAsia="zh-CN"/>
              </w:rPr>
              <w:t>1</w:t>
            </w:r>
          </w:p>
          <w:p w14:paraId="3BF6C7DB">
            <w:pPr>
              <w:rPr>
                <w:rFonts w:hint="eastAsia" w:asciiTheme="minorEastAsia" w:hAnsiTheme="minorEastAsia" w:eastAsiaTheme="minorEastAsia" w:cstheme="minorEastAsia"/>
                <w:sz w:val="20"/>
                <w:szCs w:val="20"/>
              </w:rPr>
            </w:pPr>
          </w:p>
        </w:tc>
        <w:tc>
          <w:tcPr>
            <w:tcW w:w="1189" w:type="dxa"/>
            <w:tcBorders>
              <w:top w:val="nil"/>
              <w:left w:val="nil"/>
              <w:bottom w:val="single" w:color="auto" w:sz="4" w:space="0"/>
              <w:right w:val="single" w:color="auto" w:sz="4" w:space="0"/>
            </w:tcBorders>
            <w:vAlign w:val="center"/>
          </w:tcPr>
          <w:p w14:paraId="283E8FA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解决人员不足问题，保证救助工作顺利开展</w:t>
            </w:r>
            <w:r>
              <w:rPr>
                <w:rFonts w:hint="eastAsia" w:asciiTheme="minorEastAsia" w:hAnsiTheme="minorEastAsia" w:eastAsiaTheme="minorEastAsia" w:cstheme="minorEastAsia"/>
                <w:sz w:val="20"/>
                <w:szCs w:val="20"/>
              </w:rPr>
              <w:t>　</w:t>
            </w:r>
          </w:p>
        </w:tc>
        <w:tc>
          <w:tcPr>
            <w:tcW w:w="1264" w:type="dxa"/>
            <w:tcBorders>
              <w:top w:val="nil"/>
              <w:left w:val="nil"/>
              <w:bottom w:val="single" w:color="auto" w:sz="4" w:space="0"/>
              <w:right w:val="single" w:color="auto" w:sz="4" w:space="0"/>
            </w:tcBorders>
            <w:vAlign w:val="center"/>
          </w:tcPr>
          <w:p w14:paraId="34CA2CC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解决人员不足问题，保证救助工作顺利开展</w:t>
            </w:r>
          </w:p>
        </w:tc>
      </w:tr>
      <w:tr w14:paraId="3F7576F2">
        <w:tblPrEx>
          <w:tblCellMar>
            <w:top w:w="0" w:type="dxa"/>
            <w:left w:w="108" w:type="dxa"/>
            <w:bottom w:w="0" w:type="dxa"/>
            <w:right w:w="108" w:type="dxa"/>
          </w:tblCellMar>
        </w:tblPrEx>
        <w:trPr>
          <w:trHeight w:val="1549" w:hRule="atLeast"/>
        </w:trPr>
        <w:tc>
          <w:tcPr>
            <w:tcW w:w="416" w:type="dxa"/>
            <w:vMerge w:val="continue"/>
            <w:tcBorders>
              <w:top w:val="nil"/>
              <w:left w:val="single" w:color="auto" w:sz="4" w:space="0"/>
              <w:bottom w:val="single" w:color="000000" w:sz="4" w:space="0"/>
              <w:right w:val="single" w:color="auto" w:sz="4" w:space="0"/>
            </w:tcBorders>
            <w:vAlign w:val="center"/>
          </w:tcPr>
          <w:p w14:paraId="452809DD">
            <w:pPr>
              <w:rPr>
                <w:rFonts w:hint="eastAsia" w:asciiTheme="minorEastAsia" w:hAnsiTheme="minorEastAsia" w:eastAsiaTheme="minorEastAsia" w:cstheme="minorEastAsia"/>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16531067">
            <w:pPr>
              <w:rPr>
                <w:rFonts w:hint="eastAsia" w:asciiTheme="minorEastAsia" w:hAnsiTheme="minorEastAsia" w:eastAsiaTheme="minorEastAsia" w:cstheme="minorEastAsia"/>
                <w:sz w:val="20"/>
                <w:szCs w:val="20"/>
              </w:rPr>
            </w:pPr>
          </w:p>
        </w:tc>
        <w:tc>
          <w:tcPr>
            <w:tcW w:w="801" w:type="dxa"/>
            <w:tcBorders>
              <w:top w:val="nil"/>
              <w:left w:val="single" w:color="auto" w:sz="4" w:space="0"/>
              <w:bottom w:val="single" w:color="000000" w:sz="4" w:space="0"/>
              <w:right w:val="single" w:color="auto" w:sz="4" w:space="0"/>
            </w:tcBorders>
            <w:vAlign w:val="center"/>
          </w:tcPr>
          <w:p w14:paraId="5AD8254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可持续影响</w:t>
            </w:r>
          </w:p>
          <w:p w14:paraId="47C3FE8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867" w:type="dxa"/>
            <w:tcBorders>
              <w:top w:val="nil"/>
              <w:left w:val="nil"/>
              <w:bottom w:val="single" w:color="auto" w:sz="4" w:space="0"/>
              <w:right w:val="single" w:color="auto" w:sz="4" w:space="0"/>
            </w:tcBorders>
            <w:vAlign w:val="center"/>
          </w:tcPr>
          <w:p w14:paraId="0C59D26C">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指标</w:t>
            </w:r>
            <w:r>
              <w:rPr>
                <w:rFonts w:hint="eastAsia" w:asciiTheme="minorEastAsia" w:hAnsiTheme="minorEastAsia" w:cstheme="minorEastAsia"/>
                <w:kern w:val="0"/>
                <w:sz w:val="20"/>
                <w:szCs w:val="20"/>
                <w:lang w:val="en-US" w:eastAsia="zh-CN"/>
              </w:rPr>
              <w:t>1</w:t>
            </w:r>
          </w:p>
        </w:tc>
        <w:tc>
          <w:tcPr>
            <w:tcW w:w="783" w:type="dxa"/>
            <w:gridSpan w:val="2"/>
            <w:tcBorders>
              <w:top w:val="nil"/>
              <w:left w:val="nil"/>
              <w:bottom w:val="single" w:color="auto" w:sz="4" w:space="0"/>
              <w:right w:val="single" w:color="auto" w:sz="4" w:space="0"/>
            </w:tcBorders>
            <w:vAlign w:val="center"/>
          </w:tcPr>
          <w:p w14:paraId="4EBD82B4">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服务工作可持续开展　</w:t>
            </w:r>
          </w:p>
        </w:tc>
        <w:tc>
          <w:tcPr>
            <w:tcW w:w="1020" w:type="dxa"/>
            <w:tcBorders>
              <w:top w:val="nil"/>
              <w:left w:val="nil"/>
              <w:bottom w:val="single" w:color="auto" w:sz="4" w:space="0"/>
              <w:right w:val="single" w:color="auto" w:sz="4" w:space="0"/>
            </w:tcBorders>
            <w:vAlign w:val="center"/>
          </w:tcPr>
          <w:p w14:paraId="01B71FFE">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服务工作可持续开展</w:t>
            </w:r>
          </w:p>
        </w:tc>
        <w:tc>
          <w:tcPr>
            <w:tcW w:w="915" w:type="dxa"/>
            <w:tcBorders>
              <w:top w:val="nil"/>
              <w:left w:val="single" w:color="auto" w:sz="4" w:space="0"/>
              <w:bottom w:val="single" w:color="000000" w:sz="4" w:space="0"/>
              <w:right w:val="single" w:color="auto" w:sz="4" w:space="0"/>
            </w:tcBorders>
            <w:vAlign w:val="center"/>
          </w:tcPr>
          <w:p w14:paraId="58473DE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可持续</w:t>
            </w:r>
          </w:p>
          <w:p w14:paraId="03C0C2B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影响</w:t>
            </w:r>
          </w:p>
          <w:p w14:paraId="06370F6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945" w:type="dxa"/>
            <w:tcBorders>
              <w:top w:val="nil"/>
              <w:left w:val="nil"/>
              <w:bottom w:val="single" w:color="auto" w:sz="4" w:space="0"/>
              <w:right w:val="single" w:color="auto" w:sz="4" w:space="0"/>
            </w:tcBorders>
            <w:vAlign w:val="center"/>
          </w:tcPr>
          <w:p w14:paraId="713BD4B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w:t>
            </w:r>
            <w:r>
              <w:rPr>
                <w:rFonts w:hint="eastAsia" w:asciiTheme="minorEastAsia" w:hAnsiTheme="minorEastAsia" w:cstheme="minorEastAsia"/>
                <w:kern w:val="0"/>
                <w:sz w:val="20"/>
                <w:szCs w:val="20"/>
                <w:lang w:val="en-US" w:eastAsia="zh-CN"/>
              </w:rPr>
              <w:t>1</w:t>
            </w:r>
          </w:p>
        </w:tc>
        <w:tc>
          <w:tcPr>
            <w:tcW w:w="1189" w:type="dxa"/>
            <w:tcBorders>
              <w:top w:val="nil"/>
              <w:left w:val="nil"/>
              <w:bottom w:val="single" w:color="auto" w:sz="4" w:space="0"/>
              <w:right w:val="single" w:color="auto" w:sz="4" w:space="0"/>
            </w:tcBorders>
            <w:vAlign w:val="center"/>
          </w:tcPr>
          <w:p w14:paraId="5426017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服务工作可持续开展　</w:t>
            </w:r>
          </w:p>
        </w:tc>
        <w:tc>
          <w:tcPr>
            <w:tcW w:w="1264" w:type="dxa"/>
            <w:tcBorders>
              <w:top w:val="nil"/>
              <w:left w:val="nil"/>
              <w:bottom w:val="single" w:color="auto" w:sz="4" w:space="0"/>
              <w:right w:val="single" w:color="auto" w:sz="4" w:space="0"/>
            </w:tcBorders>
            <w:vAlign w:val="center"/>
          </w:tcPr>
          <w:p w14:paraId="29BBFC3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服务工作可持续开展</w:t>
            </w:r>
          </w:p>
        </w:tc>
      </w:tr>
      <w:tr w14:paraId="5E8D298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066D0EEB">
            <w:pPr>
              <w:rPr>
                <w:rFonts w:hint="eastAsia" w:asciiTheme="minorEastAsia" w:hAnsiTheme="minorEastAsia" w:eastAsiaTheme="minorEastAsia" w:cstheme="minorEastAsia"/>
                <w:sz w:val="20"/>
                <w:szCs w:val="20"/>
              </w:rPr>
            </w:pPr>
          </w:p>
        </w:tc>
        <w:tc>
          <w:tcPr>
            <w:tcW w:w="820" w:type="dxa"/>
            <w:tcBorders>
              <w:top w:val="nil"/>
              <w:left w:val="single" w:color="auto" w:sz="4" w:space="0"/>
              <w:bottom w:val="single" w:color="000000" w:sz="4" w:space="0"/>
              <w:right w:val="single" w:color="auto" w:sz="4" w:space="0"/>
            </w:tcBorders>
            <w:vAlign w:val="center"/>
          </w:tcPr>
          <w:p w14:paraId="1675A0A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满意度指标</w:t>
            </w:r>
          </w:p>
        </w:tc>
        <w:tc>
          <w:tcPr>
            <w:tcW w:w="801" w:type="dxa"/>
            <w:tcBorders>
              <w:top w:val="nil"/>
              <w:left w:val="single" w:color="auto" w:sz="4" w:space="0"/>
              <w:bottom w:val="single" w:color="000000" w:sz="4" w:space="0"/>
              <w:right w:val="single" w:color="auto" w:sz="4" w:space="0"/>
            </w:tcBorders>
            <w:vAlign w:val="center"/>
          </w:tcPr>
          <w:p w14:paraId="5C6460A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服务对象满意度指标</w:t>
            </w:r>
          </w:p>
        </w:tc>
        <w:tc>
          <w:tcPr>
            <w:tcW w:w="867" w:type="dxa"/>
            <w:tcBorders>
              <w:top w:val="nil"/>
              <w:left w:val="nil"/>
              <w:bottom w:val="single" w:color="auto" w:sz="4" w:space="0"/>
              <w:right w:val="single" w:color="auto" w:sz="4" w:space="0"/>
            </w:tcBorders>
            <w:vAlign w:val="center"/>
          </w:tcPr>
          <w:p w14:paraId="50093CC7">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指标</w:t>
            </w:r>
            <w:r>
              <w:rPr>
                <w:rFonts w:hint="eastAsia" w:asciiTheme="minorEastAsia" w:hAnsiTheme="minorEastAsia" w:cstheme="minorEastAsia"/>
                <w:kern w:val="0"/>
                <w:sz w:val="20"/>
                <w:szCs w:val="20"/>
                <w:lang w:val="en-US" w:eastAsia="zh-CN"/>
              </w:rPr>
              <w:t>1</w:t>
            </w:r>
          </w:p>
        </w:tc>
        <w:tc>
          <w:tcPr>
            <w:tcW w:w="783" w:type="dxa"/>
            <w:gridSpan w:val="2"/>
            <w:tcBorders>
              <w:top w:val="nil"/>
              <w:left w:val="nil"/>
              <w:bottom w:val="single" w:color="auto" w:sz="4" w:space="0"/>
              <w:right w:val="single" w:color="auto" w:sz="4" w:space="0"/>
            </w:tcBorders>
            <w:vAlign w:val="center"/>
          </w:tcPr>
          <w:p w14:paraId="05E9EAD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职工工作积极性</w:t>
            </w:r>
            <w:r>
              <w:rPr>
                <w:rFonts w:hint="eastAsia" w:asciiTheme="minorEastAsia" w:hAnsiTheme="minorEastAsia" w:eastAsiaTheme="minorEastAsia" w:cstheme="minorEastAsia"/>
                <w:sz w:val="20"/>
                <w:szCs w:val="20"/>
              </w:rPr>
              <w:t>　</w:t>
            </w:r>
          </w:p>
        </w:tc>
        <w:tc>
          <w:tcPr>
            <w:tcW w:w="1020" w:type="dxa"/>
            <w:tcBorders>
              <w:top w:val="nil"/>
              <w:left w:val="nil"/>
              <w:bottom w:val="single" w:color="auto" w:sz="4" w:space="0"/>
              <w:right w:val="single" w:color="auto" w:sz="4" w:space="0"/>
            </w:tcBorders>
            <w:vAlign w:val="center"/>
          </w:tcPr>
          <w:p w14:paraId="4AB4C79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职工工作积极性</w:t>
            </w:r>
            <w:r>
              <w:rPr>
                <w:rFonts w:hint="eastAsia" w:asciiTheme="minorEastAsia" w:hAnsiTheme="minorEastAsia" w:cstheme="minorEastAsia"/>
                <w:kern w:val="0"/>
                <w:sz w:val="20"/>
                <w:szCs w:val="20"/>
                <w:lang w:val="en-US" w:eastAsia="zh-CN"/>
              </w:rPr>
              <w:t>有所提高</w:t>
            </w:r>
            <w:r>
              <w:rPr>
                <w:rFonts w:hint="eastAsia" w:asciiTheme="minorEastAsia" w:hAnsiTheme="minorEastAsia" w:eastAsiaTheme="minorEastAsia" w:cstheme="minorEastAsia"/>
                <w:sz w:val="20"/>
                <w:szCs w:val="20"/>
              </w:rPr>
              <w:t>　</w:t>
            </w:r>
          </w:p>
        </w:tc>
        <w:tc>
          <w:tcPr>
            <w:tcW w:w="915" w:type="dxa"/>
            <w:tcBorders>
              <w:top w:val="nil"/>
              <w:left w:val="single" w:color="auto" w:sz="4" w:space="0"/>
              <w:bottom w:val="single" w:color="000000" w:sz="4" w:space="0"/>
              <w:right w:val="single" w:color="auto" w:sz="4" w:space="0"/>
            </w:tcBorders>
            <w:vAlign w:val="center"/>
          </w:tcPr>
          <w:p w14:paraId="1A1A7FB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服务对</w:t>
            </w:r>
          </w:p>
          <w:p w14:paraId="1C7CE86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象满意</w:t>
            </w:r>
          </w:p>
          <w:p w14:paraId="1CEE6BA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度指标</w:t>
            </w:r>
          </w:p>
        </w:tc>
        <w:tc>
          <w:tcPr>
            <w:tcW w:w="945" w:type="dxa"/>
            <w:tcBorders>
              <w:top w:val="nil"/>
              <w:left w:val="nil"/>
              <w:bottom w:val="single" w:color="auto" w:sz="4" w:space="0"/>
              <w:right w:val="single" w:color="auto" w:sz="4" w:space="0"/>
            </w:tcBorders>
            <w:vAlign w:val="center"/>
          </w:tcPr>
          <w:p w14:paraId="4C0008A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w:t>
            </w:r>
            <w:r>
              <w:rPr>
                <w:rFonts w:hint="eastAsia" w:asciiTheme="minorEastAsia" w:hAnsiTheme="minorEastAsia" w:cstheme="minorEastAsia"/>
                <w:kern w:val="0"/>
                <w:sz w:val="20"/>
                <w:szCs w:val="20"/>
                <w:lang w:val="en-US" w:eastAsia="zh-CN"/>
              </w:rPr>
              <w:t>1</w:t>
            </w:r>
          </w:p>
        </w:tc>
        <w:tc>
          <w:tcPr>
            <w:tcW w:w="1189" w:type="dxa"/>
            <w:tcBorders>
              <w:top w:val="nil"/>
              <w:left w:val="nil"/>
              <w:bottom w:val="single" w:color="auto" w:sz="4" w:space="0"/>
              <w:right w:val="single" w:color="auto" w:sz="4" w:space="0"/>
            </w:tcBorders>
            <w:vAlign w:val="center"/>
          </w:tcPr>
          <w:p w14:paraId="0A8F4F4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职工工作积极性</w:t>
            </w:r>
            <w:r>
              <w:rPr>
                <w:rFonts w:hint="eastAsia" w:asciiTheme="minorEastAsia" w:hAnsiTheme="minorEastAsia" w:eastAsiaTheme="minorEastAsia" w:cstheme="minorEastAsia"/>
                <w:sz w:val="20"/>
                <w:szCs w:val="20"/>
              </w:rPr>
              <w:t>　</w:t>
            </w:r>
          </w:p>
        </w:tc>
        <w:tc>
          <w:tcPr>
            <w:tcW w:w="1264" w:type="dxa"/>
            <w:tcBorders>
              <w:top w:val="nil"/>
              <w:left w:val="nil"/>
              <w:bottom w:val="single" w:color="auto" w:sz="4" w:space="0"/>
              <w:right w:val="single" w:color="auto" w:sz="4" w:space="0"/>
            </w:tcBorders>
            <w:vAlign w:val="center"/>
          </w:tcPr>
          <w:p w14:paraId="2F3BB44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职工工作积极性</w:t>
            </w:r>
            <w:r>
              <w:rPr>
                <w:rFonts w:hint="eastAsia" w:asciiTheme="minorEastAsia" w:hAnsiTheme="minorEastAsia" w:cstheme="minorEastAsia"/>
                <w:kern w:val="0"/>
                <w:sz w:val="20"/>
                <w:szCs w:val="20"/>
                <w:lang w:val="en-US" w:eastAsia="zh-CN"/>
              </w:rPr>
              <w:t>有所提高</w:t>
            </w:r>
            <w:r>
              <w:rPr>
                <w:rFonts w:hint="eastAsia" w:asciiTheme="minorEastAsia" w:hAnsiTheme="minorEastAsia" w:eastAsiaTheme="minorEastAsia" w:cstheme="minorEastAsia"/>
                <w:sz w:val="20"/>
                <w:szCs w:val="20"/>
              </w:rPr>
              <w:t>　</w:t>
            </w:r>
          </w:p>
        </w:tc>
      </w:tr>
    </w:tbl>
    <w:p w14:paraId="3D59E56C">
      <w:pPr>
        <w:adjustRightInd w:val="0"/>
        <w:snapToGrid w:val="0"/>
        <w:spacing w:line="600" w:lineRule="exact"/>
        <w:rPr>
          <w:rFonts w:hint="eastAsia" w:ascii="仿宋_GB2312" w:hAnsi="楷体" w:eastAsia="仿宋_GB2312"/>
          <w:b/>
          <w:sz w:val="32"/>
          <w:szCs w:val="32"/>
        </w:rPr>
      </w:pPr>
      <w:r>
        <w:rPr>
          <w:rFonts w:hint="eastAsia" w:ascii="仿宋_GB2312" w:hAnsi="楷体" w:eastAsia="仿宋_GB2312"/>
          <w:b/>
          <w:sz w:val="32"/>
          <w:szCs w:val="32"/>
        </w:rPr>
        <w:t xml:space="preserve">  </w:t>
      </w:r>
    </w:p>
    <w:p w14:paraId="70E03748">
      <w:pPr>
        <w:adjustRightInd w:val="0"/>
        <w:snapToGrid w:val="0"/>
        <w:spacing w:line="600" w:lineRule="exact"/>
        <w:rPr>
          <w:rFonts w:hint="eastAsia" w:ascii="仿宋_GB2312" w:hAnsi="楷体" w:eastAsia="仿宋_GB2312"/>
          <w:b/>
          <w:sz w:val="32"/>
          <w:szCs w:val="32"/>
        </w:rPr>
      </w:pPr>
    </w:p>
    <w:p w14:paraId="3B8E39BC">
      <w:pPr>
        <w:adjustRightInd w:val="0"/>
        <w:snapToGrid w:val="0"/>
        <w:spacing w:line="600" w:lineRule="exact"/>
        <w:rPr>
          <w:rFonts w:hint="eastAsia" w:ascii="仿宋_GB2312" w:hAnsi="楷体" w:eastAsia="仿宋_GB2312"/>
          <w:b/>
          <w:sz w:val="32"/>
          <w:szCs w:val="32"/>
        </w:rPr>
      </w:pPr>
    </w:p>
    <w:p w14:paraId="3E36487D">
      <w:pPr>
        <w:adjustRightInd w:val="0"/>
        <w:snapToGrid w:val="0"/>
        <w:spacing w:line="600" w:lineRule="exact"/>
        <w:rPr>
          <w:rFonts w:hint="eastAsia" w:ascii="仿宋_GB2312" w:hAnsi="楷体" w:eastAsia="仿宋_GB2312"/>
          <w:b/>
          <w:sz w:val="32"/>
          <w:szCs w:val="32"/>
        </w:rPr>
      </w:pPr>
    </w:p>
    <w:p w14:paraId="395061B0">
      <w:pPr>
        <w:adjustRightInd w:val="0"/>
        <w:snapToGrid w:val="0"/>
        <w:spacing w:line="600" w:lineRule="exact"/>
        <w:rPr>
          <w:rFonts w:hint="eastAsia" w:ascii="仿宋_GB2312" w:hAnsi="楷体" w:eastAsia="仿宋_GB2312"/>
          <w:b/>
          <w:sz w:val="32"/>
          <w:szCs w:val="32"/>
        </w:rPr>
      </w:pPr>
    </w:p>
    <w:p w14:paraId="4C68AE48">
      <w:pPr>
        <w:adjustRightInd w:val="0"/>
        <w:snapToGrid w:val="0"/>
        <w:spacing w:line="600" w:lineRule="exact"/>
        <w:rPr>
          <w:rFonts w:hint="eastAsia" w:ascii="仿宋_GB2312" w:hAnsi="楷体" w:eastAsia="仿宋_GB2312"/>
          <w:b/>
          <w:sz w:val="32"/>
          <w:szCs w:val="32"/>
        </w:rPr>
      </w:pPr>
    </w:p>
    <w:p w14:paraId="52523E72">
      <w:pPr>
        <w:adjustRightInd w:val="0"/>
        <w:snapToGrid w:val="0"/>
        <w:spacing w:line="600" w:lineRule="exact"/>
        <w:rPr>
          <w:rFonts w:hint="eastAsia" w:ascii="仿宋_GB2312" w:hAnsi="楷体" w:eastAsia="仿宋_GB2312"/>
          <w:b/>
          <w:sz w:val="32"/>
          <w:szCs w:val="32"/>
        </w:rPr>
      </w:pPr>
    </w:p>
    <w:p w14:paraId="3606B150">
      <w:pPr>
        <w:adjustRightInd w:val="0"/>
        <w:snapToGrid w:val="0"/>
        <w:spacing w:line="600" w:lineRule="exact"/>
        <w:rPr>
          <w:rFonts w:hint="eastAsia" w:ascii="仿宋_GB2312" w:hAnsi="楷体" w:eastAsia="仿宋_GB2312"/>
          <w:b/>
          <w:sz w:val="32"/>
          <w:szCs w:val="32"/>
        </w:rPr>
      </w:pPr>
    </w:p>
    <w:p w14:paraId="1A806F82">
      <w:pPr>
        <w:adjustRightInd w:val="0"/>
        <w:snapToGrid w:val="0"/>
        <w:spacing w:line="600" w:lineRule="exact"/>
        <w:rPr>
          <w:rFonts w:hint="eastAsia" w:ascii="仿宋_GB2312" w:hAnsi="楷体" w:eastAsia="仿宋_GB2312"/>
          <w:b/>
          <w:sz w:val="32"/>
          <w:szCs w:val="32"/>
        </w:rPr>
      </w:pPr>
    </w:p>
    <w:p w14:paraId="20C71678">
      <w:pPr>
        <w:adjustRightInd w:val="0"/>
        <w:snapToGrid w:val="0"/>
        <w:spacing w:line="600" w:lineRule="exact"/>
        <w:rPr>
          <w:rFonts w:hint="eastAsia" w:ascii="仿宋_GB2312" w:hAnsi="楷体" w:eastAsia="仿宋_GB2312"/>
          <w:b/>
          <w:sz w:val="32"/>
          <w:szCs w:val="32"/>
        </w:rPr>
      </w:pPr>
      <w:r>
        <w:rPr>
          <w:rFonts w:hint="eastAsia" w:ascii="仿宋_GB2312" w:hAnsi="楷体" w:eastAsia="仿宋_GB2312"/>
          <w:b/>
          <w:sz w:val="32"/>
          <w:szCs w:val="32"/>
          <w:lang w:val="en-US" w:eastAsia="zh-CN"/>
        </w:rPr>
        <w:t>2</w:t>
      </w:r>
      <w:r>
        <w:rPr>
          <w:rFonts w:hint="eastAsia" w:ascii="仿宋_GB2312" w:hAnsi="楷体" w:eastAsia="仿宋_GB2312"/>
          <w:b/>
          <w:sz w:val="32"/>
          <w:szCs w:val="32"/>
        </w:rPr>
        <w:t>.“</w:t>
      </w:r>
      <w:r>
        <w:rPr>
          <w:rFonts w:hint="eastAsia" w:ascii="仿宋_GB2312" w:hAnsi="楷体" w:eastAsia="仿宋_GB2312"/>
          <w:b/>
          <w:sz w:val="32"/>
          <w:szCs w:val="32"/>
          <w:lang w:eastAsia="zh-CN"/>
        </w:rPr>
        <w:t>救助和未保大楼</w:t>
      </w:r>
      <w:r>
        <w:rPr>
          <w:rFonts w:hint="eastAsia" w:ascii="仿宋_GB2312" w:hAnsi="楷体" w:eastAsia="仿宋_GB2312"/>
          <w:b/>
          <w:sz w:val="32"/>
          <w:szCs w:val="32"/>
        </w:rPr>
        <w:t>办公楼运行维护费”项目。</w:t>
      </w:r>
    </w:p>
    <w:p w14:paraId="396D4BDD">
      <w:pPr>
        <w:adjustRightInd w:val="0"/>
        <w:snapToGrid w:val="0"/>
        <w:spacing w:line="600" w:lineRule="exact"/>
        <w:rPr>
          <w:rFonts w:hint="eastAsia" w:ascii="仿宋_GB2312" w:hAnsi="楷体" w:eastAsia="仿宋_GB2312"/>
          <w:sz w:val="32"/>
          <w:szCs w:val="32"/>
        </w:rPr>
      </w:pPr>
      <w:r>
        <w:rPr>
          <w:rFonts w:hint="eastAsia" w:ascii="仿宋_GB2312" w:hAnsi="楷体" w:eastAsia="仿宋_GB2312"/>
          <w:sz w:val="32"/>
          <w:szCs w:val="32"/>
        </w:rPr>
        <w:t xml:space="preserve">   （1）项目概述。用于机构用水、用电、用气以及消防安全、疫情防控、绿化美化、设备维护、宽带网络、公共设施维修改造等支出，保证机构正常运转。</w:t>
      </w:r>
    </w:p>
    <w:p w14:paraId="684F8DBD">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2）立项依据。《流浪未成年人救助保护中心建设标准》、《中华人民共和国未成年人保护法》、《安徽省人民政府办公厅关于进一步加强和改进流浪未成年人救助保护工作的通知》《流浪乞讨人员救助管理站建设标准》</w:t>
      </w:r>
      <w:r>
        <w:rPr>
          <w:rFonts w:hint="eastAsia" w:ascii="仿宋_GB2312" w:hAnsi="楷体" w:eastAsia="仿宋_GB2312"/>
          <w:sz w:val="32"/>
          <w:szCs w:val="32"/>
          <w:lang w:eastAsia="zh-CN"/>
        </w:rPr>
        <w:t>、《未成年人救助保护中心批复》</w:t>
      </w:r>
    </w:p>
    <w:p w14:paraId="6EAB7CE3">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（3）实施主体。救助大楼</w:t>
      </w:r>
      <w:r>
        <w:rPr>
          <w:rFonts w:hint="eastAsia" w:ascii="仿宋_GB2312" w:hAnsi="楷体" w:eastAsia="仿宋_GB2312"/>
          <w:sz w:val="32"/>
          <w:szCs w:val="32"/>
          <w:lang w:eastAsia="zh-CN"/>
        </w:rPr>
        <w:t>、未成年人救助保护中心大楼</w:t>
      </w:r>
    </w:p>
    <w:p w14:paraId="1E6886FF">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年1月-12月</w:t>
      </w:r>
    </w:p>
    <w:p w14:paraId="42FC1A45">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仿宋" w:eastAsia="仿宋_GB2312"/>
          <w:sz w:val="32"/>
          <w:szCs w:val="32"/>
        </w:rPr>
        <w:t>1、水费约</w:t>
      </w:r>
      <w:r>
        <w:rPr>
          <w:rFonts w:hint="eastAsia" w:ascii="仿宋_GB2312" w:hAnsi="仿宋" w:eastAsia="仿宋_GB2312"/>
          <w:sz w:val="32"/>
          <w:szCs w:val="32"/>
          <w:lang w:val="en-US" w:eastAsia="zh-CN"/>
        </w:rPr>
        <w:t>3</w:t>
      </w:r>
      <w:r>
        <w:rPr>
          <w:rFonts w:hint="eastAsia" w:ascii="仿宋_GB2312" w:hAnsi="仿宋" w:eastAsia="仿宋_GB2312"/>
          <w:sz w:val="32"/>
          <w:szCs w:val="32"/>
        </w:rPr>
        <w:t>万；2、电费</w:t>
      </w:r>
      <w:r>
        <w:rPr>
          <w:rFonts w:hint="eastAsia" w:ascii="仿宋_GB2312" w:hAnsi="仿宋" w:eastAsia="仿宋_GB2312"/>
          <w:sz w:val="32"/>
          <w:szCs w:val="32"/>
          <w:lang w:val="en-US" w:eastAsia="zh-CN"/>
        </w:rPr>
        <w:t>约6</w:t>
      </w:r>
      <w:r>
        <w:rPr>
          <w:rFonts w:hint="eastAsia" w:ascii="仿宋_GB2312" w:hAnsi="仿宋" w:eastAsia="仿宋_GB2312"/>
          <w:sz w:val="32"/>
          <w:szCs w:val="32"/>
        </w:rPr>
        <w:t>万；</w:t>
      </w:r>
      <w:r>
        <w:rPr>
          <w:rFonts w:hint="eastAsia" w:ascii="仿宋_GB2312" w:hAnsi="仿宋" w:eastAsia="仿宋_GB2312"/>
          <w:sz w:val="32"/>
          <w:szCs w:val="32"/>
          <w:lang w:val="en-US" w:eastAsia="zh-CN"/>
        </w:rPr>
        <w:t>3、电视、网络等邮电费3万；</w:t>
      </w:r>
      <w:r>
        <w:rPr>
          <w:rFonts w:hint="eastAsia" w:ascii="仿宋_GB2312" w:hAnsi="仿宋" w:eastAsia="仿宋_GB2312"/>
          <w:sz w:val="32"/>
          <w:szCs w:val="32"/>
        </w:rPr>
        <w:t>4、</w:t>
      </w:r>
      <w:r>
        <w:rPr>
          <w:rFonts w:hint="eastAsia" w:ascii="仿宋_GB2312" w:hAnsi="仿宋" w:eastAsia="仿宋_GB2312"/>
          <w:sz w:val="32"/>
          <w:szCs w:val="32"/>
          <w:lang w:val="en-US" w:eastAsia="zh-CN"/>
        </w:rPr>
        <w:t>宣传单页等材料印刷费2万；5、</w:t>
      </w:r>
      <w:r>
        <w:rPr>
          <w:rFonts w:hint="eastAsia" w:ascii="仿宋_GB2312" w:hAnsi="仿宋" w:eastAsia="仿宋_GB2312"/>
          <w:sz w:val="32"/>
          <w:szCs w:val="32"/>
        </w:rPr>
        <w:t>其他商品和服务支出</w:t>
      </w:r>
      <w:r>
        <w:rPr>
          <w:rFonts w:hint="eastAsia" w:ascii="仿宋_GB2312" w:hAnsi="仿宋" w:eastAsia="仿宋_GB2312"/>
          <w:sz w:val="32"/>
          <w:szCs w:val="32"/>
          <w:lang w:val="en-US" w:eastAsia="zh-CN"/>
        </w:rPr>
        <w:t>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6</w:t>
      </w:r>
      <w:r>
        <w:rPr>
          <w:rFonts w:hint="eastAsia" w:ascii="仿宋_GB2312" w:hAnsi="仿宋" w:eastAsia="仿宋_GB2312"/>
          <w:sz w:val="32"/>
          <w:szCs w:val="32"/>
        </w:rPr>
        <w:t>、</w:t>
      </w:r>
      <w:r>
        <w:rPr>
          <w:rFonts w:hint="eastAsia" w:ascii="仿宋_GB2312" w:hAnsi="仿宋" w:eastAsia="仿宋_GB2312"/>
          <w:sz w:val="32"/>
          <w:szCs w:val="32"/>
          <w:lang w:val="en-US" w:eastAsia="zh-CN"/>
        </w:rPr>
        <w:t>办公设备（桌椅、沙发、文件柜、打印机等）购置费用3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7、</w:t>
      </w:r>
      <w:r>
        <w:rPr>
          <w:rFonts w:hint="eastAsia" w:ascii="仿宋_GB2312" w:hAnsi="仿宋" w:eastAsia="仿宋_GB2312"/>
          <w:sz w:val="32"/>
          <w:szCs w:val="32"/>
        </w:rPr>
        <w:t>维修（护）费</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用于</w:t>
      </w:r>
      <w:r>
        <w:rPr>
          <w:rFonts w:hint="eastAsia" w:ascii="仿宋_GB2312" w:hAnsi="仿宋" w:eastAsia="仿宋_GB2312"/>
          <w:sz w:val="32"/>
          <w:szCs w:val="32"/>
        </w:rPr>
        <w:t>救助大楼</w:t>
      </w:r>
      <w:r>
        <w:rPr>
          <w:rFonts w:hint="eastAsia" w:ascii="仿宋_GB2312" w:hAnsi="仿宋" w:eastAsia="仿宋_GB2312"/>
          <w:sz w:val="32"/>
          <w:szCs w:val="32"/>
          <w:lang w:eastAsia="zh-CN"/>
        </w:rPr>
        <w:t>和未保大楼</w:t>
      </w:r>
      <w:r>
        <w:rPr>
          <w:rFonts w:hint="eastAsia" w:ascii="仿宋_GB2312" w:hAnsi="仿宋" w:eastAsia="仿宋_GB2312"/>
          <w:sz w:val="32"/>
          <w:szCs w:val="32"/>
        </w:rPr>
        <w:t>屋面防水、下水排水管网维修，消防器材、院内绿化、空调电器及其他设施设备日常维修维护等。上述资金预算共计</w:t>
      </w:r>
      <w:r>
        <w:rPr>
          <w:rFonts w:hint="eastAsia" w:ascii="仿宋_GB2312" w:hAnsi="仿宋" w:eastAsia="仿宋_GB2312"/>
          <w:sz w:val="32"/>
          <w:szCs w:val="32"/>
          <w:lang w:val="en-US" w:eastAsia="zh-CN"/>
        </w:rPr>
        <w:t>29</w:t>
      </w:r>
      <w:r>
        <w:rPr>
          <w:rFonts w:hint="eastAsia" w:ascii="仿宋_GB2312" w:hAnsi="仿宋" w:eastAsia="仿宋_GB2312"/>
          <w:sz w:val="32"/>
          <w:szCs w:val="32"/>
        </w:rPr>
        <w:t>万元。</w:t>
      </w:r>
    </w:p>
    <w:p w14:paraId="79F98DB4">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仿宋" w:eastAsia="仿宋_GB2312"/>
          <w:sz w:val="32"/>
          <w:szCs w:val="32"/>
        </w:rPr>
        <w:t>政府性基金预算资金</w:t>
      </w:r>
      <w:r>
        <w:rPr>
          <w:rFonts w:hint="eastAsia" w:ascii="仿宋_GB2312" w:hAnsi="仿宋" w:eastAsia="仿宋_GB2312"/>
          <w:sz w:val="32"/>
          <w:szCs w:val="32"/>
          <w:lang w:val="en-US" w:eastAsia="zh-CN"/>
        </w:rPr>
        <w:t>29</w:t>
      </w:r>
      <w:r>
        <w:rPr>
          <w:rFonts w:hint="eastAsia" w:ascii="仿宋_GB2312" w:hAnsi="仿宋" w:eastAsia="仿宋_GB2312"/>
          <w:sz w:val="32"/>
          <w:szCs w:val="32"/>
        </w:rPr>
        <w:t>万元</w:t>
      </w:r>
    </w:p>
    <w:p w14:paraId="70969CF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（7）绩效目标。保障救助大楼</w:t>
      </w:r>
      <w:r>
        <w:rPr>
          <w:rFonts w:hint="eastAsia" w:ascii="仿宋_GB2312" w:hAnsi="楷体" w:eastAsia="仿宋_GB2312"/>
          <w:sz w:val="32"/>
          <w:szCs w:val="32"/>
          <w:lang w:eastAsia="zh-CN"/>
        </w:rPr>
        <w:t>和未保大楼</w:t>
      </w:r>
      <w:r>
        <w:rPr>
          <w:rFonts w:hint="eastAsia" w:ascii="仿宋_GB2312" w:hAnsi="楷体" w:eastAsia="仿宋_GB2312"/>
          <w:sz w:val="32"/>
          <w:szCs w:val="32"/>
        </w:rPr>
        <w:t>各项功能正常运行，为</w:t>
      </w:r>
      <w:r>
        <w:rPr>
          <w:rFonts w:hint="eastAsia" w:ascii="仿宋_GB2312" w:hAnsi="楷体" w:eastAsia="仿宋_GB2312"/>
          <w:sz w:val="32"/>
          <w:szCs w:val="32"/>
          <w:lang w:eastAsia="zh-CN"/>
        </w:rPr>
        <w:t>生活无着未成年人、</w:t>
      </w:r>
      <w:r>
        <w:rPr>
          <w:rFonts w:hint="eastAsia" w:ascii="仿宋_GB2312" w:hAnsi="楷体" w:eastAsia="仿宋_GB2312"/>
          <w:sz w:val="32"/>
          <w:szCs w:val="32"/>
        </w:rPr>
        <w:t>流浪受助人员提供安全适宜照料服务环境。</w:t>
      </w:r>
    </w:p>
    <w:p w14:paraId="0BFE5804"/>
    <w:p w14:paraId="7C3FE167">
      <w:pPr>
        <w:pStyle w:val="4"/>
      </w:pPr>
    </w:p>
    <w:tbl>
      <w:tblPr>
        <w:tblStyle w:val="5"/>
        <w:tblW w:w="9020" w:type="dxa"/>
        <w:tblInd w:w="93" w:type="dxa"/>
        <w:tblLayout w:type="fixed"/>
        <w:tblCellMar>
          <w:top w:w="0" w:type="dxa"/>
          <w:left w:w="108" w:type="dxa"/>
          <w:bottom w:w="0" w:type="dxa"/>
          <w:right w:w="108" w:type="dxa"/>
        </w:tblCellMar>
      </w:tblPr>
      <w:tblGrid>
        <w:gridCol w:w="416"/>
        <w:gridCol w:w="691"/>
        <w:gridCol w:w="795"/>
        <w:gridCol w:w="274"/>
        <w:gridCol w:w="461"/>
        <w:gridCol w:w="1232"/>
        <w:gridCol w:w="1108"/>
        <w:gridCol w:w="855"/>
        <w:gridCol w:w="795"/>
        <w:gridCol w:w="19"/>
        <w:gridCol w:w="1185"/>
        <w:gridCol w:w="77"/>
        <w:gridCol w:w="1112"/>
      </w:tblGrid>
      <w:tr w14:paraId="14AB2E0C">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vAlign w:val="center"/>
          </w:tcPr>
          <w:p w14:paraId="0A85D1EB">
            <w:pPr>
              <w:jc w:val="center"/>
              <w:rPr>
                <w:rFonts w:ascii="宋体" w:hAnsi="宋体" w:cs="宋体"/>
                <w:b/>
                <w:bCs/>
                <w:sz w:val="32"/>
                <w:szCs w:val="32"/>
              </w:rPr>
            </w:pPr>
            <w:r>
              <w:rPr>
                <w:rFonts w:hint="eastAsia"/>
                <w:b/>
                <w:bCs/>
                <w:sz w:val="32"/>
                <w:szCs w:val="32"/>
              </w:rPr>
              <w:t>项目支出绩效目标表</w:t>
            </w:r>
          </w:p>
        </w:tc>
      </w:tr>
      <w:tr w14:paraId="40A1BB3D">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vAlign w:val="center"/>
          </w:tcPr>
          <w:p w14:paraId="2BAF1FD6">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年度）</w:t>
            </w:r>
          </w:p>
        </w:tc>
      </w:tr>
      <w:tr w14:paraId="1858BA2B">
        <w:tblPrEx>
          <w:tblCellMar>
            <w:top w:w="0" w:type="dxa"/>
            <w:left w:w="108" w:type="dxa"/>
            <w:bottom w:w="0" w:type="dxa"/>
            <w:right w:w="108" w:type="dxa"/>
          </w:tblCellMar>
        </w:tblPrEx>
        <w:trPr>
          <w:trHeight w:val="330" w:hRule="atLeast"/>
        </w:trPr>
        <w:tc>
          <w:tcPr>
            <w:tcW w:w="2176" w:type="dxa"/>
            <w:gridSpan w:val="4"/>
            <w:tcBorders>
              <w:top w:val="single" w:color="auto" w:sz="4" w:space="0"/>
              <w:left w:val="single" w:color="auto" w:sz="4" w:space="0"/>
              <w:bottom w:val="single" w:color="auto" w:sz="4" w:space="0"/>
              <w:right w:val="single" w:color="auto" w:sz="4" w:space="0"/>
            </w:tcBorders>
            <w:vAlign w:val="center"/>
          </w:tcPr>
          <w:p w14:paraId="12D1E8ED">
            <w:pPr>
              <w:jc w:val="center"/>
              <w:rPr>
                <w:rFonts w:ascii="宋体" w:hAnsi="宋体" w:cs="宋体"/>
                <w:color w:val="000000"/>
                <w:sz w:val="20"/>
                <w:szCs w:val="20"/>
              </w:rPr>
            </w:pPr>
            <w:r>
              <w:rPr>
                <w:rFonts w:hint="eastAsia"/>
                <w:color w:val="000000"/>
                <w:sz w:val="20"/>
                <w:szCs w:val="20"/>
              </w:rPr>
              <w:t>项目名称</w:t>
            </w:r>
          </w:p>
        </w:tc>
        <w:tc>
          <w:tcPr>
            <w:tcW w:w="6844" w:type="dxa"/>
            <w:gridSpan w:val="9"/>
            <w:tcBorders>
              <w:top w:val="single" w:color="auto" w:sz="4" w:space="0"/>
              <w:left w:val="nil"/>
              <w:bottom w:val="single" w:color="auto" w:sz="4" w:space="0"/>
              <w:right w:val="single" w:color="000000" w:sz="4" w:space="0"/>
            </w:tcBorders>
            <w:vAlign w:val="center"/>
          </w:tcPr>
          <w:p w14:paraId="56FA0069">
            <w:pPr>
              <w:jc w:val="center"/>
              <w:rPr>
                <w:rFonts w:ascii="宋体" w:hAnsi="宋体" w:cs="宋体"/>
                <w:color w:val="000000"/>
                <w:sz w:val="20"/>
                <w:szCs w:val="20"/>
              </w:rPr>
            </w:pPr>
            <w:r>
              <w:rPr>
                <w:rFonts w:hint="eastAsia"/>
                <w:color w:val="000000"/>
                <w:sz w:val="20"/>
                <w:szCs w:val="20"/>
                <w:lang w:eastAsia="zh-CN"/>
              </w:rPr>
              <w:t>救助和未保大楼</w:t>
            </w:r>
            <w:r>
              <w:rPr>
                <w:rFonts w:hint="eastAsia"/>
                <w:color w:val="000000"/>
                <w:sz w:val="20"/>
                <w:szCs w:val="20"/>
              </w:rPr>
              <w:t>办公楼运行维护费　</w:t>
            </w:r>
          </w:p>
        </w:tc>
      </w:tr>
      <w:tr w14:paraId="080D7F62">
        <w:tblPrEx>
          <w:tblCellMar>
            <w:top w:w="0" w:type="dxa"/>
            <w:left w:w="108" w:type="dxa"/>
            <w:bottom w:w="0" w:type="dxa"/>
            <w:right w:w="108" w:type="dxa"/>
          </w:tblCellMar>
        </w:tblPrEx>
        <w:trPr>
          <w:trHeight w:val="330" w:hRule="atLeast"/>
        </w:trPr>
        <w:tc>
          <w:tcPr>
            <w:tcW w:w="2176" w:type="dxa"/>
            <w:gridSpan w:val="4"/>
            <w:tcBorders>
              <w:top w:val="single" w:color="auto" w:sz="4" w:space="0"/>
              <w:left w:val="single" w:color="auto" w:sz="4" w:space="0"/>
              <w:bottom w:val="single" w:color="auto" w:sz="4" w:space="0"/>
              <w:right w:val="single" w:color="auto" w:sz="4" w:space="0"/>
            </w:tcBorders>
            <w:vAlign w:val="center"/>
          </w:tcPr>
          <w:p w14:paraId="6D02F285">
            <w:pPr>
              <w:jc w:val="center"/>
              <w:rPr>
                <w:rFonts w:ascii="宋体" w:hAnsi="宋体" w:cs="宋体"/>
                <w:color w:val="000000"/>
                <w:sz w:val="20"/>
                <w:szCs w:val="20"/>
              </w:rPr>
            </w:pPr>
            <w:r>
              <w:rPr>
                <w:rFonts w:hint="eastAsia"/>
                <w:color w:val="000000"/>
                <w:sz w:val="20"/>
                <w:szCs w:val="20"/>
              </w:rPr>
              <w:t>实施单位</w:t>
            </w:r>
          </w:p>
        </w:tc>
        <w:tc>
          <w:tcPr>
            <w:tcW w:w="6844" w:type="dxa"/>
            <w:gridSpan w:val="9"/>
            <w:tcBorders>
              <w:top w:val="single" w:color="auto" w:sz="4" w:space="0"/>
              <w:left w:val="nil"/>
              <w:bottom w:val="single" w:color="auto" w:sz="4" w:space="0"/>
              <w:right w:val="single" w:color="auto" w:sz="4" w:space="0"/>
            </w:tcBorders>
            <w:vAlign w:val="center"/>
          </w:tcPr>
          <w:p w14:paraId="7E41DB12">
            <w:pPr>
              <w:jc w:val="center"/>
              <w:rPr>
                <w:rFonts w:ascii="宋体" w:hAnsi="宋体" w:cs="宋体"/>
                <w:color w:val="000000"/>
                <w:sz w:val="20"/>
                <w:szCs w:val="20"/>
              </w:rPr>
            </w:pPr>
            <w:r>
              <w:rPr>
                <w:rFonts w:hint="eastAsia"/>
                <w:color w:val="000000"/>
                <w:sz w:val="20"/>
                <w:szCs w:val="20"/>
              </w:rPr>
              <w:t>淮北市</w:t>
            </w:r>
            <w:r>
              <w:rPr>
                <w:rFonts w:hint="eastAsia"/>
                <w:color w:val="000000"/>
                <w:sz w:val="20"/>
                <w:szCs w:val="20"/>
                <w:lang w:eastAsia="zh-CN"/>
              </w:rPr>
              <w:t>社会事务服务中心</w:t>
            </w:r>
            <w:r>
              <w:rPr>
                <w:rFonts w:hint="eastAsia"/>
                <w:color w:val="000000"/>
                <w:sz w:val="20"/>
                <w:szCs w:val="20"/>
              </w:rPr>
              <w:t>　</w:t>
            </w:r>
          </w:p>
        </w:tc>
      </w:tr>
      <w:tr w14:paraId="63209AF8">
        <w:tblPrEx>
          <w:tblCellMar>
            <w:top w:w="0" w:type="dxa"/>
            <w:left w:w="108" w:type="dxa"/>
            <w:bottom w:w="0" w:type="dxa"/>
            <w:right w:w="108" w:type="dxa"/>
          </w:tblCellMar>
        </w:tblPrEx>
        <w:trPr>
          <w:trHeight w:val="330" w:hRule="atLeast"/>
        </w:trPr>
        <w:tc>
          <w:tcPr>
            <w:tcW w:w="2176" w:type="dxa"/>
            <w:gridSpan w:val="4"/>
            <w:tcBorders>
              <w:top w:val="single" w:color="auto" w:sz="4" w:space="0"/>
              <w:left w:val="single" w:color="auto" w:sz="4" w:space="0"/>
              <w:bottom w:val="single" w:color="auto" w:sz="4" w:space="0"/>
              <w:right w:val="single" w:color="auto" w:sz="4" w:space="0"/>
            </w:tcBorders>
            <w:vAlign w:val="center"/>
          </w:tcPr>
          <w:p w14:paraId="4B973182">
            <w:pPr>
              <w:jc w:val="center"/>
              <w:rPr>
                <w:rFonts w:ascii="宋体" w:hAnsi="宋体" w:cs="宋体"/>
                <w:color w:val="000000"/>
                <w:sz w:val="20"/>
                <w:szCs w:val="20"/>
              </w:rPr>
            </w:pPr>
            <w:r>
              <w:rPr>
                <w:rFonts w:hint="eastAsia"/>
                <w:color w:val="000000"/>
                <w:sz w:val="20"/>
                <w:szCs w:val="20"/>
              </w:rPr>
              <w:t>项目属性</w:t>
            </w:r>
          </w:p>
        </w:tc>
        <w:tc>
          <w:tcPr>
            <w:tcW w:w="6844" w:type="dxa"/>
            <w:gridSpan w:val="9"/>
            <w:tcBorders>
              <w:top w:val="single" w:color="auto" w:sz="4" w:space="0"/>
              <w:left w:val="nil"/>
              <w:bottom w:val="single" w:color="auto" w:sz="4" w:space="0"/>
              <w:right w:val="single" w:color="auto" w:sz="4" w:space="0"/>
            </w:tcBorders>
            <w:vAlign w:val="center"/>
          </w:tcPr>
          <w:p w14:paraId="4BB06C3B">
            <w:pPr>
              <w:jc w:val="center"/>
              <w:rPr>
                <w:rFonts w:ascii="宋体" w:hAnsi="宋体" w:cs="宋体"/>
                <w:color w:val="000000"/>
                <w:sz w:val="20"/>
                <w:szCs w:val="20"/>
              </w:rPr>
            </w:pPr>
            <w:r>
              <w:rPr>
                <w:rFonts w:hint="eastAsia"/>
                <w:color w:val="000000"/>
                <w:sz w:val="20"/>
                <w:szCs w:val="20"/>
              </w:rPr>
              <w:t>经常性项目　</w:t>
            </w:r>
          </w:p>
        </w:tc>
      </w:tr>
      <w:tr w14:paraId="60155DC8">
        <w:tblPrEx>
          <w:tblCellMar>
            <w:top w:w="0" w:type="dxa"/>
            <w:left w:w="108" w:type="dxa"/>
            <w:bottom w:w="0" w:type="dxa"/>
            <w:right w:w="108" w:type="dxa"/>
          </w:tblCellMar>
        </w:tblPrEx>
        <w:trPr>
          <w:trHeight w:val="330" w:hRule="atLeast"/>
        </w:trPr>
        <w:tc>
          <w:tcPr>
            <w:tcW w:w="2176" w:type="dxa"/>
            <w:gridSpan w:val="4"/>
            <w:vMerge w:val="restart"/>
            <w:tcBorders>
              <w:top w:val="single" w:color="auto" w:sz="4" w:space="0"/>
              <w:left w:val="single" w:color="auto" w:sz="4" w:space="0"/>
              <w:bottom w:val="single" w:color="000000" w:sz="4" w:space="0"/>
              <w:right w:val="single" w:color="000000" w:sz="4" w:space="0"/>
            </w:tcBorders>
            <w:vAlign w:val="center"/>
          </w:tcPr>
          <w:p w14:paraId="15C49C18">
            <w:pPr>
              <w:jc w:val="center"/>
              <w:rPr>
                <w:rFonts w:hint="eastAsia"/>
                <w:sz w:val="20"/>
                <w:szCs w:val="20"/>
              </w:rPr>
            </w:pPr>
            <w:r>
              <w:rPr>
                <w:rFonts w:hint="eastAsia"/>
                <w:sz w:val="20"/>
                <w:szCs w:val="20"/>
              </w:rPr>
              <w:t>项目资金</w:t>
            </w:r>
          </w:p>
          <w:p w14:paraId="77F243BA">
            <w:pPr>
              <w:jc w:val="center"/>
              <w:rPr>
                <w:rFonts w:ascii="宋体" w:hAnsi="宋体" w:cs="宋体"/>
                <w:sz w:val="20"/>
                <w:szCs w:val="20"/>
              </w:rPr>
            </w:pPr>
            <w:r>
              <w:rPr>
                <w:rFonts w:hint="eastAsia"/>
                <w:sz w:val="20"/>
                <w:szCs w:val="20"/>
              </w:rPr>
              <w:t>（万元）</w:t>
            </w:r>
          </w:p>
        </w:tc>
        <w:tc>
          <w:tcPr>
            <w:tcW w:w="1693" w:type="dxa"/>
            <w:gridSpan w:val="2"/>
            <w:tcBorders>
              <w:top w:val="nil"/>
              <w:left w:val="nil"/>
              <w:bottom w:val="single" w:color="auto" w:sz="4" w:space="0"/>
              <w:right w:val="single" w:color="auto" w:sz="4" w:space="0"/>
            </w:tcBorders>
            <w:vAlign w:val="center"/>
          </w:tcPr>
          <w:p w14:paraId="3F164D4F">
            <w:pPr>
              <w:rPr>
                <w:rFonts w:ascii="宋体" w:hAnsi="宋体" w:cs="宋体"/>
                <w:sz w:val="20"/>
                <w:szCs w:val="20"/>
              </w:rPr>
            </w:pPr>
            <w:r>
              <w:rPr>
                <w:rFonts w:hint="eastAsia"/>
                <w:sz w:val="20"/>
                <w:szCs w:val="20"/>
              </w:rPr>
              <w:t xml:space="preserve"> 中期资金总额：</w:t>
            </w:r>
          </w:p>
        </w:tc>
        <w:tc>
          <w:tcPr>
            <w:tcW w:w="1108" w:type="dxa"/>
            <w:tcBorders>
              <w:top w:val="single" w:color="auto" w:sz="4" w:space="0"/>
              <w:left w:val="nil"/>
              <w:bottom w:val="single" w:color="auto" w:sz="4" w:space="0"/>
              <w:right w:val="single" w:color="auto" w:sz="4" w:space="0"/>
            </w:tcBorders>
            <w:vAlign w:val="center"/>
          </w:tcPr>
          <w:p w14:paraId="03ECDFDB">
            <w:pPr>
              <w:jc w:val="center"/>
              <w:rPr>
                <w:rFonts w:hint="default" w:ascii="宋体" w:hAnsi="宋体" w:cs="宋体"/>
                <w:sz w:val="20"/>
                <w:szCs w:val="20"/>
                <w:lang w:val="en-US"/>
              </w:rPr>
            </w:pPr>
            <w:r>
              <w:rPr>
                <w:rFonts w:hint="eastAsia"/>
                <w:sz w:val="20"/>
                <w:szCs w:val="20"/>
                <w:lang w:val="en-US" w:eastAsia="zh-CN"/>
              </w:rPr>
              <w:t>29</w:t>
            </w:r>
          </w:p>
        </w:tc>
        <w:tc>
          <w:tcPr>
            <w:tcW w:w="2931" w:type="dxa"/>
            <w:gridSpan w:val="5"/>
            <w:tcBorders>
              <w:top w:val="single" w:color="auto" w:sz="4" w:space="0"/>
              <w:left w:val="nil"/>
              <w:bottom w:val="single" w:color="auto" w:sz="4" w:space="0"/>
              <w:right w:val="single" w:color="auto" w:sz="4" w:space="0"/>
            </w:tcBorders>
            <w:vAlign w:val="center"/>
          </w:tcPr>
          <w:p w14:paraId="268E91B2">
            <w:pPr>
              <w:rPr>
                <w:rFonts w:ascii="宋体" w:hAnsi="宋体" w:cs="宋体"/>
                <w:sz w:val="20"/>
                <w:szCs w:val="20"/>
              </w:rPr>
            </w:pPr>
            <w:r>
              <w:rPr>
                <w:rFonts w:hint="eastAsia"/>
                <w:sz w:val="20"/>
                <w:szCs w:val="20"/>
              </w:rPr>
              <w:t xml:space="preserve"> 年度资金总额：</w:t>
            </w:r>
          </w:p>
        </w:tc>
        <w:tc>
          <w:tcPr>
            <w:tcW w:w="1112" w:type="dxa"/>
            <w:tcBorders>
              <w:top w:val="single" w:color="auto" w:sz="4" w:space="0"/>
              <w:left w:val="nil"/>
              <w:bottom w:val="single" w:color="auto" w:sz="4" w:space="0"/>
              <w:right w:val="single" w:color="000000" w:sz="4" w:space="0"/>
            </w:tcBorders>
            <w:vAlign w:val="center"/>
          </w:tcPr>
          <w:p w14:paraId="3B868810">
            <w:pPr>
              <w:jc w:val="center"/>
              <w:rPr>
                <w:rFonts w:ascii="宋体" w:hAnsi="宋体" w:cs="宋体"/>
                <w:sz w:val="20"/>
                <w:szCs w:val="20"/>
                <w:lang w:val="en-US"/>
              </w:rPr>
            </w:pPr>
            <w:r>
              <w:rPr>
                <w:rFonts w:hint="eastAsia"/>
                <w:sz w:val="20"/>
                <w:szCs w:val="20"/>
                <w:lang w:val="en-US" w:eastAsia="zh-CN"/>
              </w:rPr>
              <w:t>29</w:t>
            </w:r>
          </w:p>
        </w:tc>
      </w:tr>
      <w:tr w14:paraId="2D6D443B">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vAlign w:val="center"/>
          </w:tcPr>
          <w:p w14:paraId="41ED3606">
            <w:pPr>
              <w:rPr>
                <w:rFonts w:ascii="宋体" w:hAnsi="宋体" w:cs="宋体"/>
                <w:sz w:val="20"/>
                <w:szCs w:val="20"/>
              </w:rPr>
            </w:pPr>
          </w:p>
        </w:tc>
        <w:tc>
          <w:tcPr>
            <w:tcW w:w="1693" w:type="dxa"/>
            <w:gridSpan w:val="2"/>
            <w:tcBorders>
              <w:top w:val="nil"/>
              <w:left w:val="nil"/>
              <w:bottom w:val="single" w:color="auto" w:sz="4" w:space="0"/>
              <w:right w:val="single" w:color="auto" w:sz="4" w:space="0"/>
            </w:tcBorders>
            <w:vAlign w:val="center"/>
          </w:tcPr>
          <w:p w14:paraId="1687B56F">
            <w:pPr>
              <w:rPr>
                <w:rFonts w:ascii="宋体" w:hAnsi="宋体" w:cs="宋体"/>
                <w:sz w:val="20"/>
                <w:szCs w:val="20"/>
              </w:rPr>
            </w:pPr>
            <w:r>
              <w:rPr>
                <w:rFonts w:hint="eastAsia"/>
                <w:sz w:val="20"/>
                <w:szCs w:val="20"/>
              </w:rPr>
              <w:t xml:space="preserve"> 其中：财政拨款</w:t>
            </w:r>
          </w:p>
        </w:tc>
        <w:tc>
          <w:tcPr>
            <w:tcW w:w="1108" w:type="dxa"/>
            <w:tcBorders>
              <w:top w:val="single" w:color="auto" w:sz="4" w:space="0"/>
              <w:left w:val="nil"/>
              <w:bottom w:val="single" w:color="auto" w:sz="4" w:space="0"/>
              <w:right w:val="single" w:color="auto" w:sz="4" w:space="0"/>
            </w:tcBorders>
            <w:vAlign w:val="center"/>
          </w:tcPr>
          <w:p w14:paraId="4AE88ED4">
            <w:pPr>
              <w:jc w:val="center"/>
              <w:rPr>
                <w:rFonts w:hint="default" w:ascii="宋体" w:hAnsi="宋体" w:eastAsia="宋体" w:cs="宋体"/>
                <w:sz w:val="20"/>
                <w:szCs w:val="20"/>
                <w:lang w:val="en-US" w:eastAsia="zh-CN"/>
              </w:rPr>
            </w:pPr>
            <w:r>
              <w:rPr>
                <w:rFonts w:hint="eastAsia"/>
                <w:sz w:val="20"/>
                <w:szCs w:val="20"/>
                <w:lang w:val="en-US" w:eastAsia="zh-CN"/>
              </w:rPr>
              <w:t>29</w:t>
            </w:r>
          </w:p>
        </w:tc>
        <w:tc>
          <w:tcPr>
            <w:tcW w:w="2931" w:type="dxa"/>
            <w:gridSpan w:val="5"/>
            <w:tcBorders>
              <w:top w:val="single" w:color="auto" w:sz="4" w:space="0"/>
              <w:left w:val="nil"/>
              <w:bottom w:val="single" w:color="auto" w:sz="4" w:space="0"/>
              <w:right w:val="single" w:color="auto" w:sz="4" w:space="0"/>
            </w:tcBorders>
            <w:vAlign w:val="center"/>
          </w:tcPr>
          <w:p w14:paraId="10D69850">
            <w:pPr>
              <w:rPr>
                <w:rFonts w:ascii="宋体" w:hAnsi="宋体" w:cs="宋体"/>
                <w:sz w:val="20"/>
                <w:szCs w:val="20"/>
              </w:rPr>
            </w:pPr>
            <w:r>
              <w:rPr>
                <w:rFonts w:hint="eastAsia"/>
                <w:sz w:val="20"/>
                <w:szCs w:val="20"/>
              </w:rPr>
              <w:t xml:space="preserve">   其中：财政拨款</w:t>
            </w:r>
          </w:p>
        </w:tc>
        <w:tc>
          <w:tcPr>
            <w:tcW w:w="1112" w:type="dxa"/>
            <w:tcBorders>
              <w:top w:val="single" w:color="auto" w:sz="4" w:space="0"/>
              <w:left w:val="nil"/>
              <w:bottom w:val="single" w:color="auto" w:sz="4" w:space="0"/>
              <w:right w:val="single" w:color="000000" w:sz="4" w:space="0"/>
            </w:tcBorders>
            <w:vAlign w:val="center"/>
          </w:tcPr>
          <w:p w14:paraId="03BBD6D5">
            <w:pPr>
              <w:jc w:val="center"/>
              <w:rPr>
                <w:rFonts w:hint="eastAsia" w:ascii="宋体" w:hAnsi="宋体" w:eastAsia="宋体" w:cs="宋体"/>
                <w:sz w:val="20"/>
                <w:szCs w:val="20"/>
                <w:lang w:val="en-US" w:eastAsia="zh-CN"/>
              </w:rPr>
            </w:pPr>
            <w:r>
              <w:rPr>
                <w:rFonts w:hint="eastAsia"/>
                <w:sz w:val="20"/>
                <w:szCs w:val="20"/>
                <w:lang w:val="en-US" w:eastAsia="zh-CN"/>
              </w:rPr>
              <w:t>29</w:t>
            </w:r>
          </w:p>
        </w:tc>
      </w:tr>
      <w:tr w14:paraId="6DB7E320">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vAlign w:val="center"/>
          </w:tcPr>
          <w:p w14:paraId="084325E7">
            <w:pPr>
              <w:rPr>
                <w:rFonts w:ascii="宋体" w:hAnsi="宋体" w:cs="宋体"/>
                <w:sz w:val="20"/>
                <w:szCs w:val="20"/>
              </w:rPr>
            </w:pPr>
          </w:p>
        </w:tc>
        <w:tc>
          <w:tcPr>
            <w:tcW w:w="1693" w:type="dxa"/>
            <w:gridSpan w:val="2"/>
            <w:tcBorders>
              <w:top w:val="nil"/>
              <w:left w:val="nil"/>
              <w:bottom w:val="single" w:color="auto" w:sz="4" w:space="0"/>
              <w:right w:val="single" w:color="auto" w:sz="4" w:space="0"/>
            </w:tcBorders>
            <w:vAlign w:val="center"/>
          </w:tcPr>
          <w:p w14:paraId="2E55C495">
            <w:pPr>
              <w:rPr>
                <w:rFonts w:ascii="宋体" w:hAnsi="宋体" w:cs="宋体"/>
                <w:sz w:val="20"/>
                <w:szCs w:val="20"/>
              </w:rPr>
            </w:pPr>
            <w:r>
              <w:rPr>
                <w:rFonts w:hint="eastAsia"/>
                <w:sz w:val="20"/>
                <w:szCs w:val="20"/>
              </w:rPr>
              <w:t xml:space="preserve">  其他资金</w:t>
            </w:r>
          </w:p>
        </w:tc>
        <w:tc>
          <w:tcPr>
            <w:tcW w:w="1108" w:type="dxa"/>
            <w:tcBorders>
              <w:top w:val="single" w:color="auto" w:sz="4" w:space="0"/>
              <w:left w:val="nil"/>
              <w:bottom w:val="single" w:color="auto" w:sz="4" w:space="0"/>
              <w:right w:val="single" w:color="000000" w:sz="4" w:space="0"/>
            </w:tcBorders>
            <w:vAlign w:val="center"/>
          </w:tcPr>
          <w:p w14:paraId="7F484DAA">
            <w:pPr>
              <w:jc w:val="center"/>
              <w:rPr>
                <w:rFonts w:ascii="宋体" w:hAnsi="宋体" w:cs="宋体"/>
                <w:sz w:val="20"/>
                <w:szCs w:val="20"/>
              </w:rPr>
            </w:pPr>
            <w:r>
              <w:rPr>
                <w:rFonts w:hint="eastAsia"/>
                <w:sz w:val="20"/>
                <w:szCs w:val="20"/>
              </w:rPr>
              <w:t>　</w:t>
            </w:r>
          </w:p>
        </w:tc>
        <w:tc>
          <w:tcPr>
            <w:tcW w:w="2931" w:type="dxa"/>
            <w:gridSpan w:val="5"/>
            <w:tcBorders>
              <w:top w:val="single" w:color="auto" w:sz="4" w:space="0"/>
              <w:left w:val="nil"/>
              <w:bottom w:val="single" w:color="auto" w:sz="4" w:space="0"/>
              <w:right w:val="single" w:color="auto" w:sz="4" w:space="0"/>
            </w:tcBorders>
            <w:vAlign w:val="center"/>
          </w:tcPr>
          <w:p w14:paraId="6F96D065">
            <w:pPr>
              <w:rPr>
                <w:rFonts w:ascii="宋体" w:hAnsi="宋体" w:cs="宋体"/>
                <w:sz w:val="20"/>
                <w:szCs w:val="20"/>
              </w:rPr>
            </w:pPr>
            <w:r>
              <w:rPr>
                <w:rFonts w:hint="eastAsia"/>
                <w:sz w:val="20"/>
                <w:szCs w:val="20"/>
              </w:rPr>
              <w:t xml:space="preserve">        其他资金</w:t>
            </w:r>
          </w:p>
        </w:tc>
        <w:tc>
          <w:tcPr>
            <w:tcW w:w="1112" w:type="dxa"/>
            <w:tcBorders>
              <w:top w:val="single" w:color="auto" w:sz="4" w:space="0"/>
              <w:left w:val="nil"/>
              <w:bottom w:val="single" w:color="auto" w:sz="4" w:space="0"/>
              <w:right w:val="single" w:color="000000" w:sz="4" w:space="0"/>
            </w:tcBorders>
            <w:vAlign w:val="center"/>
          </w:tcPr>
          <w:p w14:paraId="064573B6">
            <w:pPr>
              <w:jc w:val="center"/>
              <w:rPr>
                <w:rFonts w:ascii="宋体" w:hAnsi="宋体" w:cs="宋体"/>
                <w:sz w:val="20"/>
                <w:szCs w:val="20"/>
              </w:rPr>
            </w:pPr>
            <w:r>
              <w:rPr>
                <w:rFonts w:hint="eastAsia"/>
                <w:sz w:val="20"/>
                <w:szCs w:val="20"/>
              </w:rPr>
              <w:t>　</w:t>
            </w:r>
          </w:p>
        </w:tc>
      </w:tr>
      <w:tr w14:paraId="528D7F72">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14:paraId="7A3C4492">
            <w:pPr>
              <w:jc w:val="center"/>
              <w:rPr>
                <w:rFonts w:hint="eastAsia"/>
                <w:sz w:val="20"/>
                <w:szCs w:val="20"/>
              </w:rPr>
            </w:pPr>
            <w:r>
              <w:rPr>
                <w:rFonts w:hint="eastAsia"/>
                <w:sz w:val="20"/>
                <w:szCs w:val="20"/>
              </w:rPr>
              <w:t>总</w:t>
            </w:r>
          </w:p>
          <w:p w14:paraId="34EA6405">
            <w:pPr>
              <w:jc w:val="center"/>
              <w:rPr>
                <w:rFonts w:hint="eastAsia"/>
                <w:sz w:val="20"/>
                <w:szCs w:val="20"/>
              </w:rPr>
            </w:pPr>
            <w:r>
              <w:rPr>
                <w:rFonts w:hint="eastAsia"/>
                <w:sz w:val="20"/>
                <w:szCs w:val="20"/>
              </w:rPr>
              <w:t>体</w:t>
            </w:r>
          </w:p>
          <w:p w14:paraId="28141923">
            <w:pPr>
              <w:jc w:val="center"/>
              <w:rPr>
                <w:rFonts w:hint="eastAsia"/>
                <w:sz w:val="20"/>
                <w:szCs w:val="20"/>
              </w:rPr>
            </w:pPr>
            <w:r>
              <w:rPr>
                <w:rFonts w:hint="eastAsia"/>
                <w:sz w:val="20"/>
                <w:szCs w:val="20"/>
              </w:rPr>
              <w:t>目</w:t>
            </w:r>
          </w:p>
          <w:p w14:paraId="6B79EB11">
            <w:pPr>
              <w:jc w:val="center"/>
              <w:rPr>
                <w:rFonts w:ascii="宋体" w:hAnsi="宋体" w:cs="宋体"/>
                <w:sz w:val="20"/>
                <w:szCs w:val="20"/>
              </w:rPr>
            </w:pPr>
            <w:r>
              <w:rPr>
                <w:rFonts w:hint="eastAsia"/>
                <w:sz w:val="20"/>
                <w:szCs w:val="20"/>
              </w:rPr>
              <w:t>标</w:t>
            </w:r>
          </w:p>
        </w:tc>
        <w:tc>
          <w:tcPr>
            <w:tcW w:w="4561" w:type="dxa"/>
            <w:gridSpan w:val="6"/>
            <w:tcBorders>
              <w:top w:val="single" w:color="auto" w:sz="4" w:space="0"/>
              <w:left w:val="nil"/>
              <w:bottom w:val="single" w:color="auto" w:sz="4" w:space="0"/>
              <w:right w:val="nil"/>
            </w:tcBorders>
            <w:vAlign w:val="center"/>
          </w:tcPr>
          <w:p w14:paraId="22B2ACF6">
            <w:pPr>
              <w:jc w:val="center"/>
              <w:rPr>
                <w:rFonts w:ascii="宋体" w:hAnsi="宋体" w:cs="宋体"/>
                <w:sz w:val="20"/>
                <w:szCs w:val="20"/>
              </w:rPr>
            </w:pPr>
            <w:r>
              <w:rPr>
                <w:rFonts w:hint="eastAsia"/>
                <w:sz w:val="20"/>
                <w:szCs w:val="20"/>
              </w:rPr>
              <w:t>中期目标（20</w:t>
            </w:r>
            <w:r>
              <w:rPr>
                <w:rFonts w:hint="eastAsia"/>
                <w:sz w:val="20"/>
                <w:szCs w:val="20"/>
                <w:lang w:val="en-US" w:eastAsia="zh-CN"/>
              </w:rPr>
              <w:t>25</w:t>
            </w:r>
            <w:r>
              <w:rPr>
                <w:rFonts w:hint="eastAsia"/>
                <w:sz w:val="20"/>
                <w:szCs w:val="20"/>
              </w:rPr>
              <w:t>年—20</w:t>
            </w:r>
            <w:r>
              <w:rPr>
                <w:rFonts w:hint="eastAsia"/>
                <w:sz w:val="20"/>
                <w:szCs w:val="20"/>
                <w:lang w:val="en-US" w:eastAsia="zh-CN"/>
              </w:rPr>
              <w:t>25</w:t>
            </w:r>
            <w:r>
              <w:rPr>
                <w:rFonts w:hint="eastAsia"/>
                <w:sz w:val="20"/>
                <w:szCs w:val="20"/>
              </w:rPr>
              <w:t>年）</w:t>
            </w:r>
          </w:p>
        </w:tc>
        <w:tc>
          <w:tcPr>
            <w:tcW w:w="4043" w:type="dxa"/>
            <w:gridSpan w:val="6"/>
            <w:tcBorders>
              <w:top w:val="single" w:color="auto" w:sz="4" w:space="0"/>
              <w:left w:val="single" w:color="auto" w:sz="4" w:space="0"/>
              <w:bottom w:val="single" w:color="auto" w:sz="4" w:space="0"/>
              <w:right w:val="single" w:color="000000" w:sz="4" w:space="0"/>
            </w:tcBorders>
            <w:vAlign w:val="center"/>
          </w:tcPr>
          <w:p w14:paraId="23600B4E">
            <w:pPr>
              <w:jc w:val="center"/>
              <w:rPr>
                <w:rFonts w:ascii="宋体" w:hAnsi="宋体" w:cs="宋体"/>
                <w:sz w:val="20"/>
                <w:szCs w:val="20"/>
              </w:rPr>
            </w:pPr>
            <w:r>
              <w:rPr>
                <w:rFonts w:hint="eastAsia"/>
                <w:sz w:val="20"/>
                <w:szCs w:val="20"/>
              </w:rPr>
              <w:t>年度目标</w:t>
            </w:r>
          </w:p>
        </w:tc>
      </w:tr>
      <w:tr w14:paraId="18D741FF">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14:paraId="166D272C">
            <w:pPr>
              <w:rPr>
                <w:rFonts w:ascii="宋体" w:hAnsi="宋体" w:cs="宋体"/>
                <w:sz w:val="20"/>
                <w:szCs w:val="20"/>
              </w:rPr>
            </w:pPr>
          </w:p>
        </w:tc>
        <w:tc>
          <w:tcPr>
            <w:tcW w:w="4561" w:type="dxa"/>
            <w:gridSpan w:val="6"/>
            <w:tcBorders>
              <w:top w:val="single" w:color="auto" w:sz="4" w:space="0"/>
              <w:left w:val="nil"/>
              <w:bottom w:val="single" w:color="auto" w:sz="4" w:space="0"/>
              <w:right w:val="nil"/>
            </w:tcBorders>
            <w:vAlign w:val="top"/>
          </w:tcPr>
          <w:p w14:paraId="0E2FECF1">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目标1：保障办公楼正常运行</w:t>
            </w:r>
          </w:p>
          <w:p w14:paraId="68357D5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目标</w:t>
            </w:r>
            <w:r>
              <w:rPr>
                <w:rFonts w:hint="eastAsia" w:asciiTheme="minorEastAsia" w:hAnsiTheme="minorEastAsia" w:cstheme="minorEastAsia"/>
                <w:sz w:val="20"/>
                <w:szCs w:val="20"/>
                <w:lang w:val="en-US" w:eastAsia="zh-CN"/>
              </w:rPr>
              <w:t>2</w:t>
            </w:r>
            <w:r>
              <w:rPr>
                <w:rFonts w:hint="eastAsia" w:asciiTheme="minorEastAsia" w:hAnsiTheme="minorEastAsia" w:eastAsiaTheme="minorEastAsia" w:cstheme="minorEastAsia"/>
                <w:sz w:val="20"/>
                <w:szCs w:val="20"/>
                <w:lang w:val="en-US" w:eastAsia="zh-CN"/>
              </w:rPr>
              <w:t>：为遭受监护侵害、暂时无人监护等未成年人实施救助，为生活无着的流浪乞讨</w:t>
            </w:r>
            <w:r>
              <w:rPr>
                <w:rFonts w:hint="eastAsia" w:asciiTheme="minorEastAsia" w:hAnsiTheme="minorEastAsia" w:cstheme="minorEastAsia"/>
                <w:sz w:val="20"/>
                <w:szCs w:val="20"/>
                <w:lang w:val="en-US" w:eastAsia="zh-CN"/>
              </w:rPr>
              <w:t>人员提供</w:t>
            </w:r>
            <w:r>
              <w:rPr>
                <w:rFonts w:hint="eastAsia" w:asciiTheme="minorEastAsia" w:hAnsiTheme="minorEastAsia" w:eastAsiaTheme="minorEastAsia" w:cstheme="minorEastAsia"/>
                <w:sz w:val="20"/>
                <w:szCs w:val="20"/>
                <w:lang w:val="en-US" w:eastAsia="zh-CN"/>
              </w:rPr>
              <w:t>救助，承担临时监护责任。</w:t>
            </w:r>
          </w:p>
          <w:p w14:paraId="4E678F27">
            <w:pPr>
              <w:pStyle w:val="4"/>
              <w:keepNext w:val="0"/>
              <w:keepLines w:val="0"/>
              <w:pageBreakBefore w:val="0"/>
              <w:widowControl w:val="0"/>
              <w:kinsoku/>
              <w:wordWrap/>
              <w:overflowPunct/>
              <w:topLinePunct w:val="0"/>
              <w:autoSpaceDE/>
              <w:autoSpaceDN/>
              <w:bidi w:val="0"/>
              <w:spacing w:after="0" w:line="400" w:lineRule="exact"/>
              <w:ind w:left="0" w:leftChars="0" w:right="0" w:rightChars="0" w:firstLine="0" w:firstLineChars="0"/>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目标</w:t>
            </w:r>
            <w:r>
              <w:rPr>
                <w:rFonts w:hint="eastAsia" w:asciiTheme="minorEastAsia" w:hAnsiTheme="minorEastAsia" w:eastAsiaTheme="minorEastAsia" w:cstheme="minorEastAsia"/>
                <w:sz w:val="20"/>
                <w:szCs w:val="20"/>
                <w:lang w:val="en-US" w:eastAsia="zh-CN"/>
              </w:rPr>
              <w:t>3：承担临时监护责任。</w:t>
            </w:r>
          </w:p>
        </w:tc>
        <w:tc>
          <w:tcPr>
            <w:tcW w:w="4043" w:type="dxa"/>
            <w:gridSpan w:val="6"/>
            <w:tcBorders>
              <w:top w:val="single" w:color="auto" w:sz="4" w:space="0"/>
              <w:left w:val="single" w:color="auto" w:sz="4" w:space="0"/>
              <w:bottom w:val="single" w:color="auto" w:sz="4" w:space="0"/>
              <w:right w:val="single" w:color="000000" w:sz="4" w:space="0"/>
            </w:tcBorders>
            <w:vAlign w:val="top"/>
          </w:tcPr>
          <w:p w14:paraId="3F19F79F">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目标1：保障办公楼正常运行</w:t>
            </w:r>
          </w:p>
          <w:p w14:paraId="1839C79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目标</w:t>
            </w:r>
            <w:r>
              <w:rPr>
                <w:rFonts w:hint="eastAsia" w:asciiTheme="minorEastAsia" w:hAnsiTheme="minorEastAsia" w:cstheme="minorEastAsia"/>
                <w:sz w:val="20"/>
                <w:szCs w:val="20"/>
                <w:lang w:val="en-US" w:eastAsia="zh-CN"/>
              </w:rPr>
              <w:t>2</w:t>
            </w:r>
            <w:r>
              <w:rPr>
                <w:rFonts w:hint="eastAsia" w:asciiTheme="minorEastAsia" w:hAnsiTheme="minorEastAsia" w:eastAsiaTheme="minorEastAsia" w:cstheme="minorEastAsia"/>
                <w:sz w:val="20"/>
                <w:szCs w:val="20"/>
                <w:lang w:val="en-US" w:eastAsia="zh-CN"/>
              </w:rPr>
              <w:t>：为遭受监护侵害、暂时无人监护等未成年人实施救助，为生活无着的流浪乞讨</w:t>
            </w:r>
            <w:r>
              <w:rPr>
                <w:rFonts w:hint="eastAsia" w:asciiTheme="minorEastAsia" w:hAnsiTheme="minorEastAsia" w:cstheme="minorEastAsia"/>
                <w:sz w:val="20"/>
                <w:szCs w:val="20"/>
                <w:lang w:val="en-US" w:eastAsia="zh-CN"/>
              </w:rPr>
              <w:t>人员提供</w:t>
            </w:r>
            <w:r>
              <w:rPr>
                <w:rFonts w:hint="eastAsia" w:asciiTheme="minorEastAsia" w:hAnsiTheme="minorEastAsia" w:eastAsiaTheme="minorEastAsia" w:cstheme="minorEastAsia"/>
                <w:sz w:val="20"/>
                <w:szCs w:val="20"/>
                <w:lang w:val="en-US" w:eastAsia="zh-CN"/>
              </w:rPr>
              <w:t>救助，承担临时监护责任。</w:t>
            </w:r>
          </w:p>
          <w:p w14:paraId="0415D10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目标</w:t>
            </w:r>
            <w:r>
              <w:rPr>
                <w:rFonts w:hint="eastAsia" w:asciiTheme="minorEastAsia" w:hAnsiTheme="minorEastAsia" w:eastAsiaTheme="minorEastAsia" w:cstheme="minorEastAsia"/>
                <w:sz w:val="20"/>
                <w:szCs w:val="20"/>
                <w:lang w:val="en-US" w:eastAsia="zh-CN"/>
              </w:rPr>
              <w:t>3：承担临时监护责任。</w:t>
            </w:r>
          </w:p>
        </w:tc>
      </w:tr>
      <w:tr w14:paraId="4567F55D">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14:paraId="5F054A8F">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91" w:type="dxa"/>
            <w:tcBorders>
              <w:top w:val="nil"/>
              <w:left w:val="nil"/>
              <w:bottom w:val="nil"/>
              <w:right w:val="single" w:color="auto" w:sz="4" w:space="0"/>
            </w:tcBorders>
            <w:vAlign w:val="center"/>
          </w:tcPr>
          <w:p w14:paraId="76C2BEB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一级</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指标</w:t>
            </w:r>
          </w:p>
        </w:tc>
        <w:tc>
          <w:tcPr>
            <w:tcW w:w="795" w:type="dxa"/>
            <w:tcBorders>
              <w:top w:val="nil"/>
              <w:left w:val="nil"/>
              <w:bottom w:val="single" w:color="auto" w:sz="4" w:space="0"/>
              <w:right w:val="single" w:color="auto" w:sz="4" w:space="0"/>
            </w:tcBorders>
            <w:vAlign w:val="center"/>
          </w:tcPr>
          <w:p w14:paraId="046D3BE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二级</w:t>
            </w:r>
          </w:p>
          <w:p w14:paraId="6951C74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735" w:type="dxa"/>
            <w:gridSpan w:val="2"/>
            <w:tcBorders>
              <w:top w:val="nil"/>
              <w:left w:val="nil"/>
              <w:bottom w:val="single" w:color="auto" w:sz="4" w:space="0"/>
              <w:right w:val="single" w:color="auto" w:sz="4" w:space="0"/>
            </w:tcBorders>
            <w:vAlign w:val="center"/>
          </w:tcPr>
          <w:p w14:paraId="51D0315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三级指标</w:t>
            </w:r>
          </w:p>
        </w:tc>
        <w:tc>
          <w:tcPr>
            <w:tcW w:w="1232" w:type="dxa"/>
            <w:tcBorders>
              <w:top w:val="nil"/>
              <w:left w:val="nil"/>
              <w:bottom w:val="single" w:color="auto" w:sz="4" w:space="0"/>
              <w:right w:val="single" w:color="auto" w:sz="4" w:space="0"/>
            </w:tcBorders>
            <w:vAlign w:val="center"/>
          </w:tcPr>
          <w:p w14:paraId="2A920F8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1108" w:type="dxa"/>
            <w:tcBorders>
              <w:top w:val="nil"/>
              <w:left w:val="nil"/>
              <w:bottom w:val="single" w:color="auto" w:sz="4" w:space="0"/>
              <w:right w:val="single" w:color="auto" w:sz="4" w:space="0"/>
            </w:tcBorders>
            <w:vAlign w:val="center"/>
          </w:tcPr>
          <w:p w14:paraId="37086A0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绩效标准</w:t>
            </w:r>
          </w:p>
        </w:tc>
        <w:tc>
          <w:tcPr>
            <w:tcW w:w="855" w:type="dxa"/>
            <w:tcBorders>
              <w:top w:val="nil"/>
              <w:left w:val="nil"/>
              <w:bottom w:val="single" w:color="auto" w:sz="4" w:space="0"/>
              <w:right w:val="single" w:color="auto" w:sz="4" w:space="0"/>
            </w:tcBorders>
            <w:vAlign w:val="center"/>
          </w:tcPr>
          <w:p w14:paraId="565A8DD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二级</w:t>
            </w:r>
          </w:p>
          <w:p w14:paraId="6FEB4F5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795" w:type="dxa"/>
            <w:tcBorders>
              <w:top w:val="nil"/>
              <w:left w:val="nil"/>
              <w:bottom w:val="single" w:color="auto" w:sz="4" w:space="0"/>
              <w:right w:val="nil"/>
            </w:tcBorders>
            <w:vAlign w:val="center"/>
          </w:tcPr>
          <w:p w14:paraId="1D63E62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三级指标</w:t>
            </w:r>
          </w:p>
        </w:tc>
        <w:tc>
          <w:tcPr>
            <w:tcW w:w="1204" w:type="dxa"/>
            <w:gridSpan w:val="2"/>
            <w:tcBorders>
              <w:top w:val="nil"/>
              <w:left w:val="single" w:color="auto" w:sz="4" w:space="0"/>
              <w:bottom w:val="single" w:color="auto" w:sz="4" w:space="0"/>
              <w:right w:val="single" w:color="auto" w:sz="4" w:space="0"/>
            </w:tcBorders>
            <w:vAlign w:val="center"/>
          </w:tcPr>
          <w:p w14:paraId="32A2D87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1189" w:type="dxa"/>
            <w:gridSpan w:val="2"/>
            <w:tcBorders>
              <w:top w:val="nil"/>
              <w:left w:val="nil"/>
              <w:bottom w:val="single" w:color="auto" w:sz="4" w:space="0"/>
              <w:right w:val="single" w:color="auto" w:sz="4" w:space="0"/>
            </w:tcBorders>
            <w:vAlign w:val="center"/>
          </w:tcPr>
          <w:p w14:paraId="0FF3498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绩效标准</w:t>
            </w:r>
          </w:p>
        </w:tc>
      </w:tr>
      <w:tr w14:paraId="60BA197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3446F7F2">
            <w:pPr>
              <w:rPr>
                <w:rFonts w:ascii="宋体" w:hAnsi="宋体" w:cs="宋体"/>
                <w:sz w:val="20"/>
                <w:szCs w:val="20"/>
              </w:rPr>
            </w:pPr>
          </w:p>
        </w:tc>
        <w:tc>
          <w:tcPr>
            <w:tcW w:w="691" w:type="dxa"/>
            <w:vMerge w:val="restart"/>
            <w:tcBorders>
              <w:top w:val="single" w:color="auto" w:sz="4" w:space="0"/>
              <w:left w:val="single" w:color="auto" w:sz="4" w:space="0"/>
              <w:right w:val="single" w:color="auto" w:sz="4" w:space="0"/>
            </w:tcBorders>
            <w:vAlign w:val="center"/>
          </w:tcPr>
          <w:p w14:paraId="64A9F4D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产</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出</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指</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标</w:t>
            </w:r>
          </w:p>
        </w:tc>
        <w:tc>
          <w:tcPr>
            <w:tcW w:w="795" w:type="dxa"/>
            <w:tcBorders>
              <w:top w:val="nil"/>
              <w:left w:val="single" w:color="auto" w:sz="4" w:space="0"/>
              <w:bottom w:val="single" w:color="000000" w:sz="4" w:space="0"/>
              <w:right w:val="single" w:color="auto" w:sz="4" w:space="0"/>
            </w:tcBorders>
            <w:vAlign w:val="center"/>
          </w:tcPr>
          <w:p w14:paraId="3837FB7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数量</w:t>
            </w:r>
          </w:p>
          <w:p w14:paraId="2CCF75C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735" w:type="dxa"/>
            <w:gridSpan w:val="2"/>
            <w:tcBorders>
              <w:top w:val="nil"/>
              <w:left w:val="nil"/>
              <w:bottom w:val="single" w:color="auto" w:sz="4" w:space="0"/>
              <w:right w:val="single" w:color="auto" w:sz="4" w:space="0"/>
            </w:tcBorders>
            <w:vAlign w:val="center"/>
          </w:tcPr>
          <w:p w14:paraId="7847628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指标</w:t>
            </w:r>
          </w:p>
        </w:tc>
        <w:tc>
          <w:tcPr>
            <w:tcW w:w="1232" w:type="dxa"/>
            <w:tcBorders>
              <w:top w:val="nil"/>
              <w:left w:val="nil"/>
              <w:bottom w:val="single" w:color="auto" w:sz="4" w:space="0"/>
              <w:right w:val="single" w:color="auto" w:sz="4" w:space="0"/>
            </w:tcBorders>
            <w:vAlign w:val="center"/>
          </w:tcPr>
          <w:p w14:paraId="44BF57E6">
            <w:pP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rPr>
              <w:t>所购商品及服务保障办公楼正常运行</w:t>
            </w:r>
          </w:p>
        </w:tc>
        <w:tc>
          <w:tcPr>
            <w:tcW w:w="1108" w:type="dxa"/>
            <w:tcBorders>
              <w:top w:val="nil"/>
              <w:left w:val="nil"/>
              <w:bottom w:val="single" w:color="auto" w:sz="4" w:space="0"/>
              <w:right w:val="single" w:color="auto" w:sz="4" w:space="0"/>
            </w:tcBorders>
            <w:vAlign w:val="center"/>
          </w:tcPr>
          <w:p w14:paraId="367B7692">
            <w:pP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rPr>
              <w:t>所购商品及服务保障办公楼正常运行</w:t>
            </w:r>
          </w:p>
        </w:tc>
        <w:tc>
          <w:tcPr>
            <w:tcW w:w="855" w:type="dxa"/>
            <w:tcBorders>
              <w:top w:val="nil"/>
              <w:left w:val="single" w:color="auto" w:sz="4" w:space="0"/>
              <w:bottom w:val="single" w:color="000000" w:sz="4" w:space="0"/>
              <w:right w:val="single" w:color="auto" w:sz="4" w:space="0"/>
            </w:tcBorders>
            <w:vAlign w:val="center"/>
          </w:tcPr>
          <w:p w14:paraId="3ECE791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数量</w:t>
            </w:r>
          </w:p>
          <w:p w14:paraId="38D8787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795" w:type="dxa"/>
            <w:tcBorders>
              <w:top w:val="nil"/>
              <w:left w:val="nil"/>
              <w:bottom w:val="single" w:color="auto" w:sz="4" w:space="0"/>
              <w:right w:val="single" w:color="auto" w:sz="4" w:space="0"/>
            </w:tcBorders>
            <w:vAlign w:val="center"/>
          </w:tcPr>
          <w:p w14:paraId="48ACE5F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指标</w:t>
            </w:r>
          </w:p>
        </w:tc>
        <w:tc>
          <w:tcPr>
            <w:tcW w:w="1204" w:type="dxa"/>
            <w:gridSpan w:val="2"/>
            <w:tcBorders>
              <w:top w:val="nil"/>
              <w:left w:val="nil"/>
              <w:bottom w:val="single" w:color="auto" w:sz="4" w:space="0"/>
              <w:right w:val="single" w:color="auto" w:sz="4" w:space="0"/>
            </w:tcBorders>
            <w:vAlign w:val="center"/>
          </w:tcPr>
          <w:p w14:paraId="34EE9F83">
            <w:pP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rPr>
              <w:t>所购商品及服务保障办公楼正常运行</w:t>
            </w:r>
          </w:p>
        </w:tc>
        <w:tc>
          <w:tcPr>
            <w:tcW w:w="1189" w:type="dxa"/>
            <w:gridSpan w:val="2"/>
            <w:tcBorders>
              <w:top w:val="nil"/>
              <w:left w:val="nil"/>
              <w:bottom w:val="single" w:color="auto" w:sz="4" w:space="0"/>
              <w:right w:val="single" w:color="auto" w:sz="4" w:space="0"/>
            </w:tcBorders>
            <w:vAlign w:val="center"/>
          </w:tcPr>
          <w:p w14:paraId="6EB9A380">
            <w:pP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rPr>
              <w:t>所购商品及服务保障办公楼正常运行</w:t>
            </w:r>
          </w:p>
        </w:tc>
      </w:tr>
      <w:tr w14:paraId="68C70D2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013D8A9B">
            <w:pPr>
              <w:rPr>
                <w:rFonts w:ascii="宋体" w:hAnsi="宋体" w:cs="宋体"/>
                <w:sz w:val="20"/>
                <w:szCs w:val="20"/>
              </w:rPr>
            </w:pPr>
          </w:p>
        </w:tc>
        <w:tc>
          <w:tcPr>
            <w:tcW w:w="691" w:type="dxa"/>
            <w:vMerge w:val="continue"/>
            <w:tcBorders>
              <w:left w:val="single" w:color="auto" w:sz="4" w:space="0"/>
              <w:right w:val="single" w:color="auto" w:sz="4" w:space="0"/>
            </w:tcBorders>
            <w:vAlign w:val="center"/>
          </w:tcPr>
          <w:p w14:paraId="135287DE">
            <w:pPr>
              <w:rPr>
                <w:rFonts w:hint="eastAsia" w:asciiTheme="minorEastAsia" w:hAnsiTheme="minorEastAsia" w:eastAsiaTheme="minorEastAsia" w:cstheme="minorEastAsia"/>
                <w:sz w:val="20"/>
                <w:szCs w:val="20"/>
              </w:rPr>
            </w:pPr>
          </w:p>
        </w:tc>
        <w:tc>
          <w:tcPr>
            <w:tcW w:w="795" w:type="dxa"/>
            <w:tcBorders>
              <w:top w:val="nil"/>
              <w:left w:val="single" w:color="auto" w:sz="4" w:space="0"/>
              <w:bottom w:val="single" w:color="000000" w:sz="4" w:space="0"/>
              <w:right w:val="single" w:color="auto" w:sz="4" w:space="0"/>
            </w:tcBorders>
            <w:vAlign w:val="center"/>
          </w:tcPr>
          <w:p w14:paraId="63354CC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质量</w:t>
            </w:r>
          </w:p>
          <w:p w14:paraId="592D24B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735" w:type="dxa"/>
            <w:gridSpan w:val="2"/>
            <w:tcBorders>
              <w:top w:val="nil"/>
              <w:left w:val="nil"/>
              <w:bottom w:val="single" w:color="auto" w:sz="4" w:space="0"/>
              <w:right w:val="single" w:color="auto" w:sz="4" w:space="0"/>
            </w:tcBorders>
            <w:vAlign w:val="center"/>
          </w:tcPr>
          <w:p w14:paraId="7BBA591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指标</w:t>
            </w:r>
          </w:p>
        </w:tc>
        <w:tc>
          <w:tcPr>
            <w:tcW w:w="1232" w:type="dxa"/>
            <w:tcBorders>
              <w:top w:val="nil"/>
              <w:left w:val="nil"/>
              <w:bottom w:val="single" w:color="auto" w:sz="4" w:space="0"/>
              <w:right w:val="single" w:color="auto" w:sz="4" w:space="0"/>
            </w:tcBorders>
            <w:vAlign w:val="center"/>
          </w:tcPr>
          <w:p w14:paraId="23F8B13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w:t>
            </w:r>
            <w:r>
              <w:rPr>
                <w:rFonts w:hint="eastAsia" w:asciiTheme="minorEastAsia" w:hAnsiTheme="minorEastAsia" w:eastAsiaTheme="minorEastAsia" w:cstheme="minorEastAsia"/>
                <w:sz w:val="20"/>
                <w:szCs w:val="20"/>
                <w:lang w:eastAsia="zh-CN"/>
              </w:rPr>
              <w:t>为流浪乞讨救助人员</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未成年人</w:t>
            </w:r>
            <w:r>
              <w:rPr>
                <w:rFonts w:hint="eastAsia" w:asciiTheme="minorEastAsia" w:hAnsiTheme="minorEastAsia" w:eastAsiaTheme="minorEastAsia" w:cstheme="minorEastAsia"/>
                <w:sz w:val="20"/>
                <w:szCs w:val="20"/>
                <w:lang w:eastAsia="zh-CN"/>
              </w:rPr>
              <w:t>提供关爱服务</w:t>
            </w:r>
          </w:p>
        </w:tc>
        <w:tc>
          <w:tcPr>
            <w:tcW w:w="1108" w:type="dxa"/>
            <w:tcBorders>
              <w:top w:val="nil"/>
              <w:left w:val="nil"/>
              <w:bottom w:val="single" w:color="auto" w:sz="4" w:space="0"/>
              <w:right w:val="single" w:color="auto" w:sz="4" w:space="0"/>
            </w:tcBorders>
            <w:vAlign w:val="center"/>
          </w:tcPr>
          <w:p w14:paraId="3DAE7CF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服务能力有所提升</w:t>
            </w:r>
          </w:p>
        </w:tc>
        <w:tc>
          <w:tcPr>
            <w:tcW w:w="855" w:type="dxa"/>
            <w:tcBorders>
              <w:top w:val="nil"/>
              <w:left w:val="single" w:color="auto" w:sz="4" w:space="0"/>
              <w:bottom w:val="single" w:color="000000" w:sz="4" w:space="0"/>
              <w:right w:val="single" w:color="auto" w:sz="4" w:space="0"/>
            </w:tcBorders>
            <w:vAlign w:val="center"/>
          </w:tcPr>
          <w:p w14:paraId="34D6B16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质量</w:t>
            </w:r>
          </w:p>
          <w:p w14:paraId="7A512C2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814" w:type="dxa"/>
            <w:gridSpan w:val="2"/>
            <w:tcBorders>
              <w:top w:val="nil"/>
              <w:left w:val="nil"/>
              <w:bottom w:val="single" w:color="auto" w:sz="4" w:space="0"/>
              <w:right w:val="single" w:color="auto" w:sz="4" w:space="0"/>
            </w:tcBorders>
            <w:vAlign w:val="center"/>
          </w:tcPr>
          <w:p w14:paraId="3FA5F87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指标</w:t>
            </w:r>
          </w:p>
        </w:tc>
        <w:tc>
          <w:tcPr>
            <w:tcW w:w="1185" w:type="dxa"/>
            <w:tcBorders>
              <w:top w:val="nil"/>
              <w:left w:val="nil"/>
              <w:bottom w:val="single" w:color="auto" w:sz="4" w:space="0"/>
              <w:right w:val="single" w:color="auto" w:sz="4" w:space="0"/>
            </w:tcBorders>
            <w:vAlign w:val="center"/>
          </w:tcPr>
          <w:p w14:paraId="6582CF2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w:t>
            </w:r>
            <w:r>
              <w:rPr>
                <w:rFonts w:hint="eastAsia" w:asciiTheme="minorEastAsia" w:hAnsiTheme="minorEastAsia" w:eastAsiaTheme="minorEastAsia" w:cstheme="minorEastAsia"/>
                <w:sz w:val="20"/>
                <w:szCs w:val="20"/>
                <w:lang w:eastAsia="zh-CN"/>
              </w:rPr>
              <w:t>为</w:t>
            </w:r>
            <w:r>
              <w:rPr>
                <w:rFonts w:hint="eastAsia" w:asciiTheme="minorEastAsia" w:hAnsiTheme="minorEastAsia" w:cstheme="minorEastAsia"/>
                <w:sz w:val="20"/>
                <w:szCs w:val="20"/>
                <w:lang w:val="en-US" w:eastAsia="zh-CN"/>
              </w:rPr>
              <w:t>未成年人</w:t>
            </w:r>
            <w:r>
              <w:rPr>
                <w:rFonts w:hint="eastAsia" w:asciiTheme="minorEastAsia" w:hAnsiTheme="minorEastAsia" w:eastAsiaTheme="minorEastAsia" w:cstheme="minorEastAsia"/>
                <w:sz w:val="20"/>
                <w:szCs w:val="20"/>
                <w:lang w:eastAsia="zh-CN"/>
              </w:rPr>
              <w:t>提供关爱服务</w:t>
            </w:r>
          </w:p>
        </w:tc>
        <w:tc>
          <w:tcPr>
            <w:tcW w:w="1189" w:type="dxa"/>
            <w:gridSpan w:val="2"/>
            <w:tcBorders>
              <w:top w:val="nil"/>
              <w:left w:val="nil"/>
              <w:bottom w:val="single" w:color="auto" w:sz="4" w:space="0"/>
              <w:right w:val="single" w:color="auto" w:sz="4" w:space="0"/>
            </w:tcBorders>
            <w:vAlign w:val="center"/>
          </w:tcPr>
          <w:p w14:paraId="128CC99B">
            <w:pP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服务能力有所提升</w:t>
            </w:r>
          </w:p>
        </w:tc>
      </w:tr>
      <w:tr w14:paraId="284183B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2F7D30AB">
            <w:pPr>
              <w:rPr>
                <w:rFonts w:ascii="宋体" w:hAnsi="宋体" w:cs="宋体"/>
                <w:sz w:val="20"/>
                <w:szCs w:val="20"/>
              </w:rPr>
            </w:pPr>
          </w:p>
        </w:tc>
        <w:tc>
          <w:tcPr>
            <w:tcW w:w="691" w:type="dxa"/>
            <w:vMerge w:val="continue"/>
            <w:tcBorders>
              <w:left w:val="single" w:color="auto" w:sz="4" w:space="0"/>
              <w:bottom w:val="single" w:color="auto" w:sz="4" w:space="0"/>
              <w:right w:val="single" w:color="auto" w:sz="4" w:space="0"/>
            </w:tcBorders>
            <w:vAlign w:val="center"/>
          </w:tcPr>
          <w:p w14:paraId="252E54C0">
            <w:pPr>
              <w:rPr>
                <w:rFonts w:hint="eastAsia" w:asciiTheme="minorEastAsia" w:hAnsiTheme="minorEastAsia" w:eastAsiaTheme="minorEastAsia" w:cstheme="minorEastAsia"/>
                <w:sz w:val="20"/>
                <w:szCs w:val="20"/>
              </w:rPr>
            </w:pPr>
          </w:p>
        </w:tc>
        <w:tc>
          <w:tcPr>
            <w:tcW w:w="795" w:type="dxa"/>
            <w:tcBorders>
              <w:top w:val="nil"/>
              <w:left w:val="single" w:color="auto" w:sz="4" w:space="0"/>
              <w:bottom w:val="single" w:color="000000" w:sz="4" w:space="0"/>
              <w:right w:val="single" w:color="auto" w:sz="4" w:space="0"/>
            </w:tcBorders>
            <w:vAlign w:val="center"/>
          </w:tcPr>
          <w:p w14:paraId="37E2069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可持续影响</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指标</w:t>
            </w:r>
          </w:p>
        </w:tc>
        <w:tc>
          <w:tcPr>
            <w:tcW w:w="735" w:type="dxa"/>
            <w:gridSpan w:val="2"/>
            <w:tcBorders>
              <w:top w:val="nil"/>
              <w:left w:val="nil"/>
              <w:bottom w:val="single" w:color="auto" w:sz="4" w:space="0"/>
              <w:right w:val="single" w:color="auto" w:sz="4" w:space="0"/>
            </w:tcBorders>
            <w:vAlign w:val="center"/>
          </w:tcPr>
          <w:p w14:paraId="69ECF95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指标</w:t>
            </w:r>
          </w:p>
        </w:tc>
        <w:tc>
          <w:tcPr>
            <w:tcW w:w="1232" w:type="dxa"/>
            <w:tcBorders>
              <w:top w:val="nil"/>
              <w:left w:val="nil"/>
              <w:bottom w:val="single" w:color="auto" w:sz="4" w:space="0"/>
              <w:right w:val="single" w:color="auto" w:sz="4" w:space="0"/>
            </w:tcBorders>
            <w:vAlign w:val="center"/>
          </w:tcPr>
          <w:p w14:paraId="5B4CE61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保障办公楼正常运行，救助工作顺利开展</w:t>
            </w:r>
          </w:p>
        </w:tc>
        <w:tc>
          <w:tcPr>
            <w:tcW w:w="1108" w:type="dxa"/>
            <w:tcBorders>
              <w:top w:val="nil"/>
              <w:left w:val="nil"/>
              <w:bottom w:val="single" w:color="auto" w:sz="4" w:space="0"/>
              <w:right w:val="single" w:color="auto" w:sz="4" w:space="0"/>
            </w:tcBorders>
            <w:vAlign w:val="center"/>
          </w:tcPr>
          <w:p w14:paraId="15CF18D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保障办公楼正常运行，救助工作顺利开展</w:t>
            </w:r>
            <w:r>
              <w:rPr>
                <w:rFonts w:hint="eastAsia" w:asciiTheme="minorEastAsia" w:hAnsiTheme="minorEastAsia" w:eastAsiaTheme="minorEastAsia" w:cstheme="minorEastAsia"/>
                <w:sz w:val="20"/>
                <w:szCs w:val="20"/>
              </w:rPr>
              <w:t>　</w:t>
            </w:r>
          </w:p>
        </w:tc>
        <w:tc>
          <w:tcPr>
            <w:tcW w:w="855" w:type="dxa"/>
            <w:tcBorders>
              <w:top w:val="nil"/>
              <w:left w:val="single" w:color="auto" w:sz="4" w:space="0"/>
              <w:bottom w:val="single" w:color="000000" w:sz="4" w:space="0"/>
              <w:right w:val="single" w:color="auto" w:sz="4" w:space="0"/>
            </w:tcBorders>
            <w:vAlign w:val="center"/>
          </w:tcPr>
          <w:p w14:paraId="65FE687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可持续</w:t>
            </w:r>
          </w:p>
          <w:p w14:paraId="5C249B7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影响</w:t>
            </w:r>
          </w:p>
          <w:p w14:paraId="2351AD5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c>
          <w:tcPr>
            <w:tcW w:w="814" w:type="dxa"/>
            <w:gridSpan w:val="2"/>
            <w:tcBorders>
              <w:top w:val="nil"/>
              <w:left w:val="nil"/>
              <w:bottom w:val="single" w:color="auto" w:sz="4" w:space="0"/>
              <w:right w:val="single" w:color="auto" w:sz="4" w:space="0"/>
            </w:tcBorders>
            <w:vAlign w:val="center"/>
          </w:tcPr>
          <w:p w14:paraId="303EEA9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指标</w:t>
            </w:r>
          </w:p>
        </w:tc>
        <w:tc>
          <w:tcPr>
            <w:tcW w:w="1185" w:type="dxa"/>
            <w:tcBorders>
              <w:top w:val="nil"/>
              <w:left w:val="nil"/>
              <w:bottom w:val="single" w:color="auto" w:sz="4" w:space="0"/>
              <w:right w:val="single" w:color="auto" w:sz="4" w:space="0"/>
            </w:tcBorders>
            <w:vAlign w:val="center"/>
          </w:tcPr>
          <w:p w14:paraId="30081F6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保障办公楼正常运行，救助工作顺利开展</w:t>
            </w:r>
          </w:p>
        </w:tc>
        <w:tc>
          <w:tcPr>
            <w:tcW w:w="1189" w:type="dxa"/>
            <w:gridSpan w:val="2"/>
            <w:tcBorders>
              <w:top w:val="nil"/>
              <w:left w:val="nil"/>
              <w:bottom w:val="single" w:color="auto" w:sz="4" w:space="0"/>
              <w:right w:val="single" w:color="auto" w:sz="4" w:space="0"/>
            </w:tcBorders>
            <w:vAlign w:val="center"/>
          </w:tcPr>
          <w:p w14:paraId="230FFD6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保障办公楼正常运行，救助工作顺利开展</w:t>
            </w:r>
            <w:r>
              <w:rPr>
                <w:rFonts w:hint="eastAsia" w:asciiTheme="minorEastAsia" w:hAnsiTheme="minorEastAsia" w:eastAsiaTheme="minorEastAsia" w:cstheme="minorEastAsia"/>
                <w:sz w:val="20"/>
                <w:szCs w:val="20"/>
              </w:rPr>
              <w:t>　</w:t>
            </w:r>
          </w:p>
        </w:tc>
      </w:tr>
      <w:tr w14:paraId="48B64FE5">
        <w:tblPrEx>
          <w:tblCellMar>
            <w:top w:w="0" w:type="dxa"/>
            <w:left w:w="108" w:type="dxa"/>
            <w:bottom w:w="0" w:type="dxa"/>
            <w:right w:w="108" w:type="dxa"/>
          </w:tblCellMar>
        </w:tblPrEx>
        <w:trPr>
          <w:trHeight w:val="1203" w:hRule="atLeast"/>
        </w:trPr>
        <w:tc>
          <w:tcPr>
            <w:tcW w:w="416" w:type="dxa"/>
            <w:vMerge w:val="continue"/>
            <w:tcBorders>
              <w:top w:val="nil"/>
              <w:left w:val="single" w:color="auto" w:sz="4" w:space="0"/>
              <w:bottom w:val="single" w:color="000000" w:sz="4" w:space="0"/>
              <w:right w:val="single" w:color="auto" w:sz="4" w:space="0"/>
            </w:tcBorders>
            <w:vAlign w:val="center"/>
          </w:tcPr>
          <w:p w14:paraId="147EC492">
            <w:pPr>
              <w:rPr>
                <w:rFonts w:ascii="宋体" w:hAnsi="宋体" w:cs="宋体"/>
                <w:sz w:val="20"/>
                <w:szCs w:val="20"/>
              </w:rPr>
            </w:pPr>
          </w:p>
        </w:tc>
        <w:tc>
          <w:tcPr>
            <w:tcW w:w="691" w:type="dxa"/>
            <w:tcBorders>
              <w:top w:val="nil"/>
              <w:left w:val="single" w:color="auto" w:sz="4" w:space="0"/>
              <w:bottom w:val="single" w:color="000000" w:sz="4" w:space="0"/>
              <w:right w:val="single" w:color="auto" w:sz="4" w:space="0"/>
            </w:tcBorders>
            <w:vAlign w:val="center"/>
          </w:tcPr>
          <w:p w14:paraId="57E8340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满意度指标</w:t>
            </w:r>
          </w:p>
        </w:tc>
        <w:tc>
          <w:tcPr>
            <w:tcW w:w="795" w:type="dxa"/>
            <w:tcBorders>
              <w:top w:val="nil"/>
              <w:left w:val="single" w:color="auto" w:sz="4" w:space="0"/>
              <w:bottom w:val="single" w:color="000000" w:sz="4" w:space="0"/>
              <w:right w:val="single" w:color="auto" w:sz="4" w:space="0"/>
            </w:tcBorders>
            <w:vAlign w:val="center"/>
          </w:tcPr>
          <w:p w14:paraId="4B831AC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服务对象满意度指标</w:t>
            </w:r>
          </w:p>
        </w:tc>
        <w:tc>
          <w:tcPr>
            <w:tcW w:w="735" w:type="dxa"/>
            <w:gridSpan w:val="2"/>
            <w:tcBorders>
              <w:top w:val="nil"/>
              <w:left w:val="nil"/>
              <w:bottom w:val="single" w:color="auto" w:sz="4" w:space="0"/>
              <w:right w:val="single" w:color="auto" w:sz="4" w:space="0"/>
            </w:tcBorders>
            <w:vAlign w:val="center"/>
          </w:tcPr>
          <w:p w14:paraId="5E73B93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指标</w:t>
            </w:r>
          </w:p>
        </w:tc>
        <w:tc>
          <w:tcPr>
            <w:tcW w:w="1232" w:type="dxa"/>
            <w:tcBorders>
              <w:top w:val="nil"/>
              <w:left w:val="nil"/>
              <w:bottom w:val="single" w:color="auto" w:sz="4" w:space="0"/>
              <w:right w:val="single" w:color="auto" w:sz="4" w:space="0"/>
            </w:tcBorders>
            <w:vAlign w:val="center"/>
          </w:tcPr>
          <w:p w14:paraId="21FADFF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群众满意度</w:t>
            </w:r>
          </w:p>
        </w:tc>
        <w:tc>
          <w:tcPr>
            <w:tcW w:w="1108" w:type="dxa"/>
            <w:tcBorders>
              <w:top w:val="nil"/>
              <w:left w:val="nil"/>
              <w:bottom w:val="single" w:color="auto" w:sz="4" w:space="0"/>
              <w:right w:val="single" w:color="auto" w:sz="4" w:space="0"/>
            </w:tcBorders>
            <w:vAlign w:val="center"/>
          </w:tcPr>
          <w:p w14:paraId="216834F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满意度≥80%</w:t>
            </w:r>
          </w:p>
        </w:tc>
        <w:tc>
          <w:tcPr>
            <w:tcW w:w="855" w:type="dxa"/>
            <w:tcBorders>
              <w:top w:val="nil"/>
              <w:left w:val="single" w:color="auto" w:sz="4" w:space="0"/>
              <w:bottom w:val="single" w:color="000000" w:sz="4" w:space="0"/>
              <w:right w:val="single" w:color="auto" w:sz="4" w:space="0"/>
            </w:tcBorders>
            <w:vAlign w:val="center"/>
          </w:tcPr>
          <w:p w14:paraId="0D1B579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服务对</w:t>
            </w:r>
          </w:p>
          <w:p w14:paraId="1BF0B70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象满意</w:t>
            </w:r>
          </w:p>
          <w:p w14:paraId="1A4256D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度指标</w:t>
            </w:r>
          </w:p>
        </w:tc>
        <w:tc>
          <w:tcPr>
            <w:tcW w:w="814" w:type="dxa"/>
            <w:gridSpan w:val="2"/>
            <w:tcBorders>
              <w:top w:val="nil"/>
              <w:left w:val="nil"/>
              <w:bottom w:val="single" w:color="auto" w:sz="4" w:space="0"/>
              <w:right w:val="single" w:color="auto" w:sz="4" w:space="0"/>
            </w:tcBorders>
            <w:vAlign w:val="center"/>
          </w:tcPr>
          <w:p w14:paraId="071C670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指标</w:t>
            </w:r>
          </w:p>
        </w:tc>
        <w:tc>
          <w:tcPr>
            <w:tcW w:w="1185" w:type="dxa"/>
            <w:tcBorders>
              <w:top w:val="nil"/>
              <w:left w:val="nil"/>
              <w:bottom w:val="single" w:color="auto" w:sz="4" w:space="0"/>
              <w:right w:val="single" w:color="auto" w:sz="4" w:space="0"/>
            </w:tcBorders>
            <w:vAlign w:val="center"/>
          </w:tcPr>
          <w:p w14:paraId="4F716D4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群众满意度</w:t>
            </w:r>
          </w:p>
        </w:tc>
        <w:tc>
          <w:tcPr>
            <w:tcW w:w="1189" w:type="dxa"/>
            <w:gridSpan w:val="2"/>
            <w:tcBorders>
              <w:top w:val="nil"/>
              <w:left w:val="nil"/>
              <w:bottom w:val="single" w:color="auto" w:sz="4" w:space="0"/>
              <w:right w:val="single" w:color="auto" w:sz="4" w:space="0"/>
            </w:tcBorders>
            <w:vAlign w:val="center"/>
          </w:tcPr>
          <w:p w14:paraId="2B31EB3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满意度≥80%</w:t>
            </w:r>
          </w:p>
        </w:tc>
      </w:tr>
    </w:tbl>
    <w:p w14:paraId="5588AA35">
      <w:pPr>
        <w:adjustRightInd w:val="0"/>
        <w:snapToGrid w:val="0"/>
        <w:spacing w:line="600" w:lineRule="exact"/>
        <w:ind w:firstLine="803" w:firstLineChars="250"/>
        <w:rPr>
          <w:rFonts w:hint="eastAsia" w:ascii="仿宋_GB2312" w:hAnsi="楷体" w:eastAsia="仿宋_GB2312"/>
          <w:b/>
          <w:sz w:val="32"/>
          <w:szCs w:val="32"/>
        </w:rPr>
      </w:pPr>
    </w:p>
    <w:p w14:paraId="4F9650F8">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3</w:t>
      </w:r>
      <w:r>
        <w:rPr>
          <w:rFonts w:hint="eastAsia" w:ascii="仿宋_GB2312" w:hAnsi="楷体" w:eastAsia="仿宋_GB2312"/>
          <w:b/>
          <w:sz w:val="32"/>
          <w:szCs w:val="32"/>
        </w:rPr>
        <w:t>.“孤儿基本生活保障经费”项目。</w:t>
      </w:r>
    </w:p>
    <w:p w14:paraId="36A28A28">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（1）项目概述。根据安徽省民生工程工作要求以及淮北市民政局、财政局《孤儿基本生活保障实施办法》，实施孤儿基本生活保障民生工程。</w:t>
      </w:r>
    </w:p>
    <w:p w14:paraId="7750A23C">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（2）立项依据。</w:t>
      </w:r>
      <w:r>
        <w:rPr>
          <w:rFonts w:ascii="Times New Roman" w:hAnsi="Times New Roman" w:eastAsia="仿宋_GB2312" w:cs="Times New Roman"/>
          <w:bCs/>
          <w:color w:val="auto"/>
          <w:sz w:val="32"/>
          <w:szCs w:val="32"/>
        </w:rPr>
        <w:t>《民政部</w:t>
      </w:r>
      <w:r>
        <w:rPr>
          <w:rFonts w:hint="eastAsia" w:ascii="Times New Roman" w:hAnsi="Times New Roman" w:eastAsia="仿宋_GB2312" w:cs="Times New Roman"/>
          <w:bCs/>
          <w:color w:val="auto"/>
          <w:sz w:val="32"/>
          <w:szCs w:val="32"/>
          <w:lang w:val="en-US" w:eastAsia="zh-CN"/>
        </w:rPr>
        <w:t xml:space="preserve"> </w:t>
      </w:r>
      <w:r>
        <w:rPr>
          <w:rFonts w:ascii="Times New Roman" w:hAnsi="Times New Roman" w:eastAsia="仿宋_GB2312" w:cs="Times New Roman"/>
          <w:bCs/>
          <w:color w:val="auto"/>
          <w:sz w:val="32"/>
          <w:szCs w:val="32"/>
        </w:rPr>
        <w:t>最高人民法院</w:t>
      </w:r>
      <w:r>
        <w:rPr>
          <w:rFonts w:hint="eastAsia" w:ascii="Times New Roman" w:hAnsi="Times New Roman" w:eastAsia="仿宋_GB2312" w:cs="Times New Roman"/>
          <w:bCs/>
          <w:color w:val="auto"/>
          <w:sz w:val="32"/>
          <w:szCs w:val="32"/>
          <w:lang w:val="en-US" w:eastAsia="zh-CN"/>
        </w:rPr>
        <w:t xml:space="preserve"> </w:t>
      </w:r>
      <w:r>
        <w:rPr>
          <w:rFonts w:ascii="Times New Roman" w:hAnsi="Times New Roman" w:eastAsia="仿宋_GB2312" w:cs="Times New Roman"/>
          <w:bCs/>
          <w:color w:val="auto"/>
          <w:sz w:val="32"/>
          <w:szCs w:val="32"/>
        </w:rPr>
        <w:t>公安部</w:t>
      </w:r>
      <w:r>
        <w:rPr>
          <w:rFonts w:hint="eastAsia" w:ascii="Times New Roman" w:hAnsi="Times New Roman" w:eastAsia="仿宋_GB2312" w:cs="Times New Roman"/>
          <w:bCs/>
          <w:color w:val="auto"/>
          <w:sz w:val="32"/>
          <w:szCs w:val="32"/>
          <w:lang w:val="en-US" w:eastAsia="zh-CN"/>
        </w:rPr>
        <w:t xml:space="preserve"> 财政部</w:t>
      </w:r>
      <w:r>
        <w:rPr>
          <w:rFonts w:ascii="Times New Roman" w:hAnsi="Times New Roman" w:eastAsia="仿宋_GB2312" w:cs="Times New Roman"/>
          <w:bCs/>
          <w:color w:val="auto"/>
          <w:sz w:val="32"/>
          <w:szCs w:val="32"/>
        </w:rPr>
        <w:t>等12部委关于进一步加强事实无人抚养儿童保障工作的意见》（民发〔2019〕62号）</w:t>
      </w:r>
      <w:r>
        <w:rPr>
          <w:rFonts w:hint="eastAsia" w:ascii="Times New Roman" w:hAnsi="Times New Roman" w:eastAsia="仿宋_GB2312" w:cs="Times New Roman"/>
          <w:bCs/>
          <w:color w:val="auto"/>
          <w:sz w:val="32"/>
          <w:szCs w:val="32"/>
          <w:lang w:eastAsia="zh-CN"/>
        </w:rPr>
        <w:t>，</w:t>
      </w:r>
      <w:r>
        <w:rPr>
          <w:rFonts w:ascii="Times New Roman" w:hAnsi="Times New Roman" w:eastAsia="仿宋_GB2312" w:cs="Times New Roman"/>
          <w:bCs/>
          <w:color w:val="auto"/>
          <w:sz w:val="32"/>
          <w:szCs w:val="32"/>
        </w:rPr>
        <w:t>《民政部</w:t>
      </w:r>
      <w:r>
        <w:rPr>
          <w:rFonts w:hint="eastAsia" w:ascii="Times New Roman" w:hAnsi="Times New Roman" w:eastAsia="仿宋_GB2312" w:cs="Times New Roman"/>
          <w:bCs/>
          <w:color w:val="auto"/>
          <w:sz w:val="32"/>
          <w:szCs w:val="32"/>
          <w:lang w:val="en-US" w:eastAsia="zh-CN"/>
        </w:rPr>
        <w:t xml:space="preserve"> </w:t>
      </w:r>
      <w:r>
        <w:rPr>
          <w:rFonts w:ascii="Times New Roman" w:hAnsi="Times New Roman" w:eastAsia="仿宋_GB2312" w:cs="Times New Roman"/>
          <w:bCs/>
          <w:color w:val="auto"/>
          <w:sz w:val="32"/>
          <w:szCs w:val="32"/>
        </w:rPr>
        <w:t>公安部</w:t>
      </w:r>
      <w:r>
        <w:rPr>
          <w:rFonts w:hint="eastAsia" w:ascii="Times New Roman" w:hAnsi="Times New Roman" w:eastAsia="仿宋_GB2312" w:cs="Times New Roman"/>
          <w:bCs/>
          <w:color w:val="auto"/>
          <w:sz w:val="32"/>
          <w:szCs w:val="32"/>
          <w:lang w:val="en-US" w:eastAsia="zh-CN"/>
        </w:rPr>
        <w:t xml:space="preserve"> </w:t>
      </w:r>
      <w:r>
        <w:rPr>
          <w:rFonts w:ascii="Times New Roman" w:hAnsi="Times New Roman" w:eastAsia="仿宋_GB2312" w:cs="Times New Roman"/>
          <w:bCs/>
          <w:color w:val="auto"/>
          <w:sz w:val="32"/>
          <w:szCs w:val="32"/>
        </w:rPr>
        <w:t>财政部关于进一步做好事实无人抚养儿童保障有关工作的通知》（民发〔2020〕125号）</w:t>
      </w:r>
      <w:r>
        <w:rPr>
          <w:rFonts w:hint="eastAsia" w:ascii="Times New Roman" w:hAnsi="Times New Roman" w:eastAsia="仿宋_GB2312" w:cs="Times New Roman"/>
          <w:bCs/>
          <w:color w:val="auto"/>
          <w:sz w:val="32"/>
          <w:szCs w:val="32"/>
          <w:lang w:eastAsia="zh-CN"/>
        </w:rPr>
        <w:t>，《安徽省人民政府关于进一步加强困境儿童保障和农村留守儿童关爱保护工作的意见》（皖政办〔2020〕1号），</w:t>
      </w:r>
      <w:r>
        <w:rPr>
          <w:rFonts w:hint="eastAsia" w:ascii="仿宋_GB2312" w:hAnsi="楷体" w:eastAsia="仿宋_GB2312"/>
          <w:sz w:val="32"/>
          <w:szCs w:val="32"/>
        </w:rPr>
        <w:t>淮北市民政局、财政局《孤儿基本生活保障实施办法》</w:t>
      </w:r>
      <w:r>
        <w:rPr>
          <w:rFonts w:hint="eastAsia" w:ascii="仿宋_GB2312" w:hAnsi="楷体" w:eastAsia="仿宋_GB2312"/>
          <w:sz w:val="32"/>
          <w:szCs w:val="32"/>
          <w:lang w:eastAsia="zh-CN"/>
        </w:rPr>
        <w:t>、关于公开征求《关于提高全市孤儿基本生活保障标准的通知（征求意见稿）》意见的公告。</w:t>
      </w:r>
    </w:p>
    <w:p w14:paraId="223684C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市社会事务服务中心</w:t>
      </w:r>
    </w:p>
    <w:p w14:paraId="4431F842">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2025年1月-2025年12月</w:t>
      </w:r>
    </w:p>
    <w:p w14:paraId="541B92F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截至2024年9月底，三区共有孤儿262人。保障资金除国家及省级补助外，其余资金市和区配套。2025年预计保障标准每人每月1400元。共需资金：262×1400×12=440.16万元，国家按照每人每月450元标准补助141.48万元，省级按照每人每年1000元标准补助26.2万元，还需272.48万元。三区所需资金由市、区两级财政按照6:4承担，市级承担资金为272.48×60%=163.49万元，按照每年10%的浮动，申请资金共</w:t>
      </w:r>
      <w:r>
        <w:rPr>
          <w:rFonts w:hint="eastAsia" w:ascii="仿宋_GB2312" w:hAnsi="楷体" w:eastAsia="仿宋_GB2312"/>
          <w:sz w:val="32"/>
          <w:szCs w:val="32"/>
          <w:lang w:val="en-US" w:eastAsia="zh-CN"/>
        </w:rPr>
        <w:t>139.7</w:t>
      </w:r>
      <w:r>
        <w:rPr>
          <w:rFonts w:hint="eastAsia" w:ascii="仿宋_GB2312" w:hAnsi="楷体" w:eastAsia="仿宋_GB2312"/>
          <w:sz w:val="32"/>
          <w:szCs w:val="32"/>
        </w:rPr>
        <w:t>万元。</w:t>
      </w:r>
    </w:p>
    <w:p w14:paraId="5FA61E6B">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eastAsia="zh-CN"/>
        </w:rPr>
        <w:t>按照《淮北市孤儿基本生活保障实施方案》资金发放要求，实行“动态管理、应保尽保”，按月发放。</w:t>
      </w:r>
    </w:p>
    <w:p w14:paraId="52275392">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5"/>
        <w:tblW w:w="0" w:type="auto"/>
        <w:tblInd w:w="93" w:type="dxa"/>
        <w:tblLayout w:type="fixed"/>
        <w:tblCellMar>
          <w:top w:w="0" w:type="dxa"/>
          <w:left w:w="108" w:type="dxa"/>
          <w:bottom w:w="0" w:type="dxa"/>
          <w:right w:w="108" w:type="dxa"/>
        </w:tblCellMar>
      </w:tblPr>
      <w:tblGrid>
        <w:gridCol w:w="416"/>
        <w:gridCol w:w="820"/>
        <w:gridCol w:w="940"/>
        <w:gridCol w:w="731"/>
        <w:gridCol w:w="540"/>
        <w:gridCol w:w="780"/>
        <w:gridCol w:w="1110"/>
        <w:gridCol w:w="900"/>
        <w:gridCol w:w="765"/>
        <w:gridCol w:w="975"/>
        <w:gridCol w:w="1043"/>
      </w:tblGrid>
      <w:tr w14:paraId="616B31F6">
        <w:tblPrEx>
          <w:tblCellMar>
            <w:top w:w="0" w:type="dxa"/>
            <w:left w:w="108" w:type="dxa"/>
            <w:bottom w:w="0" w:type="dxa"/>
            <w:right w:w="108" w:type="dxa"/>
          </w:tblCellMar>
        </w:tblPrEx>
        <w:trPr>
          <w:trHeight w:val="360" w:hRule="atLeast"/>
        </w:trPr>
        <w:tc>
          <w:tcPr>
            <w:tcW w:w="9020" w:type="dxa"/>
            <w:gridSpan w:val="11"/>
            <w:tcBorders>
              <w:top w:val="nil"/>
              <w:left w:val="nil"/>
              <w:bottom w:val="nil"/>
              <w:right w:val="nil"/>
            </w:tcBorders>
            <w:noWrap w:val="0"/>
            <w:vAlign w:val="center"/>
          </w:tcPr>
          <w:p w14:paraId="4F2241C5">
            <w:pPr>
              <w:jc w:val="center"/>
              <w:rPr>
                <w:rFonts w:ascii="宋体" w:hAnsi="宋体" w:cs="宋体"/>
                <w:b/>
                <w:bCs/>
                <w:sz w:val="32"/>
                <w:szCs w:val="32"/>
              </w:rPr>
            </w:pPr>
            <w:r>
              <w:rPr>
                <w:rFonts w:hint="eastAsia"/>
                <w:b/>
                <w:bCs/>
                <w:sz w:val="32"/>
                <w:szCs w:val="32"/>
              </w:rPr>
              <w:t>项目支出绩效目标表</w:t>
            </w:r>
          </w:p>
        </w:tc>
      </w:tr>
      <w:tr w14:paraId="20356AE1">
        <w:tblPrEx>
          <w:tblCellMar>
            <w:top w:w="0" w:type="dxa"/>
            <w:left w:w="108" w:type="dxa"/>
            <w:bottom w:w="0" w:type="dxa"/>
            <w:right w:w="108" w:type="dxa"/>
          </w:tblCellMar>
        </w:tblPrEx>
        <w:trPr>
          <w:trHeight w:val="270" w:hRule="atLeast"/>
        </w:trPr>
        <w:tc>
          <w:tcPr>
            <w:tcW w:w="9020" w:type="dxa"/>
            <w:gridSpan w:val="11"/>
            <w:tcBorders>
              <w:top w:val="nil"/>
              <w:left w:val="nil"/>
              <w:bottom w:val="nil"/>
              <w:right w:val="nil"/>
            </w:tcBorders>
            <w:noWrap w:val="0"/>
            <w:vAlign w:val="center"/>
          </w:tcPr>
          <w:p w14:paraId="3EFE089E">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 xml:space="preserve"> 年度）</w:t>
            </w:r>
          </w:p>
        </w:tc>
      </w:tr>
      <w:tr w14:paraId="272E573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075E6AE">
            <w:pPr>
              <w:jc w:val="center"/>
              <w:rPr>
                <w:rFonts w:ascii="宋体" w:hAnsi="宋体" w:cs="宋体"/>
                <w:color w:val="000000"/>
                <w:sz w:val="20"/>
                <w:szCs w:val="20"/>
              </w:rPr>
            </w:pPr>
            <w:r>
              <w:rPr>
                <w:rFonts w:hint="eastAsia"/>
                <w:color w:val="000000"/>
                <w:sz w:val="20"/>
                <w:szCs w:val="20"/>
              </w:rPr>
              <w:t>项目名称</w:t>
            </w:r>
          </w:p>
        </w:tc>
        <w:tc>
          <w:tcPr>
            <w:tcW w:w="7784" w:type="dxa"/>
            <w:gridSpan w:val="9"/>
            <w:tcBorders>
              <w:top w:val="single" w:color="auto" w:sz="4" w:space="0"/>
              <w:left w:val="nil"/>
              <w:bottom w:val="single" w:color="auto" w:sz="4" w:space="0"/>
              <w:right w:val="single" w:color="000000" w:sz="4" w:space="0"/>
            </w:tcBorders>
            <w:noWrap w:val="0"/>
            <w:vAlign w:val="center"/>
          </w:tcPr>
          <w:p w14:paraId="70C71447">
            <w:pPr>
              <w:jc w:val="center"/>
              <w:rPr>
                <w:rFonts w:ascii="宋体" w:hAnsi="宋体" w:cs="宋体"/>
                <w:color w:val="000000"/>
                <w:sz w:val="20"/>
                <w:szCs w:val="20"/>
              </w:rPr>
            </w:pPr>
            <w:r>
              <w:rPr>
                <w:rFonts w:hint="eastAsia"/>
                <w:color w:val="000000"/>
                <w:sz w:val="20"/>
                <w:szCs w:val="20"/>
                <w:lang w:eastAsia="zh-CN"/>
              </w:rPr>
              <w:t>孤儿基本生活保障经费</w:t>
            </w:r>
            <w:r>
              <w:rPr>
                <w:rFonts w:hint="eastAsia"/>
                <w:color w:val="000000"/>
                <w:sz w:val="20"/>
                <w:szCs w:val="20"/>
              </w:rPr>
              <w:t>　</w:t>
            </w:r>
          </w:p>
        </w:tc>
      </w:tr>
      <w:tr w14:paraId="0E7C1D37">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42CD062">
            <w:pPr>
              <w:jc w:val="center"/>
              <w:rPr>
                <w:rFonts w:ascii="宋体" w:hAnsi="宋体" w:cs="宋体"/>
                <w:color w:val="000000"/>
                <w:sz w:val="20"/>
                <w:szCs w:val="20"/>
              </w:rPr>
            </w:pPr>
            <w:r>
              <w:rPr>
                <w:rFonts w:hint="eastAsia"/>
                <w:color w:val="000000"/>
                <w:sz w:val="20"/>
                <w:szCs w:val="20"/>
              </w:rPr>
              <w:t>实施单位</w:t>
            </w:r>
          </w:p>
        </w:tc>
        <w:tc>
          <w:tcPr>
            <w:tcW w:w="7784" w:type="dxa"/>
            <w:gridSpan w:val="9"/>
            <w:tcBorders>
              <w:top w:val="single" w:color="auto" w:sz="4" w:space="0"/>
              <w:left w:val="nil"/>
              <w:bottom w:val="single" w:color="auto" w:sz="4" w:space="0"/>
              <w:right w:val="single" w:color="auto" w:sz="4" w:space="0"/>
            </w:tcBorders>
            <w:noWrap w:val="0"/>
            <w:vAlign w:val="center"/>
          </w:tcPr>
          <w:p w14:paraId="18BD2B08">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14:paraId="2D883629">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9B71890">
            <w:pPr>
              <w:jc w:val="center"/>
              <w:rPr>
                <w:rFonts w:ascii="宋体" w:hAnsi="宋体" w:cs="宋体"/>
                <w:color w:val="000000"/>
                <w:sz w:val="20"/>
                <w:szCs w:val="20"/>
              </w:rPr>
            </w:pPr>
            <w:r>
              <w:rPr>
                <w:rFonts w:hint="eastAsia"/>
                <w:color w:val="000000"/>
                <w:sz w:val="20"/>
                <w:szCs w:val="20"/>
              </w:rPr>
              <w:t>项目属性</w:t>
            </w:r>
          </w:p>
        </w:tc>
        <w:tc>
          <w:tcPr>
            <w:tcW w:w="7784" w:type="dxa"/>
            <w:gridSpan w:val="9"/>
            <w:tcBorders>
              <w:top w:val="single" w:color="auto" w:sz="4" w:space="0"/>
              <w:left w:val="nil"/>
              <w:bottom w:val="single" w:color="auto" w:sz="4" w:space="0"/>
              <w:right w:val="single" w:color="auto" w:sz="4" w:space="0"/>
            </w:tcBorders>
            <w:noWrap w:val="0"/>
            <w:vAlign w:val="center"/>
          </w:tcPr>
          <w:p w14:paraId="7027D9CD">
            <w:pPr>
              <w:jc w:val="center"/>
              <w:rPr>
                <w:rFonts w:hint="default" w:ascii="宋体" w:hAnsi="宋体" w:eastAsia="宋体" w:cs="宋体"/>
                <w:color w:val="000000"/>
                <w:sz w:val="20"/>
                <w:szCs w:val="20"/>
                <w:lang w:val="en-US" w:eastAsia="zh-CN"/>
              </w:rPr>
            </w:pPr>
            <w:r>
              <w:rPr>
                <w:rFonts w:hint="eastAsia"/>
                <w:color w:val="000000"/>
                <w:sz w:val="20"/>
                <w:szCs w:val="20"/>
              </w:rPr>
              <w:t>　</w:t>
            </w:r>
            <w:r>
              <w:rPr>
                <w:rFonts w:hint="eastAsia"/>
                <w:color w:val="000000"/>
                <w:sz w:val="20"/>
                <w:szCs w:val="20"/>
                <w:lang w:val="en-US" w:eastAsia="zh-CN"/>
              </w:rPr>
              <w:t>经常性项目</w:t>
            </w:r>
          </w:p>
        </w:tc>
      </w:tr>
      <w:tr w14:paraId="37E594C7">
        <w:tblPrEx>
          <w:tblCellMar>
            <w:top w:w="0" w:type="dxa"/>
            <w:left w:w="108" w:type="dxa"/>
            <w:bottom w:w="0" w:type="dxa"/>
            <w:right w:w="108" w:type="dxa"/>
          </w:tblCellMar>
        </w:tblPrEx>
        <w:trPr>
          <w:trHeight w:val="330" w:hRule="atLeast"/>
        </w:trPr>
        <w:tc>
          <w:tcPr>
            <w:tcW w:w="123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5364E6A4">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211" w:type="dxa"/>
            <w:gridSpan w:val="3"/>
            <w:tcBorders>
              <w:top w:val="nil"/>
              <w:left w:val="nil"/>
              <w:bottom w:val="single" w:color="auto" w:sz="4" w:space="0"/>
              <w:right w:val="single" w:color="auto" w:sz="4" w:space="0"/>
            </w:tcBorders>
            <w:noWrap w:val="0"/>
            <w:vAlign w:val="center"/>
          </w:tcPr>
          <w:p w14:paraId="466A0181">
            <w:pPr>
              <w:rPr>
                <w:rFonts w:ascii="宋体" w:hAnsi="宋体" w:cs="宋体"/>
                <w:sz w:val="20"/>
                <w:szCs w:val="20"/>
              </w:rPr>
            </w:pPr>
            <w:r>
              <w:rPr>
                <w:rFonts w:hint="eastAsia"/>
                <w:sz w:val="20"/>
                <w:szCs w:val="20"/>
              </w:rPr>
              <w:t xml:space="preserve"> 中期资金总额：</w:t>
            </w:r>
          </w:p>
        </w:tc>
        <w:tc>
          <w:tcPr>
            <w:tcW w:w="1890" w:type="dxa"/>
            <w:gridSpan w:val="2"/>
            <w:tcBorders>
              <w:top w:val="single" w:color="auto" w:sz="4" w:space="0"/>
              <w:left w:val="nil"/>
              <w:bottom w:val="single" w:color="auto" w:sz="4" w:space="0"/>
              <w:right w:val="single" w:color="auto" w:sz="4" w:space="0"/>
            </w:tcBorders>
            <w:noWrap w:val="0"/>
            <w:vAlign w:val="center"/>
          </w:tcPr>
          <w:p w14:paraId="3B41FE11">
            <w:pPr>
              <w:jc w:val="center"/>
              <w:rPr>
                <w:rFonts w:ascii="宋体" w:hAnsi="宋体" w:cs="宋体"/>
                <w:sz w:val="20"/>
                <w:szCs w:val="20"/>
              </w:rPr>
            </w:pPr>
            <w:r>
              <w:rPr>
                <w:rFonts w:hint="eastAsia" w:ascii="宋体" w:hAnsi="宋体" w:cs="宋体"/>
                <w:sz w:val="20"/>
                <w:szCs w:val="20"/>
                <w:lang w:val="en-US" w:eastAsia="zh-CN"/>
              </w:rPr>
              <w:t>1</w:t>
            </w:r>
            <w:r>
              <w:rPr>
                <w:rFonts w:hint="default" w:ascii="宋体" w:hAnsi="宋体" w:eastAsia="宋体" w:cs="宋体"/>
                <w:sz w:val="20"/>
                <w:szCs w:val="20"/>
                <w:lang w:val="en-US" w:eastAsia="zh-CN"/>
              </w:rPr>
              <w:t>39.7</w:t>
            </w:r>
            <w:r>
              <w:rPr>
                <w:rFonts w:hint="eastAsia"/>
                <w:sz w:val="20"/>
                <w:szCs w:val="20"/>
              </w:rPr>
              <w:t>　</w:t>
            </w:r>
          </w:p>
        </w:tc>
        <w:tc>
          <w:tcPr>
            <w:tcW w:w="2640" w:type="dxa"/>
            <w:gridSpan w:val="3"/>
            <w:tcBorders>
              <w:top w:val="single" w:color="auto" w:sz="4" w:space="0"/>
              <w:left w:val="nil"/>
              <w:bottom w:val="single" w:color="auto" w:sz="4" w:space="0"/>
              <w:right w:val="single" w:color="auto" w:sz="4" w:space="0"/>
            </w:tcBorders>
            <w:noWrap w:val="0"/>
            <w:vAlign w:val="center"/>
          </w:tcPr>
          <w:p w14:paraId="1684D0C8">
            <w:pPr>
              <w:rPr>
                <w:rFonts w:ascii="宋体" w:hAnsi="宋体" w:cs="宋体"/>
                <w:sz w:val="20"/>
                <w:szCs w:val="20"/>
              </w:rPr>
            </w:pPr>
            <w:r>
              <w:rPr>
                <w:rFonts w:hint="eastAsia"/>
                <w:sz w:val="20"/>
                <w:szCs w:val="20"/>
              </w:rPr>
              <w:t xml:space="preserve"> 年度资金总额：</w:t>
            </w:r>
          </w:p>
        </w:tc>
        <w:tc>
          <w:tcPr>
            <w:tcW w:w="1043" w:type="dxa"/>
            <w:tcBorders>
              <w:top w:val="single" w:color="auto" w:sz="4" w:space="0"/>
              <w:left w:val="nil"/>
              <w:bottom w:val="single" w:color="auto" w:sz="4" w:space="0"/>
              <w:right w:val="single" w:color="000000" w:sz="4" w:space="0"/>
            </w:tcBorders>
            <w:noWrap w:val="0"/>
            <w:vAlign w:val="center"/>
          </w:tcPr>
          <w:p w14:paraId="33FBE35D">
            <w:pPr>
              <w:jc w:val="center"/>
              <w:rPr>
                <w:rFonts w:ascii="宋体" w:hAnsi="宋体" w:cs="宋体"/>
                <w:sz w:val="20"/>
                <w:szCs w:val="20"/>
              </w:rPr>
            </w:pPr>
            <w:r>
              <w:rPr>
                <w:rFonts w:hint="eastAsia" w:ascii="宋体" w:hAnsi="宋体" w:cs="宋体"/>
                <w:sz w:val="20"/>
                <w:szCs w:val="20"/>
                <w:lang w:val="en-US" w:eastAsia="zh-CN"/>
              </w:rPr>
              <w:t>1</w:t>
            </w:r>
            <w:r>
              <w:rPr>
                <w:rFonts w:hint="default" w:ascii="宋体" w:hAnsi="宋体" w:eastAsia="宋体" w:cs="宋体"/>
                <w:sz w:val="20"/>
                <w:szCs w:val="20"/>
                <w:lang w:val="en-US" w:eastAsia="zh-CN"/>
              </w:rPr>
              <w:t>39.7</w:t>
            </w:r>
          </w:p>
        </w:tc>
      </w:tr>
      <w:tr w14:paraId="716B821D">
        <w:tblPrEx>
          <w:tblCellMar>
            <w:top w:w="0" w:type="dxa"/>
            <w:left w:w="108" w:type="dxa"/>
            <w:bottom w:w="0" w:type="dxa"/>
            <w:right w:w="108" w:type="dxa"/>
          </w:tblCellMar>
        </w:tblPrEx>
        <w:trPr>
          <w:trHeight w:val="330" w:hRule="atLeast"/>
        </w:trPr>
        <w:tc>
          <w:tcPr>
            <w:tcW w:w="123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5F6BBF95">
            <w:pPr>
              <w:rPr>
                <w:rFonts w:ascii="宋体" w:hAnsi="宋体" w:cs="宋体"/>
                <w:sz w:val="20"/>
                <w:szCs w:val="20"/>
              </w:rPr>
            </w:pPr>
          </w:p>
        </w:tc>
        <w:tc>
          <w:tcPr>
            <w:tcW w:w="2211" w:type="dxa"/>
            <w:gridSpan w:val="3"/>
            <w:tcBorders>
              <w:top w:val="nil"/>
              <w:left w:val="nil"/>
              <w:bottom w:val="single" w:color="auto" w:sz="4" w:space="0"/>
              <w:right w:val="single" w:color="auto" w:sz="4" w:space="0"/>
            </w:tcBorders>
            <w:noWrap w:val="0"/>
            <w:vAlign w:val="center"/>
          </w:tcPr>
          <w:p w14:paraId="7DAA3626">
            <w:pPr>
              <w:rPr>
                <w:rFonts w:ascii="宋体" w:hAnsi="宋体" w:cs="宋体"/>
                <w:sz w:val="20"/>
                <w:szCs w:val="20"/>
              </w:rPr>
            </w:pPr>
            <w:r>
              <w:rPr>
                <w:rFonts w:hint="eastAsia"/>
                <w:sz w:val="20"/>
                <w:szCs w:val="20"/>
              </w:rPr>
              <w:t xml:space="preserve">   其中：财政拨款</w:t>
            </w:r>
          </w:p>
        </w:tc>
        <w:tc>
          <w:tcPr>
            <w:tcW w:w="1890" w:type="dxa"/>
            <w:gridSpan w:val="2"/>
            <w:tcBorders>
              <w:top w:val="single" w:color="auto" w:sz="4" w:space="0"/>
              <w:left w:val="nil"/>
              <w:bottom w:val="single" w:color="auto" w:sz="4" w:space="0"/>
              <w:right w:val="single" w:color="auto" w:sz="4" w:space="0"/>
            </w:tcBorders>
            <w:noWrap w:val="0"/>
            <w:vAlign w:val="center"/>
          </w:tcPr>
          <w:p w14:paraId="12EC6D07">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w:t>
            </w:r>
            <w:r>
              <w:rPr>
                <w:rFonts w:hint="eastAsia" w:ascii="宋体" w:hAnsi="宋体" w:cs="宋体"/>
                <w:sz w:val="20"/>
                <w:szCs w:val="20"/>
                <w:lang w:val="en-US" w:eastAsia="zh-CN"/>
              </w:rPr>
              <w:t>3</w:t>
            </w:r>
            <w:r>
              <w:rPr>
                <w:rFonts w:hint="default" w:ascii="宋体" w:hAnsi="宋体" w:eastAsia="宋体" w:cs="宋体"/>
                <w:sz w:val="20"/>
                <w:szCs w:val="20"/>
                <w:lang w:val="en-US" w:eastAsia="zh-CN"/>
              </w:rPr>
              <w:t>9.7</w:t>
            </w:r>
          </w:p>
        </w:tc>
        <w:tc>
          <w:tcPr>
            <w:tcW w:w="2640" w:type="dxa"/>
            <w:gridSpan w:val="3"/>
            <w:tcBorders>
              <w:top w:val="single" w:color="auto" w:sz="4" w:space="0"/>
              <w:left w:val="nil"/>
              <w:bottom w:val="single" w:color="auto" w:sz="4" w:space="0"/>
              <w:right w:val="single" w:color="auto" w:sz="4" w:space="0"/>
            </w:tcBorders>
            <w:noWrap w:val="0"/>
            <w:vAlign w:val="center"/>
          </w:tcPr>
          <w:p w14:paraId="7D2A5858">
            <w:pPr>
              <w:rPr>
                <w:rFonts w:ascii="宋体" w:hAnsi="宋体" w:cs="宋体"/>
                <w:sz w:val="20"/>
                <w:szCs w:val="20"/>
              </w:rPr>
            </w:pPr>
            <w:r>
              <w:rPr>
                <w:rFonts w:hint="eastAsia"/>
                <w:sz w:val="20"/>
                <w:szCs w:val="20"/>
              </w:rPr>
              <w:t xml:space="preserve">   其中：财政拨款</w:t>
            </w:r>
          </w:p>
        </w:tc>
        <w:tc>
          <w:tcPr>
            <w:tcW w:w="1043" w:type="dxa"/>
            <w:tcBorders>
              <w:top w:val="single" w:color="auto" w:sz="4" w:space="0"/>
              <w:left w:val="nil"/>
              <w:bottom w:val="single" w:color="auto" w:sz="4" w:space="0"/>
              <w:right w:val="single" w:color="000000" w:sz="4" w:space="0"/>
            </w:tcBorders>
            <w:noWrap w:val="0"/>
            <w:vAlign w:val="center"/>
          </w:tcPr>
          <w:p w14:paraId="36C96D55">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w:t>
            </w:r>
            <w:r>
              <w:rPr>
                <w:rFonts w:hint="default" w:ascii="宋体" w:hAnsi="宋体" w:eastAsia="宋体" w:cs="宋体"/>
                <w:sz w:val="20"/>
                <w:szCs w:val="20"/>
                <w:lang w:val="en-US" w:eastAsia="zh-CN"/>
              </w:rPr>
              <w:t>39.7</w:t>
            </w:r>
          </w:p>
        </w:tc>
      </w:tr>
      <w:tr w14:paraId="6D4C9F6F">
        <w:tblPrEx>
          <w:tblCellMar>
            <w:top w:w="0" w:type="dxa"/>
            <w:left w:w="108" w:type="dxa"/>
            <w:bottom w:w="0" w:type="dxa"/>
            <w:right w:w="108" w:type="dxa"/>
          </w:tblCellMar>
        </w:tblPrEx>
        <w:trPr>
          <w:trHeight w:val="330" w:hRule="atLeast"/>
        </w:trPr>
        <w:tc>
          <w:tcPr>
            <w:tcW w:w="123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26358390">
            <w:pPr>
              <w:rPr>
                <w:rFonts w:ascii="宋体" w:hAnsi="宋体" w:cs="宋体"/>
                <w:sz w:val="20"/>
                <w:szCs w:val="20"/>
              </w:rPr>
            </w:pPr>
          </w:p>
        </w:tc>
        <w:tc>
          <w:tcPr>
            <w:tcW w:w="2211" w:type="dxa"/>
            <w:gridSpan w:val="3"/>
            <w:tcBorders>
              <w:top w:val="nil"/>
              <w:left w:val="nil"/>
              <w:bottom w:val="single" w:color="auto" w:sz="4" w:space="0"/>
              <w:right w:val="single" w:color="auto" w:sz="4" w:space="0"/>
            </w:tcBorders>
            <w:noWrap w:val="0"/>
            <w:vAlign w:val="center"/>
          </w:tcPr>
          <w:p w14:paraId="15B000B1">
            <w:pPr>
              <w:rPr>
                <w:rFonts w:ascii="宋体" w:hAnsi="宋体" w:cs="宋体"/>
                <w:sz w:val="20"/>
                <w:szCs w:val="20"/>
              </w:rPr>
            </w:pPr>
            <w:r>
              <w:rPr>
                <w:rFonts w:hint="eastAsia"/>
                <w:sz w:val="20"/>
                <w:szCs w:val="20"/>
              </w:rPr>
              <w:t xml:space="preserve">        其他资金</w:t>
            </w:r>
          </w:p>
        </w:tc>
        <w:tc>
          <w:tcPr>
            <w:tcW w:w="1890" w:type="dxa"/>
            <w:gridSpan w:val="2"/>
            <w:tcBorders>
              <w:top w:val="single" w:color="auto" w:sz="4" w:space="0"/>
              <w:left w:val="nil"/>
              <w:bottom w:val="single" w:color="auto" w:sz="4" w:space="0"/>
              <w:right w:val="single" w:color="000000" w:sz="4" w:space="0"/>
            </w:tcBorders>
            <w:noWrap w:val="0"/>
            <w:vAlign w:val="center"/>
          </w:tcPr>
          <w:p w14:paraId="502F80B0">
            <w:pPr>
              <w:jc w:val="center"/>
              <w:rPr>
                <w:rFonts w:ascii="宋体" w:hAnsi="宋体" w:cs="宋体"/>
                <w:sz w:val="20"/>
                <w:szCs w:val="20"/>
              </w:rPr>
            </w:pPr>
            <w:r>
              <w:rPr>
                <w:rFonts w:hint="eastAsia"/>
                <w:sz w:val="20"/>
                <w:szCs w:val="20"/>
              </w:rPr>
              <w:t>　</w:t>
            </w:r>
          </w:p>
        </w:tc>
        <w:tc>
          <w:tcPr>
            <w:tcW w:w="2640" w:type="dxa"/>
            <w:gridSpan w:val="3"/>
            <w:tcBorders>
              <w:top w:val="single" w:color="auto" w:sz="4" w:space="0"/>
              <w:left w:val="nil"/>
              <w:bottom w:val="single" w:color="auto" w:sz="4" w:space="0"/>
              <w:right w:val="single" w:color="auto" w:sz="4" w:space="0"/>
            </w:tcBorders>
            <w:noWrap w:val="0"/>
            <w:vAlign w:val="center"/>
          </w:tcPr>
          <w:p w14:paraId="39D2AB1F">
            <w:pPr>
              <w:rPr>
                <w:rFonts w:ascii="宋体" w:hAnsi="宋体" w:cs="宋体"/>
                <w:sz w:val="20"/>
                <w:szCs w:val="20"/>
              </w:rPr>
            </w:pPr>
            <w:r>
              <w:rPr>
                <w:rFonts w:hint="eastAsia"/>
                <w:sz w:val="20"/>
                <w:szCs w:val="20"/>
              </w:rPr>
              <w:t xml:space="preserve">         其他资金</w:t>
            </w:r>
          </w:p>
        </w:tc>
        <w:tc>
          <w:tcPr>
            <w:tcW w:w="1043" w:type="dxa"/>
            <w:tcBorders>
              <w:top w:val="single" w:color="auto" w:sz="4" w:space="0"/>
              <w:left w:val="nil"/>
              <w:bottom w:val="single" w:color="auto" w:sz="4" w:space="0"/>
              <w:right w:val="single" w:color="000000" w:sz="4" w:space="0"/>
            </w:tcBorders>
            <w:noWrap w:val="0"/>
            <w:vAlign w:val="center"/>
          </w:tcPr>
          <w:p w14:paraId="412EF4AF">
            <w:pPr>
              <w:jc w:val="center"/>
              <w:rPr>
                <w:rFonts w:ascii="宋体" w:hAnsi="宋体" w:cs="宋体"/>
                <w:sz w:val="20"/>
                <w:szCs w:val="20"/>
              </w:rPr>
            </w:pPr>
            <w:r>
              <w:rPr>
                <w:rFonts w:hint="eastAsia"/>
                <w:sz w:val="20"/>
                <w:szCs w:val="20"/>
              </w:rPr>
              <w:t>　</w:t>
            </w:r>
          </w:p>
        </w:tc>
      </w:tr>
      <w:tr w14:paraId="29D7BBC1">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05C57CC9">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921" w:type="dxa"/>
            <w:gridSpan w:val="6"/>
            <w:tcBorders>
              <w:top w:val="single" w:color="auto" w:sz="4" w:space="0"/>
              <w:left w:val="nil"/>
              <w:bottom w:val="single" w:color="auto" w:sz="4" w:space="0"/>
              <w:right w:val="nil"/>
            </w:tcBorders>
            <w:noWrap w:val="0"/>
            <w:vAlign w:val="center"/>
          </w:tcPr>
          <w:p w14:paraId="335EA5E3">
            <w:pPr>
              <w:jc w:val="center"/>
              <w:rPr>
                <w:rFonts w:ascii="宋体" w:hAnsi="宋体" w:cs="宋体"/>
                <w:sz w:val="20"/>
                <w:szCs w:val="20"/>
              </w:rPr>
            </w:pPr>
            <w:r>
              <w:rPr>
                <w:rFonts w:hint="eastAsia"/>
                <w:sz w:val="20"/>
                <w:szCs w:val="20"/>
              </w:rPr>
              <w:t>中期目标（20</w:t>
            </w:r>
            <w:r>
              <w:rPr>
                <w:rFonts w:hint="eastAsia"/>
                <w:sz w:val="20"/>
                <w:szCs w:val="20"/>
                <w:lang w:val="en-US" w:eastAsia="zh-CN"/>
              </w:rPr>
              <w:t>25</w:t>
            </w:r>
            <w:r>
              <w:rPr>
                <w:rFonts w:hint="eastAsia"/>
                <w:sz w:val="20"/>
                <w:szCs w:val="20"/>
              </w:rPr>
              <w:t>年—20</w:t>
            </w:r>
            <w:r>
              <w:rPr>
                <w:rFonts w:hint="eastAsia"/>
                <w:sz w:val="20"/>
                <w:szCs w:val="20"/>
                <w:lang w:val="en-US" w:eastAsia="zh-CN"/>
              </w:rPr>
              <w:t>25</w:t>
            </w:r>
            <w:r>
              <w:rPr>
                <w:rFonts w:hint="eastAsia"/>
                <w:sz w:val="20"/>
                <w:szCs w:val="20"/>
              </w:rPr>
              <w:t>年）</w:t>
            </w:r>
          </w:p>
        </w:tc>
        <w:tc>
          <w:tcPr>
            <w:tcW w:w="3683" w:type="dxa"/>
            <w:gridSpan w:val="4"/>
            <w:tcBorders>
              <w:top w:val="single" w:color="auto" w:sz="4" w:space="0"/>
              <w:left w:val="single" w:color="auto" w:sz="4" w:space="0"/>
              <w:bottom w:val="single" w:color="auto" w:sz="4" w:space="0"/>
              <w:right w:val="single" w:color="000000" w:sz="4" w:space="0"/>
            </w:tcBorders>
            <w:noWrap w:val="0"/>
            <w:vAlign w:val="center"/>
          </w:tcPr>
          <w:p w14:paraId="74B45C27">
            <w:pPr>
              <w:jc w:val="center"/>
              <w:rPr>
                <w:rFonts w:ascii="宋体" w:hAnsi="宋体" w:cs="宋体"/>
                <w:sz w:val="20"/>
                <w:szCs w:val="20"/>
              </w:rPr>
            </w:pPr>
            <w:r>
              <w:rPr>
                <w:rFonts w:hint="eastAsia"/>
                <w:sz w:val="20"/>
                <w:szCs w:val="20"/>
              </w:rPr>
              <w:t>年度目标</w:t>
            </w:r>
          </w:p>
        </w:tc>
      </w:tr>
      <w:tr w14:paraId="28463626">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0F821465">
            <w:pPr>
              <w:rPr>
                <w:rFonts w:ascii="宋体" w:hAnsi="宋体" w:cs="宋体"/>
                <w:sz w:val="20"/>
                <w:szCs w:val="20"/>
              </w:rPr>
            </w:pPr>
          </w:p>
        </w:tc>
        <w:tc>
          <w:tcPr>
            <w:tcW w:w="4921" w:type="dxa"/>
            <w:gridSpan w:val="6"/>
            <w:tcBorders>
              <w:top w:val="single" w:color="auto" w:sz="4" w:space="0"/>
              <w:left w:val="nil"/>
              <w:bottom w:val="single" w:color="auto" w:sz="4" w:space="0"/>
              <w:right w:val="nil"/>
            </w:tcBorders>
            <w:noWrap w:val="0"/>
            <w:vAlign w:val="top"/>
          </w:tcPr>
          <w:p w14:paraId="57A6F6C5">
            <w:pPr>
              <w:rPr>
                <w:rFonts w:ascii="宋体" w:hAnsi="宋体" w:cs="宋体"/>
                <w:sz w:val="20"/>
                <w:szCs w:val="20"/>
              </w:rPr>
            </w:pPr>
            <w:r>
              <w:rPr>
                <w:rFonts w:hint="eastAsia"/>
                <w:sz w:val="20"/>
                <w:szCs w:val="20"/>
              </w:rPr>
              <w:t xml:space="preserve"> 目标1</w:t>
            </w:r>
            <w:r>
              <w:rPr>
                <w:rFonts w:hint="eastAsia"/>
                <w:sz w:val="20"/>
                <w:szCs w:val="20"/>
                <w:lang w:eastAsia="zh-CN"/>
              </w:rPr>
              <w:t>：保障孤儿基本生活。</w:t>
            </w:r>
          </w:p>
        </w:tc>
        <w:tc>
          <w:tcPr>
            <w:tcW w:w="3683" w:type="dxa"/>
            <w:gridSpan w:val="4"/>
            <w:tcBorders>
              <w:top w:val="single" w:color="auto" w:sz="4" w:space="0"/>
              <w:left w:val="single" w:color="auto" w:sz="4" w:space="0"/>
              <w:bottom w:val="single" w:color="auto" w:sz="4" w:space="0"/>
              <w:right w:val="single" w:color="000000" w:sz="4" w:space="0"/>
            </w:tcBorders>
            <w:noWrap w:val="0"/>
            <w:vAlign w:val="top"/>
          </w:tcPr>
          <w:p w14:paraId="6A74A4FC">
            <w:pPr>
              <w:rPr>
                <w:rFonts w:ascii="宋体" w:hAnsi="宋体" w:cs="宋体"/>
                <w:sz w:val="20"/>
                <w:szCs w:val="20"/>
              </w:rPr>
            </w:pPr>
            <w:r>
              <w:rPr>
                <w:rFonts w:hint="eastAsia"/>
                <w:sz w:val="20"/>
                <w:szCs w:val="20"/>
              </w:rPr>
              <w:t>进一步做好事实无人抚养儿童保障有关工作以及困境儿童保障和农村留守儿童关爱保护工作</w:t>
            </w:r>
          </w:p>
        </w:tc>
      </w:tr>
      <w:tr w14:paraId="5E197D90">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361329FA">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036EC7CD">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0173FC87">
            <w:pPr>
              <w:jc w:val="center"/>
              <w:rPr>
                <w:sz w:val="20"/>
                <w:szCs w:val="20"/>
              </w:rPr>
            </w:pPr>
            <w:r>
              <w:rPr>
                <w:rFonts w:hint="eastAsia"/>
                <w:sz w:val="20"/>
                <w:szCs w:val="20"/>
              </w:rPr>
              <w:t>二级</w:t>
            </w:r>
          </w:p>
          <w:p w14:paraId="5467D2C9">
            <w:pPr>
              <w:jc w:val="center"/>
              <w:rPr>
                <w:rFonts w:ascii="宋体" w:hAnsi="宋体" w:cs="宋体"/>
                <w:sz w:val="20"/>
                <w:szCs w:val="20"/>
              </w:rPr>
            </w:pPr>
            <w:r>
              <w:rPr>
                <w:rFonts w:hint="eastAsia"/>
                <w:sz w:val="20"/>
                <w:szCs w:val="20"/>
              </w:rPr>
              <w:t>指标</w:t>
            </w:r>
          </w:p>
        </w:tc>
        <w:tc>
          <w:tcPr>
            <w:tcW w:w="731" w:type="dxa"/>
            <w:tcBorders>
              <w:top w:val="nil"/>
              <w:left w:val="nil"/>
              <w:bottom w:val="single" w:color="auto" w:sz="4" w:space="0"/>
              <w:right w:val="single" w:color="auto" w:sz="4" w:space="0"/>
            </w:tcBorders>
            <w:noWrap w:val="0"/>
            <w:vAlign w:val="center"/>
          </w:tcPr>
          <w:p w14:paraId="633BE024">
            <w:pPr>
              <w:jc w:val="center"/>
              <w:rPr>
                <w:rFonts w:ascii="宋体" w:hAnsi="宋体" w:cs="宋体"/>
                <w:sz w:val="20"/>
                <w:szCs w:val="20"/>
              </w:rPr>
            </w:pPr>
            <w:r>
              <w:rPr>
                <w:rFonts w:hint="eastAsia"/>
                <w:sz w:val="20"/>
                <w:szCs w:val="20"/>
              </w:rPr>
              <w:t>三级指标</w:t>
            </w:r>
          </w:p>
        </w:tc>
        <w:tc>
          <w:tcPr>
            <w:tcW w:w="1320" w:type="dxa"/>
            <w:gridSpan w:val="2"/>
            <w:tcBorders>
              <w:top w:val="nil"/>
              <w:left w:val="nil"/>
              <w:bottom w:val="single" w:color="auto" w:sz="4" w:space="0"/>
              <w:right w:val="single" w:color="auto" w:sz="4" w:space="0"/>
            </w:tcBorders>
            <w:noWrap w:val="0"/>
            <w:vAlign w:val="center"/>
          </w:tcPr>
          <w:p w14:paraId="1ACFB8ED">
            <w:pPr>
              <w:jc w:val="center"/>
              <w:rPr>
                <w:rFonts w:ascii="宋体" w:hAnsi="宋体" w:cs="宋体"/>
                <w:sz w:val="20"/>
                <w:szCs w:val="20"/>
              </w:rPr>
            </w:pPr>
            <w:r>
              <w:rPr>
                <w:rFonts w:hint="eastAsia"/>
                <w:sz w:val="20"/>
                <w:szCs w:val="20"/>
              </w:rPr>
              <w:t>指标值</w:t>
            </w:r>
          </w:p>
        </w:tc>
        <w:tc>
          <w:tcPr>
            <w:tcW w:w="1110" w:type="dxa"/>
            <w:tcBorders>
              <w:top w:val="nil"/>
              <w:left w:val="nil"/>
              <w:bottom w:val="single" w:color="auto" w:sz="4" w:space="0"/>
              <w:right w:val="single" w:color="auto" w:sz="4" w:space="0"/>
            </w:tcBorders>
            <w:noWrap w:val="0"/>
            <w:vAlign w:val="center"/>
          </w:tcPr>
          <w:p w14:paraId="735A2E9D">
            <w:pPr>
              <w:jc w:val="center"/>
              <w:rPr>
                <w:rFonts w:ascii="宋体" w:hAnsi="宋体" w:cs="宋体"/>
                <w:sz w:val="20"/>
                <w:szCs w:val="20"/>
              </w:rPr>
            </w:pPr>
            <w:r>
              <w:rPr>
                <w:rFonts w:hint="eastAsia"/>
                <w:sz w:val="20"/>
                <w:szCs w:val="20"/>
              </w:rPr>
              <w:t>绩效标准</w:t>
            </w:r>
          </w:p>
        </w:tc>
        <w:tc>
          <w:tcPr>
            <w:tcW w:w="900" w:type="dxa"/>
            <w:tcBorders>
              <w:top w:val="nil"/>
              <w:left w:val="nil"/>
              <w:bottom w:val="single" w:color="auto" w:sz="4" w:space="0"/>
              <w:right w:val="single" w:color="auto" w:sz="4" w:space="0"/>
            </w:tcBorders>
            <w:noWrap w:val="0"/>
            <w:vAlign w:val="center"/>
          </w:tcPr>
          <w:p w14:paraId="31C16EB7">
            <w:pPr>
              <w:jc w:val="center"/>
              <w:rPr>
                <w:sz w:val="20"/>
                <w:szCs w:val="20"/>
              </w:rPr>
            </w:pPr>
            <w:r>
              <w:rPr>
                <w:rFonts w:hint="eastAsia"/>
                <w:sz w:val="20"/>
                <w:szCs w:val="20"/>
              </w:rPr>
              <w:t>二级</w:t>
            </w:r>
          </w:p>
          <w:p w14:paraId="52B2A0B4">
            <w:pPr>
              <w:jc w:val="center"/>
              <w:rPr>
                <w:rFonts w:ascii="宋体" w:hAnsi="宋体" w:cs="宋体"/>
                <w:sz w:val="20"/>
                <w:szCs w:val="20"/>
              </w:rPr>
            </w:pPr>
            <w:r>
              <w:rPr>
                <w:rFonts w:hint="eastAsia"/>
                <w:sz w:val="20"/>
                <w:szCs w:val="20"/>
              </w:rPr>
              <w:t>指标</w:t>
            </w:r>
          </w:p>
        </w:tc>
        <w:tc>
          <w:tcPr>
            <w:tcW w:w="765" w:type="dxa"/>
            <w:tcBorders>
              <w:top w:val="nil"/>
              <w:left w:val="nil"/>
              <w:bottom w:val="single" w:color="auto" w:sz="4" w:space="0"/>
              <w:right w:val="nil"/>
            </w:tcBorders>
            <w:noWrap w:val="0"/>
            <w:vAlign w:val="center"/>
          </w:tcPr>
          <w:p w14:paraId="2F0BA609">
            <w:pPr>
              <w:jc w:val="center"/>
              <w:rPr>
                <w:rFonts w:ascii="宋体" w:hAnsi="宋体" w:cs="宋体"/>
                <w:sz w:val="20"/>
                <w:szCs w:val="20"/>
              </w:rPr>
            </w:pPr>
            <w:r>
              <w:rPr>
                <w:rFonts w:hint="eastAsia"/>
                <w:sz w:val="20"/>
                <w:szCs w:val="20"/>
              </w:rPr>
              <w:t>三级指标</w:t>
            </w:r>
          </w:p>
        </w:tc>
        <w:tc>
          <w:tcPr>
            <w:tcW w:w="975" w:type="dxa"/>
            <w:tcBorders>
              <w:top w:val="nil"/>
              <w:left w:val="single" w:color="auto" w:sz="4" w:space="0"/>
              <w:bottom w:val="single" w:color="auto" w:sz="4" w:space="0"/>
              <w:right w:val="single" w:color="auto" w:sz="4" w:space="0"/>
            </w:tcBorders>
            <w:noWrap w:val="0"/>
            <w:vAlign w:val="center"/>
          </w:tcPr>
          <w:p w14:paraId="64300AD0">
            <w:pPr>
              <w:jc w:val="center"/>
              <w:rPr>
                <w:rFonts w:ascii="宋体" w:hAnsi="宋体" w:cs="宋体"/>
                <w:sz w:val="20"/>
                <w:szCs w:val="20"/>
              </w:rPr>
            </w:pPr>
            <w:r>
              <w:rPr>
                <w:rFonts w:hint="eastAsia"/>
                <w:sz w:val="20"/>
                <w:szCs w:val="20"/>
              </w:rPr>
              <w:t>指标值</w:t>
            </w:r>
          </w:p>
        </w:tc>
        <w:tc>
          <w:tcPr>
            <w:tcW w:w="1043" w:type="dxa"/>
            <w:tcBorders>
              <w:top w:val="nil"/>
              <w:left w:val="nil"/>
              <w:bottom w:val="single" w:color="auto" w:sz="4" w:space="0"/>
              <w:right w:val="single" w:color="auto" w:sz="4" w:space="0"/>
            </w:tcBorders>
            <w:noWrap w:val="0"/>
            <w:vAlign w:val="center"/>
          </w:tcPr>
          <w:p w14:paraId="61C13E99">
            <w:pPr>
              <w:jc w:val="center"/>
              <w:rPr>
                <w:rFonts w:ascii="宋体" w:hAnsi="宋体" w:cs="宋体"/>
                <w:sz w:val="20"/>
                <w:szCs w:val="20"/>
              </w:rPr>
            </w:pPr>
            <w:r>
              <w:rPr>
                <w:rFonts w:hint="eastAsia"/>
                <w:sz w:val="20"/>
                <w:szCs w:val="20"/>
              </w:rPr>
              <w:t>绩效标准</w:t>
            </w:r>
          </w:p>
        </w:tc>
      </w:tr>
      <w:tr w14:paraId="0E5289B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695475D">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5A340B3C">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28F7A0FA">
            <w:pPr>
              <w:jc w:val="center"/>
              <w:rPr>
                <w:sz w:val="20"/>
                <w:szCs w:val="20"/>
              </w:rPr>
            </w:pPr>
            <w:r>
              <w:rPr>
                <w:rFonts w:hint="eastAsia"/>
                <w:sz w:val="20"/>
                <w:szCs w:val="20"/>
              </w:rPr>
              <w:t>数量</w:t>
            </w:r>
          </w:p>
          <w:p w14:paraId="7E7451CC">
            <w:pPr>
              <w:jc w:val="center"/>
              <w:rPr>
                <w:rFonts w:ascii="宋体" w:hAnsi="宋体" w:cs="宋体"/>
                <w:sz w:val="20"/>
                <w:szCs w:val="20"/>
              </w:rPr>
            </w:pPr>
            <w:r>
              <w:rPr>
                <w:rFonts w:hint="eastAsia"/>
                <w:sz w:val="20"/>
                <w:szCs w:val="20"/>
              </w:rPr>
              <w:t>指标</w:t>
            </w:r>
          </w:p>
        </w:tc>
        <w:tc>
          <w:tcPr>
            <w:tcW w:w="731" w:type="dxa"/>
            <w:tcBorders>
              <w:top w:val="nil"/>
              <w:left w:val="nil"/>
              <w:bottom w:val="single" w:color="auto" w:sz="4" w:space="0"/>
              <w:right w:val="single" w:color="auto" w:sz="4" w:space="0"/>
            </w:tcBorders>
            <w:noWrap w:val="0"/>
            <w:vAlign w:val="center"/>
          </w:tcPr>
          <w:p w14:paraId="42153BCE">
            <w:pPr>
              <w:rPr>
                <w:rFonts w:ascii="宋体" w:hAnsi="宋体" w:cs="宋体"/>
                <w:sz w:val="20"/>
                <w:szCs w:val="20"/>
              </w:rPr>
            </w:pPr>
            <w:r>
              <w:rPr>
                <w:rFonts w:hint="eastAsia"/>
                <w:sz w:val="20"/>
                <w:szCs w:val="20"/>
              </w:rPr>
              <w:t xml:space="preserve"> 指标1：</w:t>
            </w:r>
          </w:p>
        </w:tc>
        <w:tc>
          <w:tcPr>
            <w:tcW w:w="1320" w:type="dxa"/>
            <w:gridSpan w:val="2"/>
            <w:tcBorders>
              <w:top w:val="nil"/>
              <w:left w:val="nil"/>
              <w:bottom w:val="single" w:color="auto" w:sz="4" w:space="0"/>
              <w:right w:val="single" w:color="auto" w:sz="4" w:space="0"/>
            </w:tcBorders>
            <w:noWrap w:val="0"/>
            <w:vAlign w:val="center"/>
          </w:tcPr>
          <w:p w14:paraId="6B3525DE">
            <w:pPr>
              <w:rPr>
                <w:rFonts w:ascii="宋体" w:hAnsi="宋体" w:cs="宋体"/>
                <w:sz w:val="20"/>
                <w:szCs w:val="20"/>
              </w:rPr>
            </w:pPr>
            <w:r>
              <w:rPr>
                <w:rFonts w:hint="eastAsia"/>
                <w:sz w:val="20"/>
                <w:szCs w:val="20"/>
                <w:lang w:val="en-US" w:eastAsia="zh-CN"/>
              </w:rPr>
              <w:t>262人</w:t>
            </w:r>
          </w:p>
        </w:tc>
        <w:tc>
          <w:tcPr>
            <w:tcW w:w="1110" w:type="dxa"/>
            <w:tcBorders>
              <w:top w:val="nil"/>
              <w:left w:val="nil"/>
              <w:bottom w:val="single" w:color="auto" w:sz="4" w:space="0"/>
              <w:right w:val="single" w:color="auto" w:sz="4" w:space="0"/>
            </w:tcBorders>
            <w:noWrap w:val="0"/>
            <w:vAlign w:val="center"/>
          </w:tcPr>
          <w:p w14:paraId="06CB6C42">
            <w:pPr>
              <w:rPr>
                <w:rFonts w:hint="eastAsia" w:ascii="宋体" w:hAnsi="宋体" w:eastAsia="宋体" w:cs="宋体"/>
                <w:sz w:val="20"/>
                <w:szCs w:val="20"/>
                <w:lang w:eastAsia="zh-CN"/>
              </w:rPr>
            </w:pPr>
            <w:r>
              <w:rPr>
                <w:rFonts w:hint="eastAsia"/>
                <w:sz w:val="20"/>
                <w:szCs w:val="20"/>
                <w:lang w:val="en-US" w:eastAsia="zh-CN"/>
              </w:rPr>
              <w:t>262人</w:t>
            </w:r>
          </w:p>
        </w:tc>
        <w:tc>
          <w:tcPr>
            <w:tcW w:w="900" w:type="dxa"/>
            <w:tcBorders>
              <w:top w:val="nil"/>
              <w:left w:val="single" w:color="auto" w:sz="4" w:space="0"/>
              <w:bottom w:val="single" w:color="000000" w:sz="4" w:space="0"/>
              <w:right w:val="single" w:color="auto" w:sz="4" w:space="0"/>
            </w:tcBorders>
            <w:noWrap w:val="0"/>
            <w:vAlign w:val="center"/>
          </w:tcPr>
          <w:p w14:paraId="6EC35055">
            <w:pPr>
              <w:jc w:val="center"/>
              <w:rPr>
                <w:sz w:val="20"/>
                <w:szCs w:val="20"/>
              </w:rPr>
            </w:pPr>
            <w:r>
              <w:rPr>
                <w:rFonts w:hint="eastAsia"/>
                <w:sz w:val="20"/>
                <w:szCs w:val="20"/>
              </w:rPr>
              <w:t>数量</w:t>
            </w:r>
          </w:p>
          <w:p w14:paraId="29D84C7B">
            <w:pPr>
              <w:jc w:val="center"/>
              <w:rPr>
                <w:rFonts w:ascii="宋体" w:hAnsi="宋体" w:cs="宋体"/>
                <w:sz w:val="20"/>
                <w:szCs w:val="20"/>
              </w:rPr>
            </w:pPr>
            <w:r>
              <w:rPr>
                <w:rFonts w:hint="eastAsia"/>
                <w:sz w:val="20"/>
                <w:szCs w:val="20"/>
              </w:rPr>
              <w:t>指标</w:t>
            </w:r>
          </w:p>
        </w:tc>
        <w:tc>
          <w:tcPr>
            <w:tcW w:w="765" w:type="dxa"/>
            <w:tcBorders>
              <w:top w:val="nil"/>
              <w:left w:val="nil"/>
              <w:bottom w:val="single" w:color="auto" w:sz="4" w:space="0"/>
              <w:right w:val="single" w:color="auto" w:sz="4" w:space="0"/>
            </w:tcBorders>
            <w:noWrap w:val="0"/>
            <w:vAlign w:val="center"/>
          </w:tcPr>
          <w:p w14:paraId="77668C1C">
            <w:pPr>
              <w:rPr>
                <w:rFonts w:ascii="宋体" w:hAnsi="宋体" w:cs="宋体"/>
                <w:sz w:val="20"/>
                <w:szCs w:val="20"/>
              </w:rPr>
            </w:pPr>
            <w:r>
              <w:rPr>
                <w:rFonts w:hint="eastAsia"/>
                <w:sz w:val="20"/>
                <w:szCs w:val="20"/>
              </w:rPr>
              <w:t xml:space="preserve"> 指标1：</w:t>
            </w:r>
          </w:p>
        </w:tc>
        <w:tc>
          <w:tcPr>
            <w:tcW w:w="975" w:type="dxa"/>
            <w:tcBorders>
              <w:top w:val="nil"/>
              <w:left w:val="nil"/>
              <w:bottom w:val="single" w:color="auto" w:sz="4" w:space="0"/>
              <w:right w:val="single" w:color="auto" w:sz="4" w:space="0"/>
            </w:tcBorders>
            <w:noWrap w:val="0"/>
            <w:vAlign w:val="center"/>
          </w:tcPr>
          <w:p w14:paraId="07C8006D">
            <w:pPr>
              <w:rPr>
                <w:rFonts w:ascii="宋体" w:hAnsi="宋体" w:cs="宋体"/>
                <w:sz w:val="20"/>
                <w:szCs w:val="20"/>
              </w:rPr>
            </w:pPr>
            <w:r>
              <w:rPr>
                <w:rFonts w:hint="eastAsia"/>
                <w:sz w:val="20"/>
                <w:szCs w:val="20"/>
                <w:lang w:val="en-US" w:eastAsia="zh-CN"/>
              </w:rPr>
              <w:t>262人</w:t>
            </w:r>
          </w:p>
        </w:tc>
        <w:tc>
          <w:tcPr>
            <w:tcW w:w="1043" w:type="dxa"/>
            <w:tcBorders>
              <w:top w:val="nil"/>
              <w:left w:val="nil"/>
              <w:bottom w:val="single" w:color="auto" w:sz="4" w:space="0"/>
              <w:right w:val="single" w:color="auto" w:sz="4" w:space="0"/>
            </w:tcBorders>
            <w:noWrap w:val="0"/>
            <w:vAlign w:val="center"/>
          </w:tcPr>
          <w:p w14:paraId="35B23AE4">
            <w:pPr>
              <w:rPr>
                <w:rFonts w:ascii="宋体" w:hAnsi="宋体" w:cs="宋体"/>
                <w:sz w:val="20"/>
                <w:szCs w:val="20"/>
              </w:rPr>
            </w:pPr>
            <w:r>
              <w:rPr>
                <w:rFonts w:hint="eastAsia"/>
                <w:sz w:val="20"/>
                <w:szCs w:val="20"/>
                <w:lang w:val="en-US" w:eastAsia="zh-CN"/>
              </w:rPr>
              <w:t>262人</w:t>
            </w:r>
          </w:p>
        </w:tc>
      </w:tr>
      <w:tr w14:paraId="2DF7656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B944C3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F1E9199">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84FDDE2">
            <w:pPr>
              <w:jc w:val="center"/>
              <w:rPr>
                <w:sz w:val="20"/>
                <w:szCs w:val="20"/>
              </w:rPr>
            </w:pPr>
            <w:r>
              <w:rPr>
                <w:rFonts w:hint="eastAsia"/>
                <w:sz w:val="20"/>
                <w:szCs w:val="20"/>
              </w:rPr>
              <w:t>质量</w:t>
            </w:r>
          </w:p>
          <w:p w14:paraId="59E6FBE1">
            <w:pPr>
              <w:jc w:val="center"/>
              <w:rPr>
                <w:rFonts w:ascii="宋体" w:hAnsi="宋体" w:cs="宋体"/>
                <w:sz w:val="20"/>
                <w:szCs w:val="20"/>
              </w:rPr>
            </w:pPr>
            <w:r>
              <w:rPr>
                <w:rFonts w:hint="eastAsia"/>
                <w:sz w:val="20"/>
                <w:szCs w:val="20"/>
              </w:rPr>
              <w:t>指标</w:t>
            </w:r>
          </w:p>
        </w:tc>
        <w:tc>
          <w:tcPr>
            <w:tcW w:w="731" w:type="dxa"/>
            <w:tcBorders>
              <w:top w:val="nil"/>
              <w:left w:val="nil"/>
              <w:bottom w:val="single" w:color="auto" w:sz="4" w:space="0"/>
              <w:right w:val="single" w:color="auto" w:sz="4" w:space="0"/>
            </w:tcBorders>
            <w:noWrap w:val="0"/>
            <w:vAlign w:val="center"/>
          </w:tcPr>
          <w:p w14:paraId="6EE69D89">
            <w:pPr>
              <w:rPr>
                <w:rFonts w:ascii="宋体" w:hAnsi="宋体" w:cs="宋体"/>
                <w:sz w:val="20"/>
                <w:szCs w:val="20"/>
              </w:rPr>
            </w:pPr>
            <w:r>
              <w:rPr>
                <w:rFonts w:hint="eastAsia"/>
                <w:sz w:val="20"/>
                <w:szCs w:val="20"/>
              </w:rPr>
              <w:t xml:space="preserve"> 指标1：</w:t>
            </w:r>
          </w:p>
        </w:tc>
        <w:tc>
          <w:tcPr>
            <w:tcW w:w="1320" w:type="dxa"/>
            <w:gridSpan w:val="2"/>
            <w:tcBorders>
              <w:top w:val="nil"/>
              <w:left w:val="nil"/>
              <w:bottom w:val="single" w:color="auto" w:sz="4" w:space="0"/>
              <w:right w:val="single" w:color="auto" w:sz="4" w:space="0"/>
            </w:tcBorders>
            <w:noWrap w:val="0"/>
            <w:vAlign w:val="center"/>
          </w:tcPr>
          <w:p w14:paraId="03E3C5E4">
            <w:pPr>
              <w:rPr>
                <w:rFonts w:ascii="宋体" w:hAnsi="宋体" w:cs="宋体"/>
                <w:sz w:val="20"/>
                <w:szCs w:val="20"/>
              </w:rPr>
            </w:pPr>
            <w:r>
              <w:rPr>
                <w:rFonts w:hint="eastAsia"/>
                <w:sz w:val="20"/>
                <w:szCs w:val="20"/>
              </w:rPr>
              <w:t>足额发放基本生活费用</w:t>
            </w:r>
          </w:p>
        </w:tc>
        <w:tc>
          <w:tcPr>
            <w:tcW w:w="1110" w:type="dxa"/>
            <w:tcBorders>
              <w:top w:val="nil"/>
              <w:left w:val="nil"/>
              <w:bottom w:val="single" w:color="auto" w:sz="4" w:space="0"/>
              <w:right w:val="single" w:color="auto" w:sz="4" w:space="0"/>
            </w:tcBorders>
            <w:noWrap w:val="0"/>
            <w:vAlign w:val="center"/>
          </w:tcPr>
          <w:p w14:paraId="38E5DFB9">
            <w:pPr>
              <w:rPr>
                <w:rFonts w:ascii="宋体" w:hAnsi="宋体" w:cs="宋体"/>
                <w:sz w:val="20"/>
                <w:szCs w:val="20"/>
              </w:rPr>
            </w:pPr>
            <w:r>
              <w:rPr>
                <w:rFonts w:hint="eastAsia"/>
                <w:sz w:val="20"/>
                <w:szCs w:val="20"/>
              </w:rPr>
              <w:t>足额发放基本生活费用　</w:t>
            </w:r>
          </w:p>
        </w:tc>
        <w:tc>
          <w:tcPr>
            <w:tcW w:w="900" w:type="dxa"/>
            <w:tcBorders>
              <w:top w:val="nil"/>
              <w:left w:val="single" w:color="auto" w:sz="4" w:space="0"/>
              <w:bottom w:val="single" w:color="000000" w:sz="4" w:space="0"/>
              <w:right w:val="single" w:color="auto" w:sz="4" w:space="0"/>
            </w:tcBorders>
            <w:noWrap w:val="0"/>
            <w:vAlign w:val="center"/>
          </w:tcPr>
          <w:p w14:paraId="4FE2DF48">
            <w:pPr>
              <w:jc w:val="center"/>
              <w:rPr>
                <w:sz w:val="20"/>
                <w:szCs w:val="20"/>
              </w:rPr>
            </w:pPr>
            <w:r>
              <w:rPr>
                <w:rFonts w:hint="eastAsia"/>
                <w:sz w:val="20"/>
                <w:szCs w:val="20"/>
              </w:rPr>
              <w:t>质量</w:t>
            </w:r>
          </w:p>
          <w:p w14:paraId="23C4872F">
            <w:pPr>
              <w:jc w:val="center"/>
              <w:rPr>
                <w:rFonts w:ascii="宋体" w:hAnsi="宋体" w:cs="宋体"/>
                <w:sz w:val="20"/>
                <w:szCs w:val="20"/>
              </w:rPr>
            </w:pPr>
            <w:r>
              <w:rPr>
                <w:rFonts w:hint="eastAsia"/>
                <w:sz w:val="20"/>
                <w:szCs w:val="20"/>
              </w:rPr>
              <w:t>指标</w:t>
            </w:r>
          </w:p>
        </w:tc>
        <w:tc>
          <w:tcPr>
            <w:tcW w:w="765" w:type="dxa"/>
            <w:tcBorders>
              <w:top w:val="nil"/>
              <w:left w:val="nil"/>
              <w:bottom w:val="single" w:color="auto" w:sz="4" w:space="0"/>
              <w:right w:val="single" w:color="auto" w:sz="4" w:space="0"/>
            </w:tcBorders>
            <w:noWrap w:val="0"/>
            <w:vAlign w:val="center"/>
          </w:tcPr>
          <w:p w14:paraId="6F5230D3">
            <w:pPr>
              <w:rPr>
                <w:rFonts w:ascii="宋体" w:hAnsi="宋体" w:cs="宋体"/>
                <w:sz w:val="20"/>
                <w:szCs w:val="20"/>
              </w:rPr>
            </w:pPr>
            <w:r>
              <w:rPr>
                <w:rFonts w:hint="eastAsia"/>
                <w:sz w:val="20"/>
                <w:szCs w:val="20"/>
              </w:rPr>
              <w:t xml:space="preserve"> 指标1：</w:t>
            </w:r>
          </w:p>
        </w:tc>
        <w:tc>
          <w:tcPr>
            <w:tcW w:w="975" w:type="dxa"/>
            <w:tcBorders>
              <w:top w:val="nil"/>
              <w:left w:val="nil"/>
              <w:bottom w:val="single" w:color="auto" w:sz="4" w:space="0"/>
              <w:right w:val="single" w:color="auto" w:sz="4" w:space="0"/>
            </w:tcBorders>
            <w:noWrap w:val="0"/>
            <w:vAlign w:val="center"/>
          </w:tcPr>
          <w:p w14:paraId="0D7FE280">
            <w:pPr>
              <w:rPr>
                <w:rFonts w:ascii="宋体" w:hAnsi="宋体" w:cs="宋体"/>
                <w:sz w:val="20"/>
                <w:szCs w:val="20"/>
              </w:rPr>
            </w:pPr>
            <w:r>
              <w:rPr>
                <w:rFonts w:hint="eastAsia"/>
                <w:sz w:val="20"/>
                <w:szCs w:val="20"/>
              </w:rPr>
              <w:t>足额发放基本生活费用</w:t>
            </w:r>
          </w:p>
        </w:tc>
        <w:tc>
          <w:tcPr>
            <w:tcW w:w="1043" w:type="dxa"/>
            <w:tcBorders>
              <w:top w:val="nil"/>
              <w:left w:val="nil"/>
              <w:bottom w:val="single" w:color="auto" w:sz="4" w:space="0"/>
              <w:right w:val="single" w:color="auto" w:sz="4" w:space="0"/>
            </w:tcBorders>
            <w:noWrap w:val="0"/>
            <w:vAlign w:val="center"/>
          </w:tcPr>
          <w:p w14:paraId="103A1A4B">
            <w:pPr>
              <w:rPr>
                <w:rFonts w:ascii="宋体" w:hAnsi="宋体" w:cs="宋体"/>
                <w:sz w:val="20"/>
                <w:szCs w:val="20"/>
              </w:rPr>
            </w:pPr>
            <w:r>
              <w:rPr>
                <w:rFonts w:hint="eastAsia"/>
                <w:sz w:val="20"/>
                <w:szCs w:val="20"/>
              </w:rPr>
              <w:t>足额发放基本生活费用　</w:t>
            </w:r>
          </w:p>
        </w:tc>
      </w:tr>
      <w:tr w14:paraId="68038A5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E457A5B">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C7A8B9B">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2734A102">
            <w:pPr>
              <w:jc w:val="center"/>
              <w:rPr>
                <w:sz w:val="20"/>
                <w:szCs w:val="20"/>
              </w:rPr>
            </w:pPr>
            <w:r>
              <w:rPr>
                <w:rFonts w:hint="eastAsia"/>
                <w:sz w:val="20"/>
                <w:szCs w:val="20"/>
              </w:rPr>
              <w:t>时效</w:t>
            </w:r>
          </w:p>
          <w:p w14:paraId="64430FCA">
            <w:pPr>
              <w:jc w:val="center"/>
              <w:rPr>
                <w:rFonts w:ascii="宋体" w:hAnsi="宋体" w:cs="宋体"/>
                <w:sz w:val="20"/>
                <w:szCs w:val="20"/>
              </w:rPr>
            </w:pPr>
            <w:r>
              <w:rPr>
                <w:rFonts w:hint="eastAsia"/>
                <w:sz w:val="20"/>
                <w:szCs w:val="20"/>
              </w:rPr>
              <w:t>指标</w:t>
            </w:r>
          </w:p>
        </w:tc>
        <w:tc>
          <w:tcPr>
            <w:tcW w:w="731" w:type="dxa"/>
            <w:tcBorders>
              <w:top w:val="nil"/>
              <w:left w:val="nil"/>
              <w:bottom w:val="single" w:color="auto" w:sz="4" w:space="0"/>
              <w:right w:val="single" w:color="auto" w:sz="4" w:space="0"/>
            </w:tcBorders>
            <w:noWrap w:val="0"/>
            <w:vAlign w:val="center"/>
          </w:tcPr>
          <w:p w14:paraId="194631A6">
            <w:pPr>
              <w:rPr>
                <w:rFonts w:ascii="宋体" w:hAnsi="宋体" w:cs="宋体"/>
                <w:sz w:val="20"/>
                <w:szCs w:val="20"/>
              </w:rPr>
            </w:pPr>
            <w:r>
              <w:rPr>
                <w:rFonts w:hint="eastAsia"/>
                <w:sz w:val="20"/>
                <w:szCs w:val="20"/>
              </w:rPr>
              <w:t xml:space="preserve"> 指标1：</w:t>
            </w:r>
          </w:p>
        </w:tc>
        <w:tc>
          <w:tcPr>
            <w:tcW w:w="1320" w:type="dxa"/>
            <w:gridSpan w:val="2"/>
            <w:tcBorders>
              <w:top w:val="nil"/>
              <w:left w:val="nil"/>
              <w:bottom w:val="single" w:color="auto" w:sz="4" w:space="0"/>
              <w:right w:val="single" w:color="auto" w:sz="4" w:space="0"/>
            </w:tcBorders>
            <w:noWrap w:val="0"/>
            <w:vAlign w:val="center"/>
          </w:tcPr>
          <w:p w14:paraId="79DC4414">
            <w:pPr>
              <w:rPr>
                <w:rFonts w:ascii="宋体" w:hAnsi="宋体" w:cs="宋体"/>
                <w:sz w:val="20"/>
                <w:szCs w:val="20"/>
              </w:rPr>
            </w:pPr>
            <w:r>
              <w:rPr>
                <w:rFonts w:hint="eastAsia"/>
                <w:sz w:val="20"/>
                <w:szCs w:val="20"/>
                <w:lang w:eastAsia="zh-CN"/>
              </w:rPr>
              <w:t>按时发放基本生活费用</w:t>
            </w:r>
          </w:p>
        </w:tc>
        <w:tc>
          <w:tcPr>
            <w:tcW w:w="1110" w:type="dxa"/>
            <w:tcBorders>
              <w:top w:val="nil"/>
              <w:left w:val="nil"/>
              <w:bottom w:val="single" w:color="auto" w:sz="4" w:space="0"/>
              <w:right w:val="single" w:color="auto" w:sz="4" w:space="0"/>
            </w:tcBorders>
            <w:noWrap w:val="0"/>
            <w:vAlign w:val="center"/>
          </w:tcPr>
          <w:p w14:paraId="2CAE5DD9">
            <w:pPr>
              <w:rPr>
                <w:rFonts w:ascii="宋体" w:hAnsi="宋体" w:cs="宋体"/>
                <w:sz w:val="20"/>
                <w:szCs w:val="20"/>
              </w:rPr>
            </w:pPr>
            <w:r>
              <w:rPr>
                <w:rFonts w:hint="eastAsia"/>
                <w:sz w:val="20"/>
                <w:szCs w:val="20"/>
              </w:rPr>
              <w:t>按时发放基本生活费用</w:t>
            </w:r>
          </w:p>
        </w:tc>
        <w:tc>
          <w:tcPr>
            <w:tcW w:w="900" w:type="dxa"/>
            <w:tcBorders>
              <w:top w:val="nil"/>
              <w:left w:val="single" w:color="auto" w:sz="4" w:space="0"/>
              <w:bottom w:val="single" w:color="000000" w:sz="4" w:space="0"/>
              <w:right w:val="single" w:color="auto" w:sz="4" w:space="0"/>
            </w:tcBorders>
            <w:noWrap w:val="0"/>
            <w:vAlign w:val="center"/>
          </w:tcPr>
          <w:p w14:paraId="49CD1CCD">
            <w:pPr>
              <w:jc w:val="center"/>
              <w:rPr>
                <w:sz w:val="20"/>
                <w:szCs w:val="20"/>
              </w:rPr>
            </w:pPr>
            <w:r>
              <w:rPr>
                <w:rFonts w:hint="eastAsia"/>
                <w:sz w:val="20"/>
                <w:szCs w:val="20"/>
              </w:rPr>
              <w:t>时效</w:t>
            </w:r>
          </w:p>
          <w:p w14:paraId="307870FE">
            <w:pPr>
              <w:jc w:val="center"/>
              <w:rPr>
                <w:rFonts w:ascii="宋体" w:hAnsi="宋体" w:cs="宋体"/>
                <w:sz w:val="20"/>
                <w:szCs w:val="20"/>
              </w:rPr>
            </w:pPr>
            <w:r>
              <w:rPr>
                <w:rFonts w:hint="eastAsia"/>
                <w:sz w:val="20"/>
                <w:szCs w:val="20"/>
              </w:rPr>
              <w:t>指标</w:t>
            </w:r>
          </w:p>
        </w:tc>
        <w:tc>
          <w:tcPr>
            <w:tcW w:w="765" w:type="dxa"/>
            <w:tcBorders>
              <w:top w:val="nil"/>
              <w:left w:val="nil"/>
              <w:bottom w:val="single" w:color="auto" w:sz="4" w:space="0"/>
              <w:right w:val="single" w:color="auto" w:sz="4" w:space="0"/>
            </w:tcBorders>
            <w:noWrap w:val="0"/>
            <w:vAlign w:val="center"/>
          </w:tcPr>
          <w:p w14:paraId="0502F0B9">
            <w:pPr>
              <w:rPr>
                <w:rFonts w:ascii="宋体" w:hAnsi="宋体" w:cs="宋体"/>
                <w:sz w:val="20"/>
                <w:szCs w:val="20"/>
              </w:rPr>
            </w:pPr>
            <w:r>
              <w:rPr>
                <w:rFonts w:hint="eastAsia"/>
                <w:sz w:val="20"/>
                <w:szCs w:val="20"/>
              </w:rPr>
              <w:t xml:space="preserve"> 指标1：</w:t>
            </w:r>
          </w:p>
        </w:tc>
        <w:tc>
          <w:tcPr>
            <w:tcW w:w="975" w:type="dxa"/>
            <w:tcBorders>
              <w:top w:val="nil"/>
              <w:left w:val="nil"/>
              <w:bottom w:val="single" w:color="auto" w:sz="4" w:space="0"/>
              <w:right w:val="single" w:color="auto" w:sz="4" w:space="0"/>
            </w:tcBorders>
            <w:noWrap w:val="0"/>
            <w:vAlign w:val="center"/>
          </w:tcPr>
          <w:p w14:paraId="048DC231">
            <w:pPr>
              <w:rPr>
                <w:rFonts w:ascii="宋体" w:hAnsi="宋体" w:cs="宋体"/>
                <w:sz w:val="20"/>
                <w:szCs w:val="20"/>
              </w:rPr>
            </w:pPr>
            <w:r>
              <w:rPr>
                <w:rFonts w:hint="eastAsia"/>
                <w:sz w:val="20"/>
                <w:szCs w:val="20"/>
                <w:lang w:eastAsia="zh-CN"/>
              </w:rPr>
              <w:t>按时发放基本生活费用</w:t>
            </w:r>
          </w:p>
        </w:tc>
        <w:tc>
          <w:tcPr>
            <w:tcW w:w="1043" w:type="dxa"/>
            <w:tcBorders>
              <w:top w:val="nil"/>
              <w:left w:val="nil"/>
              <w:bottom w:val="single" w:color="auto" w:sz="4" w:space="0"/>
              <w:right w:val="single" w:color="auto" w:sz="4" w:space="0"/>
            </w:tcBorders>
            <w:noWrap w:val="0"/>
            <w:vAlign w:val="center"/>
          </w:tcPr>
          <w:p w14:paraId="3DB868B9">
            <w:pPr>
              <w:rPr>
                <w:rFonts w:ascii="宋体" w:hAnsi="宋体" w:cs="宋体"/>
                <w:sz w:val="20"/>
                <w:szCs w:val="20"/>
              </w:rPr>
            </w:pPr>
            <w:r>
              <w:rPr>
                <w:rFonts w:hint="eastAsia"/>
                <w:sz w:val="20"/>
                <w:szCs w:val="20"/>
              </w:rPr>
              <w:t>按时发放基本生活费用</w:t>
            </w:r>
          </w:p>
        </w:tc>
      </w:tr>
      <w:tr w14:paraId="1B858E1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F64AC3E">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A955E84">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56C2181A">
            <w:pPr>
              <w:jc w:val="center"/>
              <w:rPr>
                <w:sz w:val="20"/>
                <w:szCs w:val="20"/>
              </w:rPr>
            </w:pPr>
            <w:r>
              <w:rPr>
                <w:rFonts w:hint="eastAsia"/>
                <w:sz w:val="20"/>
                <w:szCs w:val="20"/>
              </w:rPr>
              <w:t>成本</w:t>
            </w:r>
          </w:p>
          <w:p w14:paraId="2D9B96A2">
            <w:pPr>
              <w:jc w:val="center"/>
              <w:rPr>
                <w:rFonts w:ascii="宋体" w:hAnsi="宋体" w:cs="宋体"/>
                <w:sz w:val="20"/>
                <w:szCs w:val="20"/>
              </w:rPr>
            </w:pPr>
            <w:r>
              <w:rPr>
                <w:rFonts w:hint="eastAsia"/>
                <w:sz w:val="20"/>
                <w:szCs w:val="20"/>
              </w:rPr>
              <w:t>指标</w:t>
            </w:r>
          </w:p>
        </w:tc>
        <w:tc>
          <w:tcPr>
            <w:tcW w:w="731" w:type="dxa"/>
            <w:tcBorders>
              <w:top w:val="nil"/>
              <w:left w:val="nil"/>
              <w:bottom w:val="single" w:color="auto" w:sz="4" w:space="0"/>
              <w:right w:val="single" w:color="auto" w:sz="4" w:space="0"/>
            </w:tcBorders>
            <w:noWrap w:val="0"/>
            <w:vAlign w:val="center"/>
          </w:tcPr>
          <w:p w14:paraId="21524842">
            <w:pPr>
              <w:rPr>
                <w:rFonts w:ascii="宋体" w:hAnsi="宋体" w:cs="宋体"/>
                <w:sz w:val="20"/>
                <w:szCs w:val="20"/>
              </w:rPr>
            </w:pPr>
            <w:r>
              <w:rPr>
                <w:rFonts w:hint="eastAsia"/>
                <w:sz w:val="20"/>
                <w:szCs w:val="20"/>
              </w:rPr>
              <w:t xml:space="preserve"> 指标1：</w:t>
            </w:r>
          </w:p>
        </w:tc>
        <w:tc>
          <w:tcPr>
            <w:tcW w:w="1320" w:type="dxa"/>
            <w:gridSpan w:val="2"/>
            <w:tcBorders>
              <w:top w:val="nil"/>
              <w:left w:val="nil"/>
              <w:bottom w:val="single" w:color="auto" w:sz="4" w:space="0"/>
              <w:right w:val="single" w:color="auto" w:sz="4" w:space="0"/>
            </w:tcBorders>
            <w:noWrap w:val="0"/>
            <w:vAlign w:val="center"/>
          </w:tcPr>
          <w:p w14:paraId="11DAECA3">
            <w:pPr>
              <w:rPr>
                <w:rFonts w:ascii="宋体" w:hAnsi="宋体" w:cs="宋体"/>
                <w:sz w:val="20"/>
                <w:szCs w:val="20"/>
              </w:rPr>
            </w:pPr>
            <w:r>
              <w:rPr>
                <w:rFonts w:hint="eastAsia"/>
                <w:sz w:val="20"/>
                <w:szCs w:val="20"/>
              </w:rPr>
              <w:t>足额配备孤儿基本生活保障资金</w:t>
            </w:r>
          </w:p>
        </w:tc>
        <w:tc>
          <w:tcPr>
            <w:tcW w:w="1110" w:type="dxa"/>
            <w:tcBorders>
              <w:top w:val="nil"/>
              <w:left w:val="nil"/>
              <w:bottom w:val="single" w:color="auto" w:sz="4" w:space="0"/>
              <w:right w:val="single" w:color="auto" w:sz="4" w:space="0"/>
            </w:tcBorders>
            <w:noWrap w:val="0"/>
            <w:vAlign w:val="center"/>
          </w:tcPr>
          <w:p w14:paraId="33CB8BAC">
            <w:pPr>
              <w:rPr>
                <w:rFonts w:ascii="宋体" w:hAnsi="宋体" w:cs="宋体"/>
                <w:sz w:val="20"/>
                <w:szCs w:val="20"/>
              </w:rPr>
            </w:pPr>
            <w:r>
              <w:rPr>
                <w:rFonts w:hint="eastAsia"/>
                <w:sz w:val="20"/>
                <w:szCs w:val="20"/>
              </w:rPr>
              <w:t>足额配备孤儿基本生活保障资金</w:t>
            </w:r>
          </w:p>
        </w:tc>
        <w:tc>
          <w:tcPr>
            <w:tcW w:w="900" w:type="dxa"/>
            <w:tcBorders>
              <w:top w:val="nil"/>
              <w:left w:val="single" w:color="auto" w:sz="4" w:space="0"/>
              <w:bottom w:val="single" w:color="000000" w:sz="4" w:space="0"/>
              <w:right w:val="single" w:color="auto" w:sz="4" w:space="0"/>
            </w:tcBorders>
            <w:noWrap w:val="0"/>
            <w:vAlign w:val="center"/>
          </w:tcPr>
          <w:p w14:paraId="4B0ABAF8">
            <w:pPr>
              <w:jc w:val="center"/>
              <w:rPr>
                <w:sz w:val="20"/>
                <w:szCs w:val="20"/>
              </w:rPr>
            </w:pPr>
            <w:r>
              <w:rPr>
                <w:rFonts w:hint="eastAsia"/>
                <w:sz w:val="20"/>
                <w:szCs w:val="20"/>
              </w:rPr>
              <w:t>成本</w:t>
            </w:r>
          </w:p>
          <w:p w14:paraId="301DC9D6">
            <w:pPr>
              <w:jc w:val="center"/>
              <w:rPr>
                <w:rFonts w:ascii="宋体" w:hAnsi="宋体" w:cs="宋体"/>
                <w:sz w:val="20"/>
                <w:szCs w:val="20"/>
              </w:rPr>
            </w:pPr>
            <w:r>
              <w:rPr>
                <w:rFonts w:hint="eastAsia"/>
                <w:sz w:val="20"/>
                <w:szCs w:val="20"/>
              </w:rPr>
              <w:t>指标</w:t>
            </w:r>
          </w:p>
        </w:tc>
        <w:tc>
          <w:tcPr>
            <w:tcW w:w="765" w:type="dxa"/>
            <w:tcBorders>
              <w:top w:val="nil"/>
              <w:left w:val="nil"/>
              <w:bottom w:val="single" w:color="auto" w:sz="4" w:space="0"/>
              <w:right w:val="single" w:color="auto" w:sz="4" w:space="0"/>
            </w:tcBorders>
            <w:noWrap w:val="0"/>
            <w:vAlign w:val="center"/>
          </w:tcPr>
          <w:p w14:paraId="046FBC18">
            <w:pPr>
              <w:rPr>
                <w:rFonts w:ascii="宋体" w:hAnsi="宋体" w:cs="宋体"/>
                <w:sz w:val="20"/>
                <w:szCs w:val="20"/>
              </w:rPr>
            </w:pPr>
            <w:r>
              <w:rPr>
                <w:rFonts w:hint="eastAsia"/>
                <w:sz w:val="20"/>
                <w:szCs w:val="20"/>
              </w:rPr>
              <w:t xml:space="preserve"> 指标1：</w:t>
            </w:r>
          </w:p>
        </w:tc>
        <w:tc>
          <w:tcPr>
            <w:tcW w:w="975" w:type="dxa"/>
            <w:tcBorders>
              <w:top w:val="nil"/>
              <w:left w:val="nil"/>
              <w:bottom w:val="single" w:color="auto" w:sz="4" w:space="0"/>
              <w:right w:val="single" w:color="auto" w:sz="4" w:space="0"/>
            </w:tcBorders>
            <w:noWrap w:val="0"/>
            <w:vAlign w:val="center"/>
          </w:tcPr>
          <w:p w14:paraId="6B4C7E16">
            <w:pPr>
              <w:rPr>
                <w:rFonts w:ascii="宋体" w:hAnsi="宋体" w:cs="宋体"/>
                <w:sz w:val="20"/>
                <w:szCs w:val="20"/>
              </w:rPr>
            </w:pPr>
            <w:r>
              <w:rPr>
                <w:rFonts w:hint="eastAsia"/>
                <w:sz w:val="20"/>
                <w:szCs w:val="20"/>
              </w:rPr>
              <w:t>足额配备孤儿基本生活保障资金</w:t>
            </w:r>
          </w:p>
        </w:tc>
        <w:tc>
          <w:tcPr>
            <w:tcW w:w="1043" w:type="dxa"/>
            <w:tcBorders>
              <w:top w:val="nil"/>
              <w:left w:val="nil"/>
              <w:bottom w:val="single" w:color="auto" w:sz="4" w:space="0"/>
              <w:right w:val="single" w:color="auto" w:sz="4" w:space="0"/>
            </w:tcBorders>
            <w:noWrap w:val="0"/>
            <w:vAlign w:val="center"/>
          </w:tcPr>
          <w:p w14:paraId="60CC3DE0">
            <w:pPr>
              <w:rPr>
                <w:rFonts w:ascii="宋体" w:hAnsi="宋体" w:cs="宋体"/>
                <w:sz w:val="20"/>
                <w:szCs w:val="20"/>
              </w:rPr>
            </w:pPr>
            <w:r>
              <w:rPr>
                <w:rFonts w:hint="eastAsia"/>
                <w:sz w:val="20"/>
                <w:szCs w:val="20"/>
              </w:rPr>
              <w:t>足额配备孤儿基本生活保障资金</w:t>
            </w:r>
          </w:p>
        </w:tc>
      </w:tr>
      <w:tr w14:paraId="711F439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87DCD9A">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83EADE7">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654E92D2">
            <w:pPr>
              <w:jc w:val="center"/>
              <w:rPr>
                <w:rFonts w:ascii="宋体" w:hAnsi="宋体" w:cs="宋体"/>
                <w:sz w:val="20"/>
                <w:szCs w:val="20"/>
              </w:rPr>
            </w:pPr>
            <w:r>
              <w:rPr>
                <w:rFonts w:hint="eastAsia"/>
                <w:sz w:val="20"/>
                <w:szCs w:val="20"/>
              </w:rPr>
              <w:t>社会效益指标</w:t>
            </w:r>
          </w:p>
        </w:tc>
        <w:tc>
          <w:tcPr>
            <w:tcW w:w="731" w:type="dxa"/>
            <w:tcBorders>
              <w:top w:val="nil"/>
              <w:left w:val="nil"/>
              <w:bottom w:val="single" w:color="auto" w:sz="4" w:space="0"/>
              <w:right w:val="single" w:color="auto" w:sz="4" w:space="0"/>
            </w:tcBorders>
            <w:noWrap w:val="0"/>
            <w:vAlign w:val="center"/>
          </w:tcPr>
          <w:p w14:paraId="3DC8C295">
            <w:pPr>
              <w:rPr>
                <w:rFonts w:ascii="宋体" w:hAnsi="宋体" w:cs="宋体"/>
                <w:sz w:val="20"/>
                <w:szCs w:val="20"/>
              </w:rPr>
            </w:pPr>
            <w:r>
              <w:rPr>
                <w:rFonts w:hint="eastAsia"/>
                <w:sz w:val="20"/>
                <w:szCs w:val="20"/>
              </w:rPr>
              <w:t xml:space="preserve"> 指标1：</w:t>
            </w:r>
          </w:p>
        </w:tc>
        <w:tc>
          <w:tcPr>
            <w:tcW w:w="1320" w:type="dxa"/>
            <w:gridSpan w:val="2"/>
            <w:tcBorders>
              <w:top w:val="nil"/>
              <w:left w:val="nil"/>
              <w:bottom w:val="single" w:color="auto" w:sz="4" w:space="0"/>
              <w:right w:val="single" w:color="auto" w:sz="4" w:space="0"/>
            </w:tcBorders>
            <w:noWrap w:val="0"/>
            <w:vAlign w:val="center"/>
          </w:tcPr>
          <w:p w14:paraId="121389D2">
            <w:pPr>
              <w:rPr>
                <w:rFonts w:ascii="宋体" w:hAnsi="宋体" w:cs="宋体"/>
                <w:sz w:val="20"/>
                <w:szCs w:val="20"/>
              </w:rPr>
            </w:pPr>
            <w:r>
              <w:rPr>
                <w:rFonts w:hint="eastAsia"/>
                <w:sz w:val="20"/>
                <w:szCs w:val="20"/>
              </w:rPr>
              <w:t>保障孤儿、事实无人抚养儿童等特殊群体享有基本权益</w:t>
            </w:r>
          </w:p>
        </w:tc>
        <w:tc>
          <w:tcPr>
            <w:tcW w:w="1110" w:type="dxa"/>
            <w:tcBorders>
              <w:top w:val="nil"/>
              <w:left w:val="nil"/>
              <w:bottom w:val="single" w:color="auto" w:sz="4" w:space="0"/>
              <w:right w:val="single" w:color="auto" w:sz="4" w:space="0"/>
            </w:tcBorders>
            <w:noWrap w:val="0"/>
            <w:vAlign w:val="center"/>
          </w:tcPr>
          <w:p w14:paraId="3059C672">
            <w:pPr>
              <w:rPr>
                <w:rFonts w:ascii="宋体" w:hAnsi="宋体" w:cs="宋体"/>
                <w:sz w:val="20"/>
                <w:szCs w:val="20"/>
              </w:rPr>
            </w:pPr>
            <w:r>
              <w:rPr>
                <w:rFonts w:hint="eastAsia"/>
                <w:sz w:val="20"/>
                <w:szCs w:val="20"/>
              </w:rPr>
              <w:t>保障孤儿、事实无人抚养儿童等特殊群体享有基本权益　</w:t>
            </w:r>
          </w:p>
        </w:tc>
        <w:tc>
          <w:tcPr>
            <w:tcW w:w="900" w:type="dxa"/>
            <w:tcBorders>
              <w:top w:val="nil"/>
              <w:left w:val="single" w:color="auto" w:sz="4" w:space="0"/>
              <w:bottom w:val="single" w:color="000000" w:sz="4" w:space="0"/>
              <w:right w:val="single" w:color="auto" w:sz="4" w:space="0"/>
            </w:tcBorders>
            <w:noWrap w:val="0"/>
            <w:vAlign w:val="center"/>
          </w:tcPr>
          <w:p w14:paraId="5CDBAA5A">
            <w:pPr>
              <w:jc w:val="center"/>
              <w:rPr>
                <w:sz w:val="20"/>
                <w:szCs w:val="20"/>
              </w:rPr>
            </w:pPr>
            <w:r>
              <w:rPr>
                <w:rFonts w:hint="eastAsia"/>
                <w:sz w:val="20"/>
                <w:szCs w:val="20"/>
              </w:rPr>
              <w:t>社会效</w:t>
            </w:r>
          </w:p>
          <w:p w14:paraId="299DC07F">
            <w:pPr>
              <w:jc w:val="center"/>
              <w:rPr>
                <w:rFonts w:ascii="宋体" w:hAnsi="宋体" w:cs="宋体"/>
                <w:sz w:val="20"/>
                <w:szCs w:val="20"/>
              </w:rPr>
            </w:pPr>
            <w:r>
              <w:rPr>
                <w:rFonts w:hint="eastAsia"/>
                <w:sz w:val="20"/>
                <w:szCs w:val="20"/>
              </w:rPr>
              <w:t>益指标</w:t>
            </w:r>
          </w:p>
        </w:tc>
        <w:tc>
          <w:tcPr>
            <w:tcW w:w="765" w:type="dxa"/>
            <w:tcBorders>
              <w:top w:val="nil"/>
              <w:left w:val="nil"/>
              <w:bottom w:val="single" w:color="auto" w:sz="4" w:space="0"/>
              <w:right w:val="single" w:color="auto" w:sz="4" w:space="0"/>
            </w:tcBorders>
            <w:noWrap w:val="0"/>
            <w:vAlign w:val="center"/>
          </w:tcPr>
          <w:p w14:paraId="0C3D477F">
            <w:pPr>
              <w:rPr>
                <w:rFonts w:ascii="宋体" w:hAnsi="宋体" w:cs="宋体"/>
                <w:sz w:val="20"/>
                <w:szCs w:val="20"/>
              </w:rPr>
            </w:pPr>
            <w:r>
              <w:rPr>
                <w:rFonts w:hint="eastAsia"/>
                <w:sz w:val="20"/>
                <w:szCs w:val="20"/>
              </w:rPr>
              <w:t xml:space="preserve"> 指标1：</w:t>
            </w:r>
          </w:p>
        </w:tc>
        <w:tc>
          <w:tcPr>
            <w:tcW w:w="975" w:type="dxa"/>
            <w:tcBorders>
              <w:top w:val="nil"/>
              <w:left w:val="nil"/>
              <w:bottom w:val="single" w:color="auto" w:sz="4" w:space="0"/>
              <w:right w:val="single" w:color="auto" w:sz="4" w:space="0"/>
            </w:tcBorders>
            <w:noWrap w:val="0"/>
            <w:vAlign w:val="center"/>
          </w:tcPr>
          <w:p w14:paraId="22D10D18">
            <w:pPr>
              <w:rPr>
                <w:rFonts w:ascii="宋体" w:hAnsi="宋体" w:cs="宋体"/>
                <w:sz w:val="20"/>
                <w:szCs w:val="20"/>
              </w:rPr>
            </w:pPr>
            <w:r>
              <w:rPr>
                <w:rFonts w:hint="eastAsia"/>
                <w:sz w:val="20"/>
                <w:szCs w:val="20"/>
              </w:rPr>
              <w:t>保障孤儿、事实无人抚养儿童等特殊群体享有基本权益</w:t>
            </w:r>
          </w:p>
        </w:tc>
        <w:tc>
          <w:tcPr>
            <w:tcW w:w="1043" w:type="dxa"/>
            <w:tcBorders>
              <w:top w:val="nil"/>
              <w:left w:val="nil"/>
              <w:bottom w:val="single" w:color="auto" w:sz="4" w:space="0"/>
              <w:right w:val="single" w:color="auto" w:sz="4" w:space="0"/>
            </w:tcBorders>
            <w:noWrap w:val="0"/>
            <w:vAlign w:val="center"/>
          </w:tcPr>
          <w:p w14:paraId="2D6ED818">
            <w:pPr>
              <w:rPr>
                <w:rFonts w:ascii="宋体" w:hAnsi="宋体" w:cs="宋体"/>
                <w:sz w:val="20"/>
                <w:szCs w:val="20"/>
              </w:rPr>
            </w:pPr>
            <w:r>
              <w:rPr>
                <w:rFonts w:hint="eastAsia"/>
                <w:sz w:val="20"/>
                <w:szCs w:val="20"/>
              </w:rPr>
              <w:t>保障孤儿、事实无人抚养儿童等特殊群体享有基本权益　</w:t>
            </w:r>
          </w:p>
        </w:tc>
      </w:tr>
      <w:tr w14:paraId="7A689E3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2542777">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302E554">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177BB2C">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731" w:type="dxa"/>
            <w:tcBorders>
              <w:top w:val="nil"/>
              <w:left w:val="nil"/>
              <w:bottom w:val="single" w:color="auto" w:sz="4" w:space="0"/>
              <w:right w:val="single" w:color="auto" w:sz="4" w:space="0"/>
            </w:tcBorders>
            <w:noWrap w:val="0"/>
            <w:vAlign w:val="center"/>
          </w:tcPr>
          <w:p w14:paraId="091751F5">
            <w:pPr>
              <w:rPr>
                <w:rFonts w:ascii="宋体" w:hAnsi="宋体" w:cs="宋体"/>
                <w:sz w:val="20"/>
                <w:szCs w:val="20"/>
              </w:rPr>
            </w:pPr>
            <w:r>
              <w:rPr>
                <w:rFonts w:hint="eastAsia"/>
                <w:sz w:val="20"/>
                <w:szCs w:val="20"/>
              </w:rPr>
              <w:t xml:space="preserve"> 指标1：</w:t>
            </w:r>
          </w:p>
        </w:tc>
        <w:tc>
          <w:tcPr>
            <w:tcW w:w="1320" w:type="dxa"/>
            <w:gridSpan w:val="2"/>
            <w:tcBorders>
              <w:top w:val="nil"/>
              <w:left w:val="nil"/>
              <w:bottom w:val="single" w:color="auto" w:sz="4" w:space="0"/>
              <w:right w:val="single" w:color="auto" w:sz="4" w:space="0"/>
            </w:tcBorders>
            <w:noWrap w:val="0"/>
            <w:vAlign w:val="center"/>
          </w:tcPr>
          <w:p w14:paraId="33A2B9B0">
            <w:pPr>
              <w:rPr>
                <w:rFonts w:ascii="宋体" w:hAnsi="宋体" w:cs="宋体"/>
                <w:sz w:val="20"/>
                <w:szCs w:val="20"/>
              </w:rPr>
            </w:pPr>
            <w:r>
              <w:rPr>
                <w:rFonts w:hint="eastAsia"/>
                <w:sz w:val="20"/>
                <w:szCs w:val="20"/>
              </w:rPr>
              <w:t>保障孤儿、事实无人抚养儿童等特殊群体健康成长</w:t>
            </w:r>
          </w:p>
        </w:tc>
        <w:tc>
          <w:tcPr>
            <w:tcW w:w="1110" w:type="dxa"/>
            <w:tcBorders>
              <w:top w:val="nil"/>
              <w:left w:val="nil"/>
              <w:bottom w:val="single" w:color="auto" w:sz="4" w:space="0"/>
              <w:right w:val="single" w:color="auto" w:sz="4" w:space="0"/>
            </w:tcBorders>
            <w:noWrap w:val="0"/>
            <w:vAlign w:val="center"/>
          </w:tcPr>
          <w:p w14:paraId="209879BA">
            <w:pPr>
              <w:rPr>
                <w:rFonts w:ascii="宋体" w:hAnsi="宋体" w:cs="宋体"/>
                <w:sz w:val="20"/>
                <w:szCs w:val="20"/>
              </w:rPr>
            </w:pPr>
            <w:r>
              <w:rPr>
                <w:rFonts w:hint="eastAsia"/>
                <w:sz w:val="20"/>
                <w:szCs w:val="20"/>
              </w:rPr>
              <w:t>保障孤儿、事实无人抚养儿童等特殊群体健康成长　</w:t>
            </w:r>
          </w:p>
        </w:tc>
        <w:tc>
          <w:tcPr>
            <w:tcW w:w="900" w:type="dxa"/>
            <w:tcBorders>
              <w:top w:val="nil"/>
              <w:left w:val="single" w:color="auto" w:sz="4" w:space="0"/>
              <w:bottom w:val="single" w:color="000000" w:sz="4" w:space="0"/>
              <w:right w:val="single" w:color="auto" w:sz="4" w:space="0"/>
            </w:tcBorders>
            <w:noWrap w:val="0"/>
            <w:vAlign w:val="center"/>
          </w:tcPr>
          <w:p w14:paraId="277CDBDC">
            <w:pPr>
              <w:jc w:val="center"/>
              <w:rPr>
                <w:sz w:val="20"/>
                <w:szCs w:val="20"/>
              </w:rPr>
            </w:pPr>
            <w:r>
              <w:rPr>
                <w:rFonts w:hint="eastAsia"/>
                <w:sz w:val="20"/>
                <w:szCs w:val="20"/>
              </w:rPr>
              <w:t>可持续</w:t>
            </w:r>
          </w:p>
          <w:p w14:paraId="50BD9E3C">
            <w:pPr>
              <w:jc w:val="center"/>
              <w:rPr>
                <w:sz w:val="20"/>
                <w:szCs w:val="20"/>
              </w:rPr>
            </w:pPr>
            <w:r>
              <w:rPr>
                <w:rFonts w:hint="eastAsia"/>
                <w:sz w:val="20"/>
                <w:szCs w:val="20"/>
              </w:rPr>
              <w:t>影响</w:t>
            </w:r>
          </w:p>
          <w:p w14:paraId="7682EC09">
            <w:pPr>
              <w:jc w:val="center"/>
              <w:rPr>
                <w:rFonts w:ascii="宋体" w:hAnsi="宋体" w:cs="宋体"/>
                <w:sz w:val="20"/>
                <w:szCs w:val="20"/>
              </w:rPr>
            </w:pPr>
            <w:r>
              <w:rPr>
                <w:rFonts w:hint="eastAsia"/>
                <w:sz w:val="20"/>
                <w:szCs w:val="20"/>
              </w:rPr>
              <w:t>指标</w:t>
            </w:r>
          </w:p>
        </w:tc>
        <w:tc>
          <w:tcPr>
            <w:tcW w:w="765" w:type="dxa"/>
            <w:tcBorders>
              <w:top w:val="nil"/>
              <w:left w:val="nil"/>
              <w:bottom w:val="single" w:color="auto" w:sz="4" w:space="0"/>
              <w:right w:val="single" w:color="auto" w:sz="4" w:space="0"/>
            </w:tcBorders>
            <w:noWrap w:val="0"/>
            <w:vAlign w:val="center"/>
          </w:tcPr>
          <w:p w14:paraId="64F9EF7D">
            <w:pPr>
              <w:rPr>
                <w:rFonts w:ascii="宋体" w:hAnsi="宋体" w:cs="宋体"/>
                <w:sz w:val="20"/>
                <w:szCs w:val="20"/>
              </w:rPr>
            </w:pPr>
            <w:r>
              <w:rPr>
                <w:rFonts w:hint="eastAsia"/>
                <w:sz w:val="20"/>
                <w:szCs w:val="20"/>
              </w:rPr>
              <w:t xml:space="preserve"> 指标1：</w:t>
            </w:r>
          </w:p>
        </w:tc>
        <w:tc>
          <w:tcPr>
            <w:tcW w:w="975" w:type="dxa"/>
            <w:tcBorders>
              <w:top w:val="nil"/>
              <w:left w:val="nil"/>
              <w:bottom w:val="single" w:color="auto" w:sz="4" w:space="0"/>
              <w:right w:val="single" w:color="auto" w:sz="4" w:space="0"/>
            </w:tcBorders>
            <w:noWrap w:val="0"/>
            <w:vAlign w:val="center"/>
          </w:tcPr>
          <w:p w14:paraId="2E7930FC">
            <w:pPr>
              <w:rPr>
                <w:rFonts w:ascii="宋体" w:hAnsi="宋体" w:cs="宋体"/>
                <w:sz w:val="20"/>
                <w:szCs w:val="20"/>
              </w:rPr>
            </w:pPr>
            <w:r>
              <w:rPr>
                <w:rFonts w:hint="eastAsia"/>
                <w:sz w:val="20"/>
                <w:szCs w:val="20"/>
              </w:rPr>
              <w:t>保障孤儿、事实无人抚养儿童等特殊群体健康成长</w:t>
            </w:r>
          </w:p>
        </w:tc>
        <w:tc>
          <w:tcPr>
            <w:tcW w:w="1043" w:type="dxa"/>
            <w:tcBorders>
              <w:top w:val="nil"/>
              <w:left w:val="nil"/>
              <w:bottom w:val="single" w:color="auto" w:sz="4" w:space="0"/>
              <w:right w:val="single" w:color="auto" w:sz="4" w:space="0"/>
            </w:tcBorders>
            <w:noWrap w:val="0"/>
            <w:vAlign w:val="center"/>
          </w:tcPr>
          <w:p w14:paraId="2DC97631">
            <w:pPr>
              <w:rPr>
                <w:rFonts w:ascii="宋体" w:hAnsi="宋体" w:cs="宋体"/>
                <w:sz w:val="20"/>
                <w:szCs w:val="20"/>
              </w:rPr>
            </w:pPr>
            <w:r>
              <w:rPr>
                <w:rFonts w:hint="eastAsia"/>
                <w:sz w:val="20"/>
                <w:szCs w:val="20"/>
              </w:rPr>
              <w:t>保障孤儿、事实无人抚养儿童等特殊群体健康成长　</w:t>
            </w:r>
          </w:p>
        </w:tc>
      </w:tr>
      <w:tr w14:paraId="61C98C7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F0D3BF2">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29AA6561">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7A8A82AB">
            <w:pPr>
              <w:jc w:val="center"/>
              <w:rPr>
                <w:rFonts w:ascii="宋体" w:hAnsi="宋体" w:cs="宋体"/>
                <w:sz w:val="20"/>
                <w:szCs w:val="20"/>
              </w:rPr>
            </w:pPr>
            <w:r>
              <w:rPr>
                <w:rFonts w:hint="eastAsia"/>
                <w:sz w:val="20"/>
                <w:szCs w:val="20"/>
              </w:rPr>
              <w:t>服务对象满意度指标</w:t>
            </w:r>
          </w:p>
        </w:tc>
        <w:tc>
          <w:tcPr>
            <w:tcW w:w="731" w:type="dxa"/>
            <w:tcBorders>
              <w:top w:val="nil"/>
              <w:left w:val="nil"/>
              <w:bottom w:val="single" w:color="auto" w:sz="4" w:space="0"/>
              <w:right w:val="single" w:color="auto" w:sz="4" w:space="0"/>
            </w:tcBorders>
            <w:noWrap w:val="0"/>
            <w:vAlign w:val="center"/>
          </w:tcPr>
          <w:p w14:paraId="623746E3">
            <w:pPr>
              <w:rPr>
                <w:rFonts w:ascii="宋体" w:hAnsi="宋体" w:cs="宋体"/>
                <w:sz w:val="20"/>
                <w:szCs w:val="20"/>
              </w:rPr>
            </w:pPr>
            <w:r>
              <w:rPr>
                <w:rFonts w:hint="eastAsia"/>
                <w:sz w:val="20"/>
                <w:szCs w:val="20"/>
              </w:rPr>
              <w:t xml:space="preserve"> 指标1：</w:t>
            </w:r>
          </w:p>
        </w:tc>
        <w:tc>
          <w:tcPr>
            <w:tcW w:w="1320" w:type="dxa"/>
            <w:gridSpan w:val="2"/>
            <w:tcBorders>
              <w:top w:val="nil"/>
              <w:left w:val="nil"/>
              <w:bottom w:val="single" w:color="auto" w:sz="4" w:space="0"/>
              <w:right w:val="single" w:color="auto" w:sz="4" w:space="0"/>
            </w:tcBorders>
            <w:noWrap w:val="0"/>
            <w:vAlign w:val="center"/>
          </w:tcPr>
          <w:p w14:paraId="68B689BB">
            <w:pPr>
              <w:rPr>
                <w:rFonts w:ascii="宋体" w:hAnsi="宋体" w:cs="宋体"/>
                <w:sz w:val="20"/>
                <w:szCs w:val="20"/>
              </w:rPr>
            </w:pPr>
            <w:r>
              <w:rPr>
                <w:rFonts w:hint="eastAsia"/>
                <w:sz w:val="20"/>
                <w:szCs w:val="20"/>
              </w:rPr>
              <w:t>　群众满意度</w:t>
            </w:r>
          </w:p>
        </w:tc>
        <w:tc>
          <w:tcPr>
            <w:tcW w:w="1110" w:type="dxa"/>
            <w:tcBorders>
              <w:top w:val="nil"/>
              <w:left w:val="nil"/>
              <w:bottom w:val="single" w:color="auto" w:sz="4" w:space="0"/>
              <w:right w:val="single" w:color="auto" w:sz="4" w:space="0"/>
            </w:tcBorders>
            <w:noWrap w:val="0"/>
            <w:vAlign w:val="center"/>
          </w:tcPr>
          <w:p w14:paraId="4CEC8518">
            <w:pPr>
              <w:rPr>
                <w:rFonts w:ascii="宋体" w:hAnsi="宋体" w:cs="宋体"/>
                <w:sz w:val="20"/>
                <w:szCs w:val="20"/>
              </w:rPr>
            </w:pPr>
            <w:r>
              <w:rPr>
                <w:rFonts w:hint="eastAsia"/>
                <w:sz w:val="20"/>
                <w:szCs w:val="20"/>
              </w:rPr>
              <w:t>　满意度≥80%</w:t>
            </w:r>
          </w:p>
        </w:tc>
        <w:tc>
          <w:tcPr>
            <w:tcW w:w="900" w:type="dxa"/>
            <w:tcBorders>
              <w:top w:val="nil"/>
              <w:left w:val="single" w:color="auto" w:sz="4" w:space="0"/>
              <w:bottom w:val="single" w:color="000000" w:sz="4" w:space="0"/>
              <w:right w:val="single" w:color="auto" w:sz="4" w:space="0"/>
            </w:tcBorders>
            <w:noWrap w:val="0"/>
            <w:vAlign w:val="center"/>
          </w:tcPr>
          <w:p w14:paraId="08CBA694">
            <w:pPr>
              <w:jc w:val="center"/>
              <w:rPr>
                <w:sz w:val="20"/>
                <w:szCs w:val="20"/>
              </w:rPr>
            </w:pPr>
            <w:r>
              <w:rPr>
                <w:rFonts w:hint="eastAsia"/>
                <w:sz w:val="20"/>
                <w:szCs w:val="20"/>
              </w:rPr>
              <w:t>服务对</w:t>
            </w:r>
          </w:p>
          <w:p w14:paraId="38DCB691">
            <w:pPr>
              <w:jc w:val="center"/>
              <w:rPr>
                <w:sz w:val="20"/>
                <w:szCs w:val="20"/>
              </w:rPr>
            </w:pPr>
            <w:r>
              <w:rPr>
                <w:rFonts w:hint="eastAsia"/>
                <w:sz w:val="20"/>
                <w:szCs w:val="20"/>
              </w:rPr>
              <w:t>象满意</w:t>
            </w:r>
          </w:p>
          <w:p w14:paraId="0E7D9E74">
            <w:pPr>
              <w:jc w:val="center"/>
              <w:rPr>
                <w:rFonts w:ascii="宋体" w:hAnsi="宋体" w:cs="宋体"/>
                <w:sz w:val="20"/>
                <w:szCs w:val="20"/>
              </w:rPr>
            </w:pPr>
            <w:r>
              <w:rPr>
                <w:rFonts w:hint="eastAsia"/>
                <w:sz w:val="20"/>
                <w:szCs w:val="20"/>
              </w:rPr>
              <w:t>度指标</w:t>
            </w:r>
          </w:p>
        </w:tc>
        <w:tc>
          <w:tcPr>
            <w:tcW w:w="765" w:type="dxa"/>
            <w:tcBorders>
              <w:top w:val="nil"/>
              <w:left w:val="nil"/>
              <w:bottom w:val="single" w:color="auto" w:sz="4" w:space="0"/>
              <w:right w:val="single" w:color="auto" w:sz="4" w:space="0"/>
            </w:tcBorders>
            <w:noWrap w:val="0"/>
            <w:vAlign w:val="center"/>
          </w:tcPr>
          <w:p w14:paraId="18501A7A">
            <w:pPr>
              <w:rPr>
                <w:rFonts w:ascii="宋体" w:hAnsi="宋体" w:cs="宋体"/>
                <w:sz w:val="20"/>
                <w:szCs w:val="20"/>
              </w:rPr>
            </w:pPr>
            <w:r>
              <w:rPr>
                <w:rFonts w:hint="eastAsia"/>
                <w:sz w:val="20"/>
                <w:szCs w:val="20"/>
              </w:rPr>
              <w:t xml:space="preserve"> 指标1：</w:t>
            </w:r>
          </w:p>
        </w:tc>
        <w:tc>
          <w:tcPr>
            <w:tcW w:w="975" w:type="dxa"/>
            <w:tcBorders>
              <w:top w:val="nil"/>
              <w:left w:val="nil"/>
              <w:bottom w:val="single" w:color="auto" w:sz="4" w:space="0"/>
              <w:right w:val="single" w:color="auto" w:sz="4" w:space="0"/>
            </w:tcBorders>
            <w:noWrap w:val="0"/>
            <w:vAlign w:val="center"/>
          </w:tcPr>
          <w:p w14:paraId="6E3C0A6E">
            <w:pPr>
              <w:rPr>
                <w:rFonts w:ascii="宋体" w:hAnsi="宋体" w:cs="宋体"/>
                <w:sz w:val="20"/>
                <w:szCs w:val="20"/>
              </w:rPr>
            </w:pPr>
            <w:r>
              <w:rPr>
                <w:rFonts w:hint="eastAsia"/>
                <w:sz w:val="20"/>
                <w:szCs w:val="20"/>
              </w:rPr>
              <w:t>　群众满意度</w:t>
            </w:r>
          </w:p>
        </w:tc>
        <w:tc>
          <w:tcPr>
            <w:tcW w:w="1043" w:type="dxa"/>
            <w:tcBorders>
              <w:top w:val="nil"/>
              <w:left w:val="nil"/>
              <w:bottom w:val="single" w:color="auto" w:sz="4" w:space="0"/>
              <w:right w:val="single" w:color="auto" w:sz="4" w:space="0"/>
            </w:tcBorders>
            <w:noWrap w:val="0"/>
            <w:vAlign w:val="center"/>
          </w:tcPr>
          <w:p w14:paraId="4FE12BF9">
            <w:pPr>
              <w:rPr>
                <w:rFonts w:ascii="宋体" w:hAnsi="宋体" w:cs="宋体"/>
                <w:sz w:val="20"/>
                <w:szCs w:val="20"/>
              </w:rPr>
            </w:pPr>
            <w:r>
              <w:rPr>
                <w:rFonts w:hint="eastAsia"/>
                <w:sz w:val="20"/>
                <w:szCs w:val="20"/>
              </w:rPr>
              <w:t>　满意度≥80%</w:t>
            </w:r>
          </w:p>
        </w:tc>
      </w:tr>
    </w:tbl>
    <w:p w14:paraId="5605783C">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42B729B1">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6ECDF21">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4B69EB7">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7FD57E99">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3E924EA">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241B1E9">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4628910F">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27F38DA7">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6182312">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2BAAFAD3">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D10518B">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77C6D7F4">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256B181C">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7FF7462C">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966B514">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1A7E7BED">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.“弱势群体第三方服务关爱”项目。</w:t>
      </w:r>
    </w:p>
    <w:p w14:paraId="6217851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根据民政部、财政部等10部委下发的《关于进一步健全农村留守儿童和困境儿童关爱服务体系的意见》（国发〔2019〕34号），安徽省人民政府办公厅《关于进一步加强困境儿童保障和农村留守儿童关爱保护工作的意见》（皖政办〔2020〕1号）等文件精神，为贯彻国务院、省市各级政府对农村留守儿童工作要求，落实关爱保护措施，</w:t>
      </w:r>
      <w:r>
        <w:rPr>
          <w:rFonts w:hint="eastAsia" w:ascii="仿宋_GB2312" w:hAnsi="楷体" w:eastAsia="仿宋_GB2312"/>
          <w:sz w:val="32"/>
          <w:szCs w:val="32"/>
          <w:lang w:eastAsia="zh-CN"/>
        </w:rPr>
        <w:t>市民政局通过购买服务，为农村留守儿童提供更专业的服务。</w:t>
      </w:r>
    </w:p>
    <w:p w14:paraId="3D2B7548">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（2）立项依据。《中华人民共和国未成年人保护法》、《国务院关于加强农村留守儿童关爱保护工作的意见》（国发〔2016〕13 号）、《关于进一步健全农村留守儿童和困境儿童关爱服务体系的意见》（国发〔2019〕34号）“三、鼓励和引导社会力量广泛参与  （二）推进政府购买服务。各地要将农村留守儿童关爱保护和困境儿童保障纳入政府购买服务指导性目录，并结合实际需要做好资金保障，重点购买热线运行、监护评估、精准帮扶、政策宣传、业务培训、家庭探访等关爱服务。”“四、强化工作保障（二）提供资金支持。各级财政部门要结合实际需要，做好农村留守儿童关爱保护服务经费。”</w:t>
      </w:r>
    </w:p>
    <w:p w14:paraId="0DDE326C">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安徽省人民政府办公厅《关于进一步加强困境儿童保障和农村留守儿童关爱保护工作的意见》（皖政办〔2020〕1号）“三、保障措施  （二）明确部门职责  财政部门要将困境儿童和农村留守儿童关爱保护经费纳入地方财政预算。（四）创新工作方式  加大购买困境儿童和农村留守儿童家庭探访、监护评估、心理疏导、行为矫治、宣传教育等服务的力度。”</w:t>
      </w:r>
    </w:p>
    <w:p w14:paraId="03C3D94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（3）实施主体。社会事务与儿童福利科</w:t>
      </w:r>
    </w:p>
    <w:p w14:paraId="54ADA6AA">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2025年1月-2025年12月</w:t>
      </w:r>
    </w:p>
    <w:p w14:paraId="7415BA87">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楷体" w:eastAsia="仿宋_GB2312"/>
          <w:sz w:val="32"/>
          <w:szCs w:val="32"/>
        </w:rPr>
        <w:t>（5）项目内容。</w:t>
      </w:r>
      <w:r>
        <w:rPr>
          <w:rFonts w:hint="eastAsia" w:ascii="仿宋_GB2312" w:hAnsi="仿宋" w:eastAsia="仿宋_GB2312"/>
          <w:sz w:val="32"/>
          <w:szCs w:val="32"/>
          <w:lang w:eastAsia="zh-CN"/>
        </w:rPr>
        <w:t>根据国家、省、市相关工作要求，对流动儿童、农村留守妇女、留守儿童及社区精神障碍患者提供关爱服务，截至目前，全市农村留守儿童、孤儿、事实无人抚养儿童共计2000余人，流动儿童200余人。淮北市民政部门通过购买第三方机构服务，开展以下工作：一是对镇办儿童督导员、村居儿童主任工作履职情况进行评测；二是对部分农村留守儿童和困境儿童开展探访慰问、监护评估，通过一定比例的抽样调查，为下一步工作方向提供材料支持，并及时对特殊案例进行跟踪了解、以及开展相应的心理辅导等工作；三是通过街头宣传、讲座等形式，开展家庭监护责任落实、儿童安全教育以及青少年禁毒等各方面的宣传引导；四是流动儿童关爱服务等。根据2024年此项工作开展情况，预计2025年农村留守儿童和困境儿童走访以比例及宣传数量需增加，第三方服务项目费用共需</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0万元。</w:t>
      </w:r>
    </w:p>
    <w:p w14:paraId="063E5882">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eastAsia="zh-CN"/>
        </w:rPr>
        <w:t>通过公开招标，购买第三方服务。由第三方机构为农村留守儿童安全知识宣讲、</w:t>
      </w:r>
      <w:r>
        <w:rPr>
          <w:rFonts w:hint="eastAsia" w:ascii="仿宋_GB2312" w:hAnsi="楷体" w:eastAsia="仿宋_GB2312"/>
          <w:sz w:val="32"/>
          <w:szCs w:val="32"/>
        </w:rPr>
        <w:t>家庭探访、监护评估、心理疏导、行为矫治等服务</w:t>
      </w:r>
      <w:r>
        <w:rPr>
          <w:rFonts w:hint="eastAsia" w:ascii="仿宋_GB2312" w:hAnsi="楷体" w:eastAsia="仿宋_GB2312"/>
          <w:sz w:val="32"/>
          <w:szCs w:val="32"/>
          <w:lang w:eastAsia="zh-CN"/>
        </w:rPr>
        <w:t>。</w:t>
      </w:r>
      <w:r>
        <w:rPr>
          <w:rFonts w:hint="eastAsia" w:ascii="仿宋_GB2312" w:hAnsi="仿宋" w:eastAsia="仿宋_GB2312"/>
          <w:sz w:val="32"/>
          <w:szCs w:val="32"/>
        </w:rPr>
        <w:t>对镇办儿童督导员、村居儿童主任工作履职情况进行评测</w:t>
      </w:r>
      <w:r>
        <w:rPr>
          <w:rFonts w:hint="eastAsia" w:ascii="仿宋_GB2312" w:hAnsi="仿宋" w:eastAsia="仿宋_GB2312"/>
          <w:sz w:val="32"/>
          <w:szCs w:val="32"/>
          <w:lang w:eastAsia="zh-CN"/>
        </w:rPr>
        <w:t>。</w:t>
      </w:r>
    </w:p>
    <w:p w14:paraId="6EF2864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5"/>
        <w:tblW w:w="9020" w:type="dxa"/>
        <w:tblInd w:w="93" w:type="dxa"/>
        <w:tblLayout w:type="fixed"/>
        <w:tblCellMar>
          <w:top w:w="0" w:type="dxa"/>
          <w:left w:w="108" w:type="dxa"/>
          <w:bottom w:w="0" w:type="dxa"/>
          <w:right w:w="108" w:type="dxa"/>
        </w:tblCellMar>
      </w:tblPr>
      <w:tblGrid>
        <w:gridCol w:w="416"/>
        <w:gridCol w:w="670"/>
        <w:gridCol w:w="840"/>
        <w:gridCol w:w="6"/>
        <w:gridCol w:w="729"/>
        <w:gridCol w:w="1236"/>
        <w:gridCol w:w="930"/>
        <w:gridCol w:w="904"/>
        <w:gridCol w:w="720"/>
        <w:gridCol w:w="1305"/>
        <w:gridCol w:w="1264"/>
      </w:tblGrid>
      <w:tr w14:paraId="09A2BC25">
        <w:tblPrEx>
          <w:tblCellMar>
            <w:top w:w="0" w:type="dxa"/>
            <w:left w:w="108" w:type="dxa"/>
            <w:bottom w:w="0" w:type="dxa"/>
            <w:right w:w="108" w:type="dxa"/>
          </w:tblCellMar>
        </w:tblPrEx>
        <w:trPr>
          <w:trHeight w:val="360" w:hRule="atLeast"/>
        </w:trPr>
        <w:tc>
          <w:tcPr>
            <w:tcW w:w="9020" w:type="dxa"/>
            <w:gridSpan w:val="11"/>
            <w:tcBorders>
              <w:top w:val="nil"/>
              <w:left w:val="nil"/>
              <w:bottom w:val="nil"/>
              <w:right w:val="nil"/>
            </w:tcBorders>
            <w:noWrap w:val="0"/>
            <w:vAlign w:val="center"/>
          </w:tcPr>
          <w:p w14:paraId="70FCAD3F">
            <w:pPr>
              <w:jc w:val="center"/>
              <w:rPr>
                <w:rFonts w:ascii="宋体" w:hAnsi="宋体" w:cs="宋体"/>
                <w:b/>
                <w:bCs/>
                <w:sz w:val="32"/>
                <w:szCs w:val="32"/>
              </w:rPr>
            </w:pPr>
            <w:r>
              <w:rPr>
                <w:rFonts w:hint="eastAsia"/>
                <w:b/>
                <w:bCs/>
                <w:sz w:val="32"/>
                <w:szCs w:val="32"/>
              </w:rPr>
              <w:t>项目支出绩效目标表</w:t>
            </w:r>
          </w:p>
        </w:tc>
      </w:tr>
      <w:tr w14:paraId="343A0717">
        <w:tblPrEx>
          <w:tblCellMar>
            <w:top w:w="0" w:type="dxa"/>
            <w:left w:w="108" w:type="dxa"/>
            <w:bottom w:w="0" w:type="dxa"/>
            <w:right w:w="108" w:type="dxa"/>
          </w:tblCellMar>
        </w:tblPrEx>
        <w:trPr>
          <w:trHeight w:val="270" w:hRule="atLeast"/>
        </w:trPr>
        <w:tc>
          <w:tcPr>
            <w:tcW w:w="9020" w:type="dxa"/>
            <w:gridSpan w:val="11"/>
            <w:tcBorders>
              <w:top w:val="nil"/>
              <w:left w:val="nil"/>
              <w:bottom w:val="nil"/>
              <w:right w:val="nil"/>
            </w:tcBorders>
            <w:noWrap w:val="0"/>
            <w:vAlign w:val="center"/>
          </w:tcPr>
          <w:p w14:paraId="66D84A2F">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 xml:space="preserve"> 年度）</w:t>
            </w:r>
          </w:p>
        </w:tc>
      </w:tr>
      <w:tr w14:paraId="40CBA8AB">
        <w:tblPrEx>
          <w:tblCellMar>
            <w:top w:w="0" w:type="dxa"/>
            <w:left w:w="108" w:type="dxa"/>
            <w:bottom w:w="0" w:type="dxa"/>
            <w:right w:w="108" w:type="dxa"/>
          </w:tblCellMar>
        </w:tblPrEx>
        <w:trPr>
          <w:trHeight w:val="330" w:hRule="atLeast"/>
        </w:trPr>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0C907777">
            <w:pPr>
              <w:jc w:val="center"/>
              <w:rPr>
                <w:rFonts w:ascii="宋体" w:hAnsi="宋体" w:cs="宋体"/>
                <w:color w:val="000000"/>
                <w:sz w:val="20"/>
                <w:szCs w:val="20"/>
              </w:rPr>
            </w:pPr>
            <w:r>
              <w:rPr>
                <w:rFonts w:hint="eastAsia"/>
                <w:color w:val="000000"/>
                <w:sz w:val="20"/>
                <w:szCs w:val="20"/>
              </w:rPr>
              <w:t>项目名称</w:t>
            </w:r>
          </w:p>
        </w:tc>
        <w:tc>
          <w:tcPr>
            <w:tcW w:w="7088" w:type="dxa"/>
            <w:gridSpan w:val="7"/>
            <w:tcBorders>
              <w:top w:val="single" w:color="auto" w:sz="4" w:space="0"/>
              <w:left w:val="nil"/>
              <w:bottom w:val="single" w:color="auto" w:sz="4" w:space="0"/>
              <w:right w:val="single" w:color="000000" w:sz="4" w:space="0"/>
            </w:tcBorders>
            <w:noWrap w:val="0"/>
            <w:vAlign w:val="center"/>
          </w:tcPr>
          <w:p w14:paraId="45FBD2A5">
            <w:pPr>
              <w:jc w:val="center"/>
              <w:rPr>
                <w:rFonts w:ascii="宋体" w:hAnsi="宋体" w:cs="宋体"/>
                <w:color w:val="000000"/>
                <w:sz w:val="20"/>
                <w:szCs w:val="20"/>
              </w:rPr>
            </w:pPr>
            <w:r>
              <w:rPr>
                <w:rFonts w:hint="eastAsia"/>
                <w:color w:val="000000"/>
                <w:sz w:val="20"/>
                <w:szCs w:val="20"/>
              </w:rPr>
              <w:t>弱势群体第三方服务关爱项目　</w:t>
            </w:r>
          </w:p>
        </w:tc>
      </w:tr>
      <w:tr w14:paraId="73145191">
        <w:tblPrEx>
          <w:tblCellMar>
            <w:top w:w="0" w:type="dxa"/>
            <w:left w:w="108" w:type="dxa"/>
            <w:bottom w:w="0" w:type="dxa"/>
            <w:right w:w="108" w:type="dxa"/>
          </w:tblCellMar>
        </w:tblPrEx>
        <w:trPr>
          <w:trHeight w:val="330" w:hRule="atLeast"/>
        </w:trPr>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5DB92F8">
            <w:pPr>
              <w:jc w:val="center"/>
              <w:rPr>
                <w:rFonts w:ascii="宋体" w:hAnsi="宋体" w:cs="宋体"/>
                <w:color w:val="000000"/>
                <w:sz w:val="20"/>
                <w:szCs w:val="20"/>
              </w:rPr>
            </w:pPr>
            <w:r>
              <w:rPr>
                <w:rFonts w:hint="eastAsia"/>
                <w:color w:val="000000"/>
                <w:sz w:val="20"/>
                <w:szCs w:val="20"/>
              </w:rPr>
              <w:t>实施单位</w:t>
            </w:r>
          </w:p>
        </w:tc>
        <w:tc>
          <w:tcPr>
            <w:tcW w:w="7088" w:type="dxa"/>
            <w:gridSpan w:val="7"/>
            <w:tcBorders>
              <w:top w:val="single" w:color="auto" w:sz="4" w:space="0"/>
              <w:left w:val="nil"/>
              <w:bottom w:val="single" w:color="auto" w:sz="4" w:space="0"/>
              <w:right w:val="single" w:color="auto" w:sz="4" w:space="0"/>
            </w:tcBorders>
            <w:noWrap w:val="0"/>
            <w:vAlign w:val="center"/>
          </w:tcPr>
          <w:p w14:paraId="5457BDBD">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14:paraId="2DFDBD8D">
        <w:tblPrEx>
          <w:tblCellMar>
            <w:top w:w="0" w:type="dxa"/>
            <w:left w:w="108" w:type="dxa"/>
            <w:bottom w:w="0" w:type="dxa"/>
            <w:right w:w="108" w:type="dxa"/>
          </w:tblCellMar>
        </w:tblPrEx>
        <w:trPr>
          <w:trHeight w:val="330" w:hRule="atLeast"/>
        </w:trPr>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5E903F35">
            <w:pPr>
              <w:jc w:val="center"/>
              <w:rPr>
                <w:rFonts w:ascii="宋体" w:hAnsi="宋体" w:cs="宋体"/>
                <w:color w:val="000000"/>
                <w:sz w:val="20"/>
                <w:szCs w:val="20"/>
              </w:rPr>
            </w:pPr>
            <w:r>
              <w:rPr>
                <w:rFonts w:hint="eastAsia"/>
                <w:color w:val="000000"/>
                <w:sz w:val="20"/>
                <w:szCs w:val="20"/>
              </w:rPr>
              <w:t>项目属性</w:t>
            </w:r>
          </w:p>
        </w:tc>
        <w:tc>
          <w:tcPr>
            <w:tcW w:w="7088" w:type="dxa"/>
            <w:gridSpan w:val="7"/>
            <w:tcBorders>
              <w:top w:val="single" w:color="auto" w:sz="4" w:space="0"/>
              <w:left w:val="nil"/>
              <w:bottom w:val="single" w:color="auto" w:sz="4" w:space="0"/>
              <w:right w:val="single" w:color="auto" w:sz="4" w:space="0"/>
            </w:tcBorders>
            <w:noWrap w:val="0"/>
            <w:vAlign w:val="center"/>
          </w:tcPr>
          <w:p w14:paraId="22055F24">
            <w:pPr>
              <w:jc w:val="center"/>
              <w:rPr>
                <w:rFonts w:ascii="宋体" w:hAnsi="宋体" w:cs="宋体"/>
                <w:color w:val="000000"/>
                <w:sz w:val="20"/>
                <w:szCs w:val="20"/>
              </w:rPr>
            </w:pPr>
            <w:r>
              <w:rPr>
                <w:rFonts w:hint="eastAsia"/>
                <w:color w:val="000000"/>
                <w:sz w:val="20"/>
                <w:szCs w:val="20"/>
                <w:lang w:val="en-US" w:eastAsia="zh-CN"/>
              </w:rPr>
              <w:t>经常性项目</w:t>
            </w:r>
            <w:r>
              <w:rPr>
                <w:rFonts w:hint="eastAsia"/>
                <w:color w:val="000000"/>
                <w:sz w:val="20"/>
                <w:szCs w:val="20"/>
              </w:rPr>
              <w:t>　</w:t>
            </w:r>
          </w:p>
        </w:tc>
      </w:tr>
      <w:tr w14:paraId="52E8F5A7">
        <w:tblPrEx>
          <w:tblCellMar>
            <w:top w:w="0" w:type="dxa"/>
            <w:left w:w="108" w:type="dxa"/>
            <w:bottom w:w="0" w:type="dxa"/>
            <w:right w:w="108" w:type="dxa"/>
          </w:tblCellMar>
        </w:tblPrEx>
        <w:trPr>
          <w:trHeight w:val="330" w:hRule="atLeast"/>
        </w:trPr>
        <w:tc>
          <w:tcPr>
            <w:tcW w:w="1932"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14:paraId="16257F4A">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965" w:type="dxa"/>
            <w:gridSpan w:val="2"/>
            <w:tcBorders>
              <w:top w:val="nil"/>
              <w:left w:val="nil"/>
              <w:bottom w:val="single" w:color="auto" w:sz="4" w:space="0"/>
              <w:right w:val="single" w:color="auto" w:sz="4" w:space="0"/>
            </w:tcBorders>
            <w:noWrap w:val="0"/>
            <w:vAlign w:val="center"/>
          </w:tcPr>
          <w:p w14:paraId="0DD0A334">
            <w:pPr>
              <w:rPr>
                <w:rFonts w:ascii="宋体" w:hAnsi="宋体" w:cs="宋体"/>
                <w:sz w:val="20"/>
                <w:szCs w:val="20"/>
              </w:rPr>
            </w:pPr>
            <w:r>
              <w:rPr>
                <w:rFonts w:hint="eastAsia"/>
                <w:sz w:val="20"/>
                <w:szCs w:val="20"/>
              </w:rPr>
              <w:t xml:space="preserve"> 中期资金总额：</w:t>
            </w:r>
          </w:p>
        </w:tc>
        <w:tc>
          <w:tcPr>
            <w:tcW w:w="930" w:type="dxa"/>
            <w:tcBorders>
              <w:top w:val="single" w:color="auto" w:sz="4" w:space="0"/>
              <w:left w:val="nil"/>
              <w:bottom w:val="single" w:color="auto" w:sz="4" w:space="0"/>
              <w:right w:val="single" w:color="auto" w:sz="4" w:space="0"/>
            </w:tcBorders>
            <w:noWrap w:val="0"/>
            <w:vAlign w:val="center"/>
          </w:tcPr>
          <w:p w14:paraId="1C51F989">
            <w:pPr>
              <w:jc w:val="center"/>
              <w:rPr>
                <w:rFonts w:ascii="宋体" w:hAnsi="宋体" w:cs="宋体"/>
                <w:sz w:val="20"/>
                <w:szCs w:val="20"/>
              </w:rPr>
            </w:pPr>
            <w:r>
              <w:rPr>
                <w:rFonts w:hint="eastAsia"/>
                <w:sz w:val="20"/>
                <w:szCs w:val="20"/>
                <w:lang w:val="en-US" w:eastAsia="zh-CN"/>
              </w:rPr>
              <w:t>10</w:t>
            </w:r>
            <w:r>
              <w:rPr>
                <w:rFonts w:hint="eastAsia"/>
                <w:sz w:val="20"/>
                <w:szCs w:val="20"/>
              </w:rPr>
              <w:t>　</w:t>
            </w:r>
          </w:p>
        </w:tc>
        <w:tc>
          <w:tcPr>
            <w:tcW w:w="2929" w:type="dxa"/>
            <w:gridSpan w:val="3"/>
            <w:tcBorders>
              <w:top w:val="single" w:color="auto" w:sz="4" w:space="0"/>
              <w:left w:val="nil"/>
              <w:bottom w:val="single" w:color="auto" w:sz="4" w:space="0"/>
              <w:right w:val="single" w:color="auto" w:sz="4" w:space="0"/>
            </w:tcBorders>
            <w:noWrap w:val="0"/>
            <w:vAlign w:val="center"/>
          </w:tcPr>
          <w:p w14:paraId="505B59A9">
            <w:pPr>
              <w:rPr>
                <w:rFonts w:ascii="宋体" w:hAnsi="宋体" w:cs="宋体"/>
                <w:sz w:val="20"/>
                <w:szCs w:val="20"/>
              </w:rPr>
            </w:pPr>
            <w:r>
              <w:rPr>
                <w:rFonts w:hint="eastAsia"/>
                <w:sz w:val="20"/>
                <w:szCs w:val="20"/>
              </w:rPr>
              <w:t xml:space="preserve"> 年度资金总额：</w:t>
            </w:r>
          </w:p>
        </w:tc>
        <w:tc>
          <w:tcPr>
            <w:tcW w:w="1264" w:type="dxa"/>
            <w:tcBorders>
              <w:top w:val="single" w:color="auto" w:sz="4" w:space="0"/>
              <w:left w:val="nil"/>
              <w:bottom w:val="single" w:color="auto" w:sz="4" w:space="0"/>
              <w:right w:val="single" w:color="000000" w:sz="4" w:space="0"/>
            </w:tcBorders>
            <w:noWrap w:val="0"/>
            <w:vAlign w:val="center"/>
          </w:tcPr>
          <w:p w14:paraId="231C2CFA">
            <w:pPr>
              <w:jc w:val="center"/>
              <w:rPr>
                <w:rFonts w:hint="default" w:ascii="宋体" w:hAnsi="宋体" w:cs="宋体"/>
                <w:sz w:val="20"/>
                <w:szCs w:val="20"/>
                <w:lang w:val="en-US"/>
              </w:rPr>
            </w:pPr>
            <w:r>
              <w:rPr>
                <w:rFonts w:hint="eastAsia"/>
                <w:sz w:val="20"/>
                <w:szCs w:val="20"/>
                <w:lang w:val="en-US" w:eastAsia="zh-CN"/>
              </w:rPr>
              <w:t>10</w:t>
            </w:r>
          </w:p>
        </w:tc>
      </w:tr>
      <w:tr w14:paraId="66FDFC44">
        <w:tblPrEx>
          <w:tblCellMar>
            <w:top w:w="0" w:type="dxa"/>
            <w:left w:w="108" w:type="dxa"/>
            <w:bottom w:w="0" w:type="dxa"/>
            <w:right w:w="108" w:type="dxa"/>
          </w:tblCellMar>
        </w:tblPrEx>
        <w:trPr>
          <w:trHeight w:val="330" w:hRule="atLeast"/>
        </w:trPr>
        <w:tc>
          <w:tcPr>
            <w:tcW w:w="1932"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2315B91E">
            <w:pPr>
              <w:rPr>
                <w:rFonts w:ascii="宋体" w:hAnsi="宋体" w:cs="宋体"/>
                <w:sz w:val="20"/>
                <w:szCs w:val="20"/>
              </w:rPr>
            </w:pPr>
          </w:p>
        </w:tc>
        <w:tc>
          <w:tcPr>
            <w:tcW w:w="1965" w:type="dxa"/>
            <w:gridSpan w:val="2"/>
            <w:tcBorders>
              <w:top w:val="nil"/>
              <w:left w:val="nil"/>
              <w:bottom w:val="single" w:color="auto" w:sz="4" w:space="0"/>
              <w:right w:val="single" w:color="auto" w:sz="4" w:space="0"/>
            </w:tcBorders>
            <w:noWrap w:val="0"/>
            <w:vAlign w:val="center"/>
          </w:tcPr>
          <w:p w14:paraId="45F202F7">
            <w:pPr>
              <w:rPr>
                <w:rFonts w:ascii="宋体" w:hAnsi="宋体" w:cs="宋体"/>
                <w:sz w:val="20"/>
                <w:szCs w:val="20"/>
              </w:rPr>
            </w:pPr>
            <w:r>
              <w:rPr>
                <w:rFonts w:hint="eastAsia"/>
                <w:sz w:val="20"/>
                <w:szCs w:val="20"/>
              </w:rPr>
              <w:t xml:space="preserve">   其中：财政拨款</w:t>
            </w:r>
          </w:p>
        </w:tc>
        <w:tc>
          <w:tcPr>
            <w:tcW w:w="930" w:type="dxa"/>
            <w:tcBorders>
              <w:top w:val="single" w:color="auto" w:sz="4" w:space="0"/>
              <w:left w:val="nil"/>
              <w:bottom w:val="single" w:color="auto" w:sz="4" w:space="0"/>
              <w:right w:val="single" w:color="auto" w:sz="4" w:space="0"/>
            </w:tcBorders>
            <w:noWrap w:val="0"/>
            <w:vAlign w:val="center"/>
          </w:tcPr>
          <w:p w14:paraId="4AE6B093">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2929" w:type="dxa"/>
            <w:gridSpan w:val="3"/>
            <w:tcBorders>
              <w:top w:val="single" w:color="auto" w:sz="4" w:space="0"/>
              <w:left w:val="nil"/>
              <w:bottom w:val="single" w:color="auto" w:sz="4" w:space="0"/>
              <w:right w:val="single" w:color="auto" w:sz="4" w:space="0"/>
            </w:tcBorders>
            <w:noWrap w:val="0"/>
            <w:vAlign w:val="center"/>
          </w:tcPr>
          <w:p w14:paraId="0476EAE5">
            <w:pPr>
              <w:rPr>
                <w:rFonts w:ascii="宋体" w:hAnsi="宋体" w:cs="宋体"/>
                <w:sz w:val="20"/>
                <w:szCs w:val="20"/>
              </w:rPr>
            </w:pPr>
            <w:r>
              <w:rPr>
                <w:rFonts w:hint="eastAsia"/>
                <w:sz w:val="20"/>
                <w:szCs w:val="20"/>
              </w:rPr>
              <w:t xml:space="preserve">   其中：财政拨款</w:t>
            </w:r>
          </w:p>
        </w:tc>
        <w:tc>
          <w:tcPr>
            <w:tcW w:w="1264" w:type="dxa"/>
            <w:tcBorders>
              <w:top w:val="single" w:color="auto" w:sz="4" w:space="0"/>
              <w:left w:val="nil"/>
              <w:bottom w:val="single" w:color="auto" w:sz="4" w:space="0"/>
              <w:right w:val="single" w:color="000000" w:sz="4" w:space="0"/>
            </w:tcBorders>
            <w:noWrap w:val="0"/>
            <w:vAlign w:val="center"/>
          </w:tcPr>
          <w:p w14:paraId="11AC44BD">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r>
      <w:tr w14:paraId="32083EE4">
        <w:tblPrEx>
          <w:tblCellMar>
            <w:top w:w="0" w:type="dxa"/>
            <w:left w:w="108" w:type="dxa"/>
            <w:bottom w:w="0" w:type="dxa"/>
            <w:right w:w="108" w:type="dxa"/>
          </w:tblCellMar>
        </w:tblPrEx>
        <w:trPr>
          <w:trHeight w:val="330" w:hRule="atLeast"/>
        </w:trPr>
        <w:tc>
          <w:tcPr>
            <w:tcW w:w="1932"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6E2A3C51">
            <w:pPr>
              <w:rPr>
                <w:rFonts w:ascii="宋体" w:hAnsi="宋体" w:cs="宋体"/>
                <w:sz w:val="20"/>
                <w:szCs w:val="20"/>
              </w:rPr>
            </w:pPr>
          </w:p>
        </w:tc>
        <w:tc>
          <w:tcPr>
            <w:tcW w:w="1965" w:type="dxa"/>
            <w:gridSpan w:val="2"/>
            <w:tcBorders>
              <w:top w:val="nil"/>
              <w:left w:val="nil"/>
              <w:bottom w:val="single" w:color="auto" w:sz="4" w:space="0"/>
              <w:right w:val="single" w:color="auto" w:sz="4" w:space="0"/>
            </w:tcBorders>
            <w:noWrap w:val="0"/>
            <w:vAlign w:val="center"/>
          </w:tcPr>
          <w:p w14:paraId="006090E7">
            <w:pPr>
              <w:rPr>
                <w:rFonts w:ascii="宋体" w:hAnsi="宋体" w:cs="宋体"/>
                <w:sz w:val="20"/>
                <w:szCs w:val="20"/>
              </w:rPr>
            </w:pPr>
            <w:r>
              <w:rPr>
                <w:rFonts w:hint="eastAsia"/>
                <w:sz w:val="20"/>
                <w:szCs w:val="20"/>
              </w:rPr>
              <w:t xml:space="preserve">        其他资金</w:t>
            </w:r>
          </w:p>
        </w:tc>
        <w:tc>
          <w:tcPr>
            <w:tcW w:w="930" w:type="dxa"/>
            <w:tcBorders>
              <w:top w:val="single" w:color="auto" w:sz="4" w:space="0"/>
              <w:left w:val="nil"/>
              <w:bottom w:val="single" w:color="auto" w:sz="4" w:space="0"/>
              <w:right w:val="single" w:color="000000" w:sz="4" w:space="0"/>
            </w:tcBorders>
            <w:noWrap w:val="0"/>
            <w:vAlign w:val="center"/>
          </w:tcPr>
          <w:p w14:paraId="4348AA34">
            <w:pPr>
              <w:jc w:val="center"/>
              <w:rPr>
                <w:rFonts w:ascii="宋体" w:hAnsi="宋体" w:cs="宋体"/>
                <w:sz w:val="20"/>
                <w:szCs w:val="20"/>
              </w:rPr>
            </w:pPr>
            <w:r>
              <w:rPr>
                <w:rFonts w:hint="eastAsia"/>
                <w:sz w:val="20"/>
                <w:szCs w:val="20"/>
              </w:rPr>
              <w:t>　</w:t>
            </w:r>
          </w:p>
        </w:tc>
        <w:tc>
          <w:tcPr>
            <w:tcW w:w="2929" w:type="dxa"/>
            <w:gridSpan w:val="3"/>
            <w:tcBorders>
              <w:top w:val="single" w:color="auto" w:sz="4" w:space="0"/>
              <w:left w:val="nil"/>
              <w:bottom w:val="single" w:color="auto" w:sz="4" w:space="0"/>
              <w:right w:val="single" w:color="auto" w:sz="4" w:space="0"/>
            </w:tcBorders>
            <w:noWrap w:val="0"/>
            <w:vAlign w:val="center"/>
          </w:tcPr>
          <w:p w14:paraId="7BFC54E6">
            <w:pPr>
              <w:rPr>
                <w:rFonts w:ascii="宋体" w:hAnsi="宋体" w:cs="宋体"/>
                <w:sz w:val="20"/>
                <w:szCs w:val="20"/>
              </w:rPr>
            </w:pPr>
            <w:r>
              <w:rPr>
                <w:rFonts w:hint="eastAsia"/>
                <w:sz w:val="20"/>
                <w:szCs w:val="20"/>
              </w:rPr>
              <w:t xml:space="preserve">         其他资金</w:t>
            </w:r>
          </w:p>
        </w:tc>
        <w:tc>
          <w:tcPr>
            <w:tcW w:w="1264" w:type="dxa"/>
            <w:tcBorders>
              <w:top w:val="single" w:color="auto" w:sz="4" w:space="0"/>
              <w:left w:val="nil"/>
              <w:bottom w:val="single" w:color="auto" w:sz="4" w:space="0"/>
              <w:right w:val="single" w:color="000000" w:sz="4" w:space="0"/>
            </w:tcBorders>
            <w:noWrap w:val="0"/>
            <w:vAlign w:val="center"/>
          </w:tcPr>
          <w:p w14:paraId="2DBB622E">
            <w:pPr>
              <w:jc w:val="center"/>
              <w:rPr>
                <w:rFonts w:ascii="宋体" w:hAnsi="宋体" w:cs="宋体"/>
                <w:sz w:val="20"/>
                <w:szCs w:val="20"/>
              </w:rPr>
            </w:pPr>
            <w:r>
              <w:rPr>
                <w:rFonts w:hint="eastAsia"/>
                <w:sz w:val="20"/>
                <w:szCs w:val="20"/>
              </w:rPr>
              <w:t>　</w:t>
            </w:r>
          </w:p>
        </w:tc>
      </w:tr>
      <w:tr w14:paraId="2194C5C7">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4A8EC3AA">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411" w:type="dxa"/>
            <w:gridSpan w:val="6"/>
            <w:tcBorders>
              <w:top w:val="single" w:color="auto" w:sz="4" w:space="0"/>
              <w:left w:val="nil"/>
              <w:bottom w:val="single" w:color="auto" w:sz="4" w:space="0"/>
              <w:right w:val="nil"/>
            </w:tcBorders>
            <w:noWrap w:val="0"/>
            <w:vAlign w:val="center"/>
          </w:tcPr>
          <w:p w14:paraId="1427D332">
            <w:pPr>
              <w:jc w:val="center"/>
              <w:rPr>
                <w:rFonts w:ascii="宋体" w:hAnsi="宋体" w:cs="宋体"/>
                <w:sz w:val="20"/>
                <w:szCs w:val="20"/>
              </w:rPr>
            </w:pPr>
            <w:r>
              <w:rPr>
                <w:rFonts w:hint="eastAsia"/>
                <w:sz w:val="20"/>
                <w:szCs w:val="20"/>
              </w:rPr>
              <w:t>中期目标（20</w:t>
            </w:r>
            <w:r>
              <w:rPr>
                <w:rFonts w:hint="eastAsia"/>
                <w:sz w:val="20"/>
                <w:szCs w:val="20"/>
                <w:lang w:val="en-US" w:eastAsia="zh-CN"/>
              </w:rPr>
              <w:t>25</w:t>
            </w:r>
            <w:r>
              <w:rPr>
                <w:rFonts w:hint="eastAsia"/>
                <w:sz w:val="20"/>
                <w:szCs w:val="20"/>
              </w:rPr>
              <w:t>年—20</w:t>
            </w:r>
            <w:r>
              <w:rPr>
                <w:rFonts w:hint="eastAsia"/>
                <w:sz w:val="20"/>
                <w:szCs w:val="20"/>
                <w:lang w:val="en-US" w:eastAsia="zh-CN"/>
              </w:rPr>
              <w:t>25</w:t>
            </w:r>
            <w:r>
              <w:rPr>
                <w:rFonts w:hint="eastAsia"/>
                <w:sz w:val="20"/>
                <w:szCs w:val="20"/>
              </w:rPr>
              <w:t>年）</w:t>
            </w:r>
          </w:p>
        </w:tc>
        <w:tc>
          <w:tcPr>
            <w:tcW w:w="4193" w:type="dxa"/>
            <w:gridSpan w:val="4"/>
            <w:tcBorders>
              <w:top w:val="single" w:color="auto" w:sz="4" w:space="0"/>
              <w:left w:val="single" w:color="auto" w:sz="4" w:space="0"/>
              <w:bottom w:val="single" w:color="auto" w:sz="4" w:space="0"/>
              <w:right w:val="single" w:color="000000" w:sz="4" w:space="0"/>
            </w:tcBorders>
            <w:noWrap w:val="0"/>
            <w:vAlign w:val="center"/>
          </w:tcPr>
          <w:p w14:paraId="576CC485">
            <w:pPr>
              <w:jc w:val="center"/>
              <w:rPr>
                <w:rFonts w:ascii="宋体" w:hAnsi="宋体" w:cs="宋体"/>
                <w:sz w:val="20"/>
                <w:szCs w:val="20"/>
              </w:rPr>
            </w:pPr>
            <w:r>
              <w:rPr>
                <w:rFonts w:hint="eastAsia"/>
                <w:sz w:val="20"/>
                <w:szCs w:val="20"/>
              </w:rPr>
              <w:t>年度目标</w:t>
            </w:r>
          </w:p>
        </w:tc>
      </w:tr>
      <w:tr w14:paraId="73CD61B6">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17F64B41">
            <w:pPr>
              <w:rPr>
                <w:rFonts w:ascii="宋体" w:hAnsi="宋体" w:cs="宋体"/>
                <w:sz w:val="20"/>
                <w:szCs w:val="20"/>
              </w:rPr>
            </w:pPr>
          </w:p>
        </w:tc>
        <w:tc>
          <w:tcPr>
            <w:tcW w:w="4411" w:type="dxa"/>
            <w:gridSpan w:val="6"/>
            <w:tcBorders>
              <w:top w:val="single" w:color="auto" w:sz="4" w:space="0"/>
              <w:left w:val="nil"/>
              <w:bottom w:val="single" w:color="auto" w:sz="4" w:space="0"/>
              <w:right w:val="nil"/>
            </w:tcBorders>
            <w:noWrap w:val="0"/>
            <w:vAlign w:val="top"/>
          </w:tcPr>
          <w:p w14:paraId="64FDE23A">
            <w:pPr>
              <w:rPr>
                <w:rFonts w:ascii="宋体" w:hAnsi="宋体" w:cs="宋体"/>
                <w:sz w:val="20"/>
                <w:szCs w:val="20"/>
              </w:rPr>
            </w:pPr>
            <w:r>
              <w:rPr>
                <w:rFonts w:hint="eastAsia"/>
                <w:sz w:val="20"/>
                <w:szCs w:val="20"/>
              </w:rPr>
              <w:t xml:space="preserve"> 目标1</w:t>
            </w:r>
            <w:r>
              <w:rPr>
                <w:rFonts w:hint="eastAsia"/>
                <w:sz w:val="20"/>
                <w:szCs w:val="20"/>
                <w:lang w:eastAsia="zh-CN"/>
              </w:rPr>
              <w:t>：</w:t>
            </w:r>
            <w:r>
              <w:rPr>
                <w:rFonts w:hint="eastAsia"/>
                <w:sz w:val="20"/>
                <w:szCs w:val="20"/>
              </w:rPr>
              <w:t>完善</w:t>
            </w:r>
            <w:r>
              <w:rPr>
                <w:rFonts w:hint="eastAsia"/>
                <w:sz w:val="20"/>
                <w:szCs w:val="20"/>
                <w:lang w:eastAsia="zh-CN"/>
              </w:rPr>
              <w:t>弱势群体</w:t>
            </w:r>
            <w:r>
              <w:rPr>
                <w:rFonts w:hint="eastAsia"/>
                <w:sz w:val="20"/>
                <w:szCs w:val="20"/>
              </w:rPr>
              <w:t>关爱服务体系、健全工作机制、提升关爱服务能力，按照分类指导、突出重点的原则，面向广大</w:t>
            </w:r>
            <w:r>
              <w:rPr>
                <w:rFonts w:hint="eastAsia"/>
                <w:sz w:val="20"/>
                <w:szCs w:val="20"/>
                <w:lang w:eastAsia="zh-CN"/>
              </w:rPr>
              <w:t>农村留守儿童、孤儿、事实无人抚养儿童提供</w:t>
            </w:r>
            <w:r>
              <w:rPr>
                <w:rFonts w:hint="eastAsia"/>
                <w:sz w:val="20"/>
                <w:szCs w:val="20"/>
              </w:rPr>
              <w:t>相应关爱服务。</w:t>
            </w:r>
          </w:p>
        </w:tc>
        <w:tc>
          <w:tcPr>
            <w:tcW w:w="4193" w:type="dxa"/>
            <w:gridSpan w:val="4"/>
            <w:tcBorders>
              <w:top w:val="single" w:color="auto" w:sz="4" w:space="0"/>
              <w:left w:val="single" w:color="auto" w:sz="4" w:space="0"/>
              <w:bottom w:val="single" w:color="auto" w:sz="4" w:space="0"/>
              <w:right w:val="single" w:color="000000" w:sz="4" w:space="0"/>
            </w:tcBorders>
            <w:noWrap w:val="0"/>
            <w:vAlign w:val="top"/>
          </w:tcPr>
          <w:p w14:paraId="25DA9627">
            <w:pPr>
              <w:rPr>
                <w:rFonts w:ascii="宋体" w:hAnsi="宋体" w:cs="宋体"/>
                <w:sz w:val="20"/>
                <w:szCs w:val="20"/>
              </w:rPr>
            </w:pPr>
            <w:r>
              <w:rPr>
                <w:rFonts w:hint="eastAsia"/>
                <w:sz w:val="20"/>
                <w:szCs w:val="20"/>
              </w:rPr>
              <w:t xml:space="preserve"> 目标1：鼓励和引导社会力量广泛参与 ，有序推进政府购买服务；结合实际需要做好资金保障，重点购买热线运行、监护评估、精准帮扶、政策宣传、业务培训、家庭探访等关爱服务；结合实际需要，做好农村留守儿童关爱保护服务经费。</w:t>
            </w:r>
          </w:p>
        </w:tc>
      </w:tr>
      <w:tr w14:paraId="5DE885F0">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7E037112">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70" w:type="dxa"/>
            <w:tcBorders>
              <w:top w:val="nil"/>
              <w:left w:val="nil"/>
              <w:bottom w:val="nil"/>
              <w:right w:val="single" w:color="auto" w:sz="4" w:space="0"/>
            </w:tcBorders>
            <w:noWrap w:val="0"/>
            <w:vAlign w:val="center"/>
          </w:tcPr>
          <w:p w14:paraId="2A787024">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840" w:type="dxa"/>
            <w:tcBorders>
              <w:top w:val="nil"/>
              <w:left w:val="nil"/>
              <w:bottom w:val="single" w:color="auto" w:sz="4" w:space="0"/>
              <w:right w:val="single" w:color="auto" w:sz="4" w:space="0"/>
            </w:tcBorders>
            <w:noWrap w:val="0"/>
            <w:vAlign w:val="center"/>
          </w:tcPr>
          <w:p w14:paraId="5D0CDCD6">
            <w:pPr>
              <w:jc w:val="center"/>
              <w:rPr>
                <w:sz w:val="20"/>
                <w:szCs w:val="20"/>
              </w:rPr>
            </w:pPr>
            <w:r>
              <w:rPr>
                <w:rFonts w:hint="eastAsia"/>
                <w:sz w:val="20"/>
                <w:szCs w:val="20"/>
              </w:rPr>
              <w:t>二级</w:t>
            </w:r>
          </w:p>
          <w:p w14:paraId="0A28A7B8">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4A394D2F">
            <w:pPr>
              <w:jc w:val="center"/>
              <w:rPr>
                <w:rFonts w:ascii="宋体" w:hAnsi="宋体" w:cs="宋体"/>
                <w:sz w:val="20"/>
                <w:szCs w:val="20"/>
              </w:rPr>
            </w:pPr>
            <w:r>
              <w:rPr>
                <w:rFonts w:hint="eastAsia"/>
                <w:sz w:val="20"/>
                <w:szCs w:val="20"/>
              </w:rPr>
              <w:t>三级指标</w:t>
            </w:r>
          </w:p>
        </w:tc>
        <w:tc>
          <w:tcPr>
            <w:tcW w:w="1236" w:type="dxa"/>
            <w:tcBorders>
              <w:top w:val="nil"/>
              <w:left w:val="nil"/>
              <w:bottom w:val="single" w:color="auto" w:sz="4" w:space="0"/>
              <w:right w:val="single" w:color="auto" w:sz="4" w:space="0"/>
            </w:tcBorders>
            <w:noWrap w:val="0"/>
            <w:vAlign w:val="center"/>
          </w:tcPr>
          <w:p w14:paraId="72E56C9D">
            <w:pPr>
              <w:jc w:val="center"/>
              <w:rPr>
                <w:rFonts w:ascii="宋体" w:hAnsi="宋体" w:cs="宋体"/>
                <w:sz w:val="20"/>
                <w:szCs w:val="20"/>
              </w:rPr>
            </w:pPr>
            <w:r>
              <w:rPr>
                <w:rFonts w:hint="eastAsia"/>
                <w:sz w:val="20"/>
                <w:szCs w:val="20"/>
              </w:rPr>
              <w:t>指标值</w:t>
            </w:r>
          </w:p>
        </w:tc>
        <w:tc>
          <w:tcPr>
            <w:tcW w:w="930" w:type="dxa"/>
            <w:tcBorders>
              <w:top w:val="nil"/>
              <w:left w:val="nil"/>
              <w:bottom w:val="single" w:color="auto" w:sz="4" w:space="0"/>
              <w:right w:val="single" w:color="auto" w:sz="4" w:space="0"/>
            </w:tcBorders>
            <w:noWrap w:val="0"/>
            <w:vAlign w:val="center"/>
          </w:tcPr>
          <w:p w14:paraId="06D5036B">
            <w:pPr>
              <w:jc w:val="center"/>
              <w:rPr>
                <w:rFonts w:ascii="宋体" w:hAnsi="宋体" w:cs="宋体"/>
                <w:sz w:val="20"/>
                <w:szCs w:val="20"/>
              </w:rPr>
            </w:pPr>
            <w:r>
              <w:rPr>
                <w:rFonts w:hint="eastAsia"/>
                <w:sz w:val="20"/>
                <w:szCs w:val="20"/>
              </w:rPr>
              <w:t>绩效标准</w:t>
            </w:r>
          </w:p>
        </w:tc>
        <w:tc>
          <w:tcPr>
            <w:tcW w:w="904" w:type="dxa"/>
            <w:tcBorders>
              <w:top w:val="nil"/>
              <w:left w:val="nil"/>
              <w:bottom w:val="single" w:color="auto" w:sz="4" w:space="0"/>
              <w:right w:val="single" w:color="auto" w:sz="4" w:space="0"/>
            </w:tcBorders>
            <w:noWrap w:val="0"/>
            <w:vAlign w:val="center"/>
          </w:tcPr>
          <w:p w14:paraId="7C3485F4">
            <w:pPr>
              <w:jc w:val="center"/>
              <w:rPr>
                <w:sz w:val="20"/>
                <w:szCs w:val="20"/>
              </w:rPr>
            </w:pPr>
            <w:r>
              <w:rPr>
                <w:rFonts w:hint="eastAsia"/>
                <w:sz w:val="20"/>
                <w:szCs w:val="20"/>
              </w:rPr>
              <w:t>二级</w:t>
            </w:r>
          </w:p>
          <w:p w14:paraId="7BDE8F6F">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nil"/>
            </w:tcBorders>
            <w:noWrap w:val="0"/>
            <w:vAlign w:val="center"/>
          </w:tcPr>
          <w:p w14:paraId="2D3B4C08">
            <w:pPr>
              <w:jc w:val="center"/>
              <w:rPr>
                <w:rFonts w:ascii="宋体" w:hAnsi="宋体" w:cs="宋体"/>
                <w:sz w:val="20"/>
                <w:szCs w:val="20"/>
              </w:rPr>
            </w:pPr>
            <w:r>
              <w:rPr>
                <w:rFonts w:hint="eastAsia"/>
                <w:sz w:val="20"/>
                <w:szCs w:val="20"/>
              </w:rPr>
              <w:t>三级指标</w:t>
            </w:r>
          </w:p>
        </w:tc>
        <w:tc>
          <w:tcPr>
            <w:tcW w:w="1305" w:type="dxa"/>
            <w:tcBorders>
              <w:top w:val="nil"/>
              <w:left w:val="single" w:color="auto" w:sz="4" w:space="0"/>
              <w:bottom w:val="single" w:color="auto" w:sz="4" w:space="0"/>
              <w:right w:val="single" w:color="auto" w:sz="4" w:space="0"/>
            </w:tcBorders>
            <w:noWrap w:val="0"/>
            <w:vAlign w:val="center"/>
          </w:tcPr>
          <w:p w14:paraId="439BED62">
            <w:pPr>
              <w:jc w:val="center"/>
              <w:rPr>
                <w:rFonts w:ascii="宋体" w:hAnsi="宋体" w:cs="宋体"/>
                <w:sz w:val="20"/>
                <w:szCs w:val="20"/>
              </w:rPr>
            </w:pPr>
            <w:r>
              <w:rPr>
                <w:rFonts w:hint="eastAsia"/>
                <w:sz w:val="20"/>
                <w:szCs w:val="20"/>
              </w:rPr>
              <w:t>指标值</w:t>
            </w:r>
          </w:p>
        </w:tc>
        <w:tc>
          <w:tcPr>
            <w:tcW w:w="1264" w:type="dxa"/>
            <w:tcBorders>
              <w:top w:val="nil"/>
              <w:left w:val="nil"/>
              <w:bottom w:val="single" w:color="auto" w:sz="4" w:space="0"/>
              <w:right w:val="single" w:color="auto" w:sz="4" w:space="0"/>
            </w:tcBorders>
            <w:noWrap w:val="0"/>
            <w:vAlign w:val="center"/>
          </w:tcPr>
          <w:p w14:paraId="4E732229">
            <w:pPr>
              <w:jc w:val="center"/>
              <w:rPr>
                <w:rFonts w:ascii="宋体" w:hAnsi="宋体" w:cs="宋体"/>
                <w:sz w:val="20"/>
                <w:szCs w:val="20"/>
              </w:rPr>
            </w:pPr>
            <w:r>
              <w:rPr>
                <w:rFonts w:hint="eastAsia"/>
                <w:sz w:val="20"/>
                <w:szCs w:val="20"/>
              </w:rPr>
              <w:t>绩效标准</w:t>
            </w:r>
          </w:p>
        </w:tc>
      </w:tr>
      <w:tr w14:paraId="06DF76E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2BEF340">
            <w:pPr>
              <w:rPr>
                <w:rFonts w:ascii="宋体" w:hAnsi="宋体" w:cs="宋体"/>
                <w:sz w:val="20"/>
                <w:szCs w:val="20"/>
              </w:rPr>
            </w:pP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0BCE2B14">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40" w:type="dxa"/>
            <w:tcBorders>
              <w:top w:val="nil"/>
              <w:left w:val="single" w:color="auto" w:sz="4" w:space="0"/>
              <w:bottom w:val="single" w:color="000000" w:sz="4" w:space="0"/>
              <w:right w:val="single" w:color="auto" w:sz="4" w:space="0"/>
            </w:tcBorders>
            <w:noWrap w:val="0"/>
            <w:vAlign w:val="center"/>
          </w:tcPr>
          <w:p w14:paraId="57DA2E8F">
            <w:pPr>
              <w:jc w:val="center"/>
              <w:rPr>
                <w:sz w:val="20"/>
                <w:szCs w:val="20"/>
              </w:rPr>
            </w:pPr>
            <w:r>
              <w:rPr>
                <w:rFonts w:hint="eastAsia"/>
                <w:sz w:val="20"/>
                <w:szCs w:val="20"/>
              </w:rPr>
              <w:t>数量</w:t>
            </w:r>
          </w:p>
          <w:p w14:paraId="229D8F7D">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6345FB87">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19F47265">
            <w:pPr>
              <w:rPr>
                <w:rFonts w:hint="eastAsia" w:ascii="宋体" w:hAnsi="宋体" w:eastAsia="宋体" w:cs="宋体"/>
                <w:sz w:val="20"/>
                <w:szCs w:val="20"/>
                <w:lang w:val="en-US" w:eastAsia="zh-CN"/>
              </w:rPr>
            </w:pPr>
            <w:r>
              <w:rPr>
                <w:rFonts w:hint="eastAsia"/>
                <w:sz w:val="20"/>
                <w:szCs w:val="20"/>
              </w:rPr>
              <w:t>以实际服务人数为准</w:t>
            </w:r>
          </w:p>
        </w:tc>
        <w:tc>
          <w:tcPr>
            <w:tcW w:w="930" w:type="dxa"/>
            <w:tcBorders>
              <w:top w:val="nil"/>
              <w:left w:val="nil"/>
              <w:bottom w:val="single" w:color="auto" w:sz="4" w:space="0"/>
              <w:right w:val="single" w:color="auto" w:sz="4" w:space="0"/>
            </w:tcBorders>
            <w:noWrap w:val="0"/>
            <w:vAlign w:val="center"/>
          </w:tcPr>
          <w:p w14:paraId="0D992B03">
            <w:pPr>
              <w:rPr>
                <w:rFonts w:hint="eastAsia" w:ascii="宋体" w:hAnsi="宋体" w:eastAsia="宋体" w:cs="宋体"/>
                <w:sz w:val="20"/>
                <w:szCs w:val="20"/>
                <w:lang w:val="en-US" w:eastAsia="zh-CN"/>
              </w:rPr>
            </w:pPr>
            <w:r>
              <w:rPr>
                <w:rFonts w:hint="eastAsia"/>
                <w:sz w:val="20"/>
                <w:szCs w:val="20"/>
              </w:rPr>
              <w:t>以实际服务人数为准</w:t>
            </w:r>
          </w:p>
        </w:tc>
        <w:tc>
          <w:tcPr>
            <w:tcW w:w="904" w:type="dxa"/>
            <w:tcBorders>
              <w:top w:val="nil"/>
              <w:left w:val="single" w:color="auto" w:sz="4" w:space="0"/>
              <w:bottom w:val="single" w:color="000000" w:sz="4" w:space="0"/>
              <w:right w:val="single" w:color="auto" w:sz="4" w:space="0"/>
            </w:tcBorders>
            <w:noWrap w:val="0"/>
            <w:vAlign w:val="center"/>
          </w:tcPr>
          <w:p w14:paraId="66B503A2">
            <w:pPr>
              <w:jc w:val="center"/>
              <w:rPr>
                <w:sz w:val="20"/>
                <w:szCs w:val="20"/>
              </w:rPr>
            </w:pPr>
            <w:r>
              <w:rPr>
                <w:rFonts w:hint="eastAsia"/>
                <w:sz w:val="20"/>
                <w:szCs w:val="20"/>
              </w:rPr>
              <w:t>数量</w:t>
            </w:r>
          </w:p>
          <w:p w14:paraId="4A02070B">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14:paraId="42423738">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5675E49A">
            <w:pPr>
              <w:rPr>
                <w:rFonts w:hint="eastAsia" w:ascii="宋体" w:hAnsi="宋体" w:eastAsia="宋体" w:cs="宋体"/>
                <w:sz w:val="20"/>
                <w:szCs w:val="20"/>
                <w:lang w:val="en-US" w:eastAsia="zh-CN"/>
              </w:rPr>
            </w:pPr>
            <w:r>
              <w:rPr>
                <w:rFonts w:hint="eastAsia"/>
                <w:sz w:val="20"/>
                <w:szCs w:val="20"/>
              </w:rPr>
              <w:t>以实际服务人数为准</w:t>
            </w:r>
          </w:p>
        </w:tc>
        <w:tc>
          <w:tcPr>
            <w:tcW w:w="1264" w:type="dxa"/>
            <w:tcBorders>
              <w:top w:val="nil"/>
              <w:left w:val="nil"/>
              <w:bottom w:val="single" w:color="auto" w:sz="4" w:space="0"/>
              <w:right w:val="single" w:color="auto" w:sz="4" w:space="0"/>
            </w:tcBorders>
            <w:noWrap w:val="0"/>
            <w:vAlign w:val="center"/>
          </w:tcPr>
          <w:p w14:paraId="002C0492">
            <w:pPr>
              <w:rPr>
                <w:rFonts w:hint="eastAsia" w:ascii="宋体" w:hAnsi="宋体" w:eastAsia="宋体" w:cs="宋体"/>
                <w:sz w:val="20"/>
                <w:szCs w:val="20"/>
                <w:lang w:val="en-US" w:eastAsia="zh-CN"/>
              </w:rPr>
            </w:pPr>
            <w:r>
              <w:rPr>
                <w:rFonts w:hint="eastAsia"/>
                <w:sz w:val="20"/>
                <w:szCs w:val="20"/>
              </w:rPr>
              <w:t>实际服务人数为准</w:t>
            </w:r>
          </w:p>
        </w:tc>
      </w:tr>
      <w:tr w14:paraId="13D6F3E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92D1FF8">
            <w:pPr>
              <w:rPr>
                <w:rFonts w:ascii="宋体" w:hAnsi="宋体" w:cs="宋体"/>
                <w:sz w:val="20"/>
                <w:szCs w:val="20"/>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43BC5893">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14:paraId="589B3A87">
            <w:pPr>
              <w:jc w:val="center"/>
              <w:rPr>
                <w:sz w:val="20"/>
                <w:szCs w:val="20"/>
              </w:rPr>
            </w:pPr>
            <w:r>
              <w:rPr>
                <w:rFonts w:hint="eastAsia"/>
                <w:sz w:val="20"/>
                <w:szCs w:val="20"/>
              </w:rPr>
              <w:t>质量</w:t>
            </w:r>
          </w:p>
          <w:p w14:paraId="55B80E45">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7550C22F">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1FE2E6B1">
            <w:pPr>
              <w:rPr>
                <w:rFonts w:ascii="宋体" w:hAnsi="宋体" w:cs="宋体"/>
                <w:sz w:val="20"/>
                <w:szCs w:val="20"/>
              </w:rPr>
            </w:pPr>
            <w:r>
              <w:rPr>
                <w:rFonts w:hint="eastAsia"/>
                <w:sz w:val="20"/>
                <w:szCs w:val="20"/>
              </w:rPr>
              <w:t>宣传、培训</w:t>
            </w:r>
            <w:r>
              <w:rPr>
                <w:rFonts w:hint="eastAsia"/>
                <w:sz w:val="20"/>
                <w:szCs w:val="20"/>
                <w:lang w:eastAsia="zh-CN"/>
              </w:rPr>
              <w:t>、关爱服务</w:t>
            </w:r>
            <w:r>
              <w:rPr>
                <w:rFonts w:hint="eastAsia"/>
                <w:sz w:val="20"/>
                <w:szCs w:val="20"/>
              </w:rPr>
              <w:t>效果显著</w:t>
            </w:r>
          </w:p>
        </w:tc>
        <w:tc>
          <w:tcPr>
            <w:tcW w:w="930" w:type="dxa"/>
            <w:tcBorders>
              <w:top w:val="nil"/>
              <w:left w:val="nil"/>
              <w:bottom w:val="single" w:color="auto" w:sz="4" w:space="0"/>
              <w:right w:val="single" w:color="auto" w:sz="4" w:space="0"/>
            </w:tcBorders>
            <w:noWrap w:val="0"/>
            <w:vAlign w:val="center"/>
          </w:tcPr>
          <w:p w14:paraId="197A0ABC">
            <w:pPr>
              <w:rPr>
                <w:rFonts w:ascii="宋体" w:hAnsi="宋体" w:cs="宋体"/>
                <w:sz w:val="20"/>
                <w:szCs w:val="20"/>
              </w:rPr>
            </w:pPr>
            <w:r>
              <w:rPr>
                <w:rFonts w:hint="eastAsia" w:ascii="宋体" w:hAnsi="宋体" w:cs="宋体"/>
                <w:sz w:val="20"/>
                <w:szCs w:val="20"/>
              </w:rPr>
              <w:t>服务能力有所提升</w:t>
            </w:r>
          </w:p>
        </w:tc>
        <w:tc>
          <w:tcPr>
            <w:tcW w:w="904" w:type="dxa"/>
            <w:tcBorders>
              <w:top w:val="nil"/>
              <w:left w:val="single" w:color="auto" w:sz="4" w:space="0"/>
              <w:bottom w:val="single" w:color="000000" w:sz="4" w:space="0"/>
              <w:right w:val="single" w:color="auto" w:sz="4" w:space="0"/>
            </w:tcBorders>
            <w:noWrap w:val="0"/>
            <w:vAlign w:val="center"/>
          </w:tcPr>
          <w:p w14:paraId="5CC05DDB">
            <w:pPr>
              <w:jc w:val="center"/>
              <w:rPr>
                <w:sz w:val="20"/>
                <w:szCs w:val="20"/>
              </w:rPr>
            </w:pPr>
            <w:r>
              <w:rPr>
                <w:rFonts w:hint="eastAsia"/>
                <w:sz w:val="20"/>
                <w:szCs w:val="20"/>
              </w:rPr>
              <w:t>质量</w:t>
            </w:r>
          </w:p>
          <w:p w14:paraId="4F207F29">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14:paraId="18451D2A">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42079E76">
            <w:pPr>
              <w:rPr>
                <w:rFonts w:ascii="宋体" w:hAnsi="宋体" w:cs="宋体"/>
                <w:sz w:val="20"/>
                <w:szCs w:val="20"/>
              </w:rPr>
            </w:pPr>
            <w:r>
              <w:rPr>
                <w:rFonts w:hint="eastAsia"/>
                <w:sz w:val="20"/>
                <w:szCs w:val="20"/>
              </w:rPr>
              <w:t>宣传、培训</w:t>
            </w:r>
            <w:r>
              <w:rPr>
                <w:rFonts w:hint="eastAsia"/>
                <w:sz w:val="20"/>
                <w:szCs w:val="20"/>
                <w:lang w:eastAsia="zh-CN"/>
              </w:rPr>
              <w:t>、关爱服务</w:t>
            </w:r>
            <w:r>
              <w:rPr>
                <w:rFonts w:hint="eastAsia"/>
                <w:sz w:val="20"/>
                <w:szCs w:val="20"/>
              </w:rPr>
              <w:t>效果显著</w:t>
            </w:r>
          </w:p>
        </w:tc>
        <w:tc>
          <w:tcPr>
            <w:tcW w:w="1264" w:type="dxa"/>
            <w:tcBorders>
              <w:top w:val="nil"/>
              <w:left w:val="nil"/>
              <w:bottom w:val="single" w:color="auto" w:sz="4" w:space="0"/>
              <w:right w:val="single" w:color="auto" w:sz="4" w:space="0"/>
            </w:tcBorders>
            <w:noWrap w:val="0"/>
            <w:vAlign w:val="center"/>
          </w:tcPr>
          <w:p w14:paraId="22D062DC">
            <w:pPr>
              <w:rPr>
                <w:rFonts w:hint="eastAsia" w:ascii="宋体" w:hAnsi="宋体" w:eastAsia="宋体" w:cs="宋体"/>
                <w:sz w:val="20"/>
                <w:szCs w:val="20"/>
                <w:lang w:eastAsia="zh-CN"/>
              </w:rPr>
            </w:pPr>
            <w:r>
              <w:rPr>
                <w:rFonts w:hint="eastAsia" w:ascii="宋体" w:hAnsi="宋体" w:cs="宋体"/>
                <w:sz w:val="20"/>
                <w:szCs w:val="20"/>
              </w:rPr>
              <w:t>服务能力有所提升</w:t>
            </w:r>
          </w:p>
        </w:tc>
      </w:tr>
      <w:tr w14:paraId="67FD53B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3F9E7EE">
            <w:pPr>
              <w:rPr>
                <w:rFonts w:ascii="宋体" w:hAnsi="宋体" w:cs="宋体"/>
                <w:sz w:val="20"/>
                <w:szCs w:val="20"/>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6FE32213">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14:paraId="3FE8F523">
            <w:pPr>
              <w:jc w:val="center"/>
              <w:rPr>
                <w:sz w:val="20"/>
                <w:szCs w:val="20"/>
              </w:rPr>
            </w:pPr>
            <w:r>
              <w:rPr>
                <w:rFonts w:hint="eastAsia"/>
                <w:sz w:val="20"/>
                <w:szCs w:val="20"/>
              </w:rPr>
              <w:t>时效</w:t>
            </w:r>
          </w:p>
          <w:p w14:paraId="7372EE6E">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68BBEB20">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7FBD1C7C">
            <w:pPr>
              <w:rPr>
                <w:rFonts w:ascii="宋体" w:hAnsi="宋体" w:cs="宋体"/>
                <w:sz w:val="20"/>
                <w:szCs w:val="20"/>
              </w:rPr>
            </w:pPr>
            <w:r>
              <w:rPr>
                <w:rFonts w:hint="eastAsia"/>
                <w:sz w:val="20"/>
                <w:szCs w:val="20"/>
              </w:rPr>
              <w:t>为有需要的</w:t>
            </w:r>
            <w:r>
              <w:rPr>
                <w:rFonts w:hint="eastAsia"/>
                <w:sz w:val="20"/>
                <w:szCs w:val="20"/>
                <w:lang w:eastAsia="zh-CN"/>
              </w:rPr>
              <w:t>弱势群体</w:t>
            </w:r>
            <w:r>
              <w:rPr>
                <w:rFonts w:hint="eastAsia"/>
                <w:sz w:val="20"/>
                <w:szCs w:val="20"/>
              </w:rPr>
              <w:t>开展心理辅导、精神慰藉</w:t>
            </w:r>
            <w:r>
              <w:rPr>
                <w:rFonts w:hint="eastAsia"/>
                <w:sz w:val="20"/>
                <w:szCs w:val="20"/>
                <w:lang w:eastAsia="zh-CN"/>
              </w:rPr>
              <w:t>、社区康复</w:t>
            </w:r>
            <w:r>
              <w:rPr>
                <w:rFonts w:hint="eastAsia"/>
                <w:sz w:val="20"/>
                <w:szCs w:val="20"/>
              </w:rPr>
              <w:t>等专业服务</w:t>
            </w:r>
          </w:p>
        </w:tc>
        <w:tc>
          <w:tcPr>
            <w:tcW w:w="930" w:type="dxa"/>
            <w:tcBorders>
              <w:top w:val="nil"/>
              <w:left w:val="nil"/>
              <w:bottom w:val="single" w:color="auto" w:sz="4" w:space="0"/>
              <w:right w:val="single" w:color="auto" w:sz="4" w:space="0"/>
            </w:tcBorders>
            <w:noWrap w:val="0"/>
            <w:vAlign w:val="center"/>
          </w:tcPr>
          <w:p w14:paraId="558D7FFB">
            <w:pPr>
              <w:rPr>
                <w:rFonts w:ascii="宋体" w:hAnsi="宋体" w:cs="宋体"/>
                <w:sz w:val="20"/>
                <w:szCs w:val="20"/>
              </w:rPr>
            </w:pPr>
            <w:r>
              <w:rPr>
                <w:rFonts w:hint="eastAsia"/>
                <w:sz w:val="20"/>
                <w:szCs w:val="20"/>
              </w:rPr>
              <w:t>按时间节点完成各项工作</w:t>
            </w:r>
          </w:p>
        </w:tc>
        <w:tc>
          <w:tcPr>
            <w:tcW w:w="904" w:type="dxa"/>
            <w:tcBorders>
              <w:top w:val="nil"/>
              <w:left w:val="single" w:color="auto" w:sz="4" w:space="0"/>
              <w:bottom w:val="single" w:color="000000" w:sz="4" w:space="0"/>
              <w:right w:val="single" w:color="auto" w:sz="4" w:space="0"/>
            </w:tcBorders>
            <w:noWrap w:val="0"/>
            <w:vAlign w:val="center"/>
          </w:tcPr>
          <w:p w14:paraId="6A885753">
            <w:pPr>
              <w:jc w:val="center"/>
              <w:rPr>
                <w:sz w:val="20"/>
                <w:szCs w:val="20"/>
              </w:rPr>
            </w:pPr>
            <w:r>
              <w:rPr>
                <w:rFonts w:hint="eastAsia"/>
                <w:sz w:val="20"/>
                <w:szCs w:val="20"/>
              </w:rPr>
              <w:t>时效</w:t>
            </w:r>
          </w:p>
          <w:p w14:paraId="3D707073">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14:paraId="75C5ACA0">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28E8DBEE">
            <w:pPr>
              <w:rPr>
                <w:rFonts w:hint="eastAsia" w:ascii="宋体" w:hAnsi="宋体" w:eastAsia="宋体" w:cs="宋体"/>
                <w:sz w:val="20"/>
                <w:szCs w:val="20"/>
                <w:lang w:eastAsia="zh-CN"/>
              </w:rPr>
            </w:pPr>
            <w:r>
              <w:rPr>
                <w:rFonts w:hint="eastAsia"/>
                <w:sz w:val="20"/>
                <w:szCs w:val="20"/>
              </w:rPr>
              <w:t>　为有需要的</w:t>
            </w:r>
            <w:r>
              <w:rPr>
                <w:rFonts w:hint="eastAsia"/>
                <w:sz w:val="20"/>
                <w:szCs w:val="20"/>
                <w:lang w:eastAsia="zh-CN"/>
              </w:rPr>
              <w:t>弱势群体</w:t>
            </w:r>
            <w:r>
              <w:rPr>
                <w:rFonts w:hint="eastAsia"/>
                <w:sz w:val="20"/>
                <w:szCs w:val="20"/>
              </w:rPr>
              <w:t>开展心理辅导、精神慰藉</w:t>
            </w:r>
            <w:r>
              <w:rPr>
                <w:rFonts w:hint="eastAsia"/>
                <w:sz w:val="20"/>
                <w:szCs w:val="20"/>
                <w:lang w:eastAsia="zh-CN"/>
              </w:rPr>
              <w:t>、社区康复</w:t>
            </w:r>
            <w:r>
              <w:rPr>
                <w:rFonts w:hint="eastAsia"/>
                <w:sz w:val="20"/>
                <w:szCs w:val="20"/>
              </w:rPr>
              <w:t>等专业服务</w:t>
            </w:r>
          </w:p>
        </w:tc>
        <w:tc>
          <w:tcPr>
            <w:tcW w:w="1264" w:type="dxa"/>
            <w:tcBorders>
              <w:top w:val="nil"/>
              <w:left w:val="nil"/>
              <w:bottom w:val="single" w:color="auto" w:sz="4" w:space="0"/>
              <w:right w:val="single" w:color="auto" w:sz="4" w:space="0"/>
            </w:tcBorders>
            <w:noWrap w:val="0"/>
            <w:vAlign w:val="center"/>
          </w:tcPr>
          <w:p w14:paraId="1E79DEE7">
            <w:pPr>
              <w:rPr>
                <w:rFonts w:ascii="宋体" w:hAnsi="宋体" w:cs="宋体"/>
                <w:sz w:val="20"/>
                <w:szCs w:val="20"/>
              </w:rPr>
            </w:pPr>
            <w:r>
              <w:rPr>
                <w:rFonts w:hint="eastAsia"/>
                <w:sz w:val="20"/>
                <w:szCs w:val="20"/>
              </w:rPr>
              <w:t>按时间节点完成各项工作</w:t>
            </w:r>
          </w:p>
        </w:tc>
      </w:tr>
      <w:tr w14:paraId="7D098F3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7D3BE74">
            <w:pPr>
              <w:rPr>
                <w:rFonts w:ascii="宋体" w:hAnsi="宋体" w:cs="宋体"/>
                <w:sz w:val="20"/>
                <w:szCs w:val="20"/>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692771C6">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14:paraId="42E34B61">
            <w:pPr>
              <w:jc w:val="center"/>
              <w:rPr>
                <w:sz w:val="20"/>
                <w:szCs w:val="20"/>
              </w:rPr>
            </w:pPr>
            <w:r>
              <w:rPr>
                <w:rFonts w:hint="eastAsia"/>
                <w:sz w:val="20"/>
                <w:szCs w:val="20"/>
              </w:rPr>
              <w:t>成本</w:t>
            </w:r>
          </w:p>
          <w:p w14:paraId="4127638B">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53F84A3A">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12DF9AB4">
            <w:pPr>
              <w:rPr>
                <w:rFonts w:ascii="宋体" w:hAnsi="宋体" w:cs="宋体"/>
                <w:sz w:val="20"/>
                <w:szCs w:val="20"/>
              </w:rPr>
            </w:pPr>
            <w:r>
              <w:rPr>
                <w:rFonts w:hint="eastAsia" w:ascii="宋体" w:hAnsi="宋体" w:cs="宋体"/>
                <w:sz w:val="20"/>
                <w:szCs w:val="20"/>
              </w:rPr>
              <w:t>控制经费</w:t>
            </w:r>
          </w:p>
        </w:tc>
        <w:tc>
          <w:tcPr>
            <w:tcW w:w="930" w:type="dxa"/>
            <w:tcBorders>
              <w:top w:val="nil"/>
              <w:left w:val="nil"/>
              <w:bottom w:val="single" w:color="auto" w:sz="4" w:space="0"/>
              <w:right w:val="single" w:color="auto" w:sz="4" w:space="0"/>
            </w:tcBorders>
            <w:noWrap w:val="0"/>
            <w:vAlign w:val="center"/>
          </w:tcPr>
          <w:p w14:paraId="6B64F010">
            <w:pPr>
              <w:rPr>
                <w:rFonts w:ascii="宋体" w:hAnsi="宋体" w:cs="宋体"/>
                <w:sz w:val="20"/>
                <w:szCs w:val="20"/>
              </w:rPr>
            </w:pPr>
            <w:r>
              <w:rPr>
                <w:rFonts w:hint="eastAsia" w:ascii="宋体" w:hAnsi="宋体" w:cs="宋体"/>
                <w:sz w:val="20"/>
                <w:szCs w:val="20"/>
              </w:rPr>
              <w:t>成本范围内完成奖补工作</w:t>
            </w:r>
          </w:p>
        </w:tc>
        <w:tc>
          <w:tcPr>
            <w:tcW w:w="904" w:type="dxa"/>
            <w:tcBorders>
              <w:top w:val="nil"/>
              <w:left w:val="single" w:color="auto" w:sz="4" w:space="0"/>
              <w:bottom w:val="single" w:color="000000" w:sz="4" w:space="0"/>
              <w:right w:val="single" w:color="auto" w:sz="4" w:space="0"/>
            </w:tcBorders>
            <w:noWrap w:val="0"/>
            <w:vAlign w:val="center"/>
          </w:tcPr>
          <w:p w14:paraId="4C2C6188">
            <w:pPr>
              <w:jc w:val="center"/>
              <w:rPr>
                <w:sz w:val="20"/>
                <w:szCs w:val="20"/>
              </w:rPr>
            </w:pPr>
            <w:r>
              <w:rPr>
                <w:rFonts w:hint="eastAsia"/>
                <w:sz w:val="20"/>
                <w:szCs w:val="20"/>
              </w:rPr>
              <w:t>成本</w:t>
            </w:r>
          </w:p>
          <w:p w14:paraId="4B91CE18">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14:paraId="58C4E7A4">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6EC4220B">
            <w:pPr>
              <w:rPr>
                <w:rFonts w:ascii="宋体" w:hAnsi="宋体" w:cs="宋体"/>
                <w:sz w:val="20"/>
                <w:szCs w:val="20"/>
              </w:rPr>
            </w:pPr>
            <w:r>
              <w:rPr>
                <w:rFonts w:hint="eastAsia" w:ascii="宋体" w:hAnsi="宋体" w:cs="宋体"/>
                <w:sz w:val="20"/>
                <w:szCs w:val="20"/>
              </w:rPr>
              <w:t>控制经费</w:t>
            </w:r>
          </w:p>
        </w:tc>
        <w:tc>
          <w:tcPr>
            <w:tcW w:w="1264" w:type="dxa"/>
            <w:tcBorders>
              <w:top w:val="nil"/>
              <w:left w:val="nil"/>
              <w:bottom w:val="single" w:color="auto" w:sz="4" w:space="0"/>
              <w:right w:val="single" w:color="auto" w:sz="4" w:space="0"/>
            </w:tcBorders>
            <w:noWrap w:val="0"/>
            <w:vAlign w:val="center"/>
          </w:tcPr>
          <w:p w14:paraId="11500A6D">
            <w:pPr>
              <w:rPr>
                <w:rFonts w:ascii="宋体" w:hAnsi="宋体" w:cs="宋体"/>
                <w:sz w:val="20"/>
                <w:szCs w:val="20"/>
              </w:rPr>
            </w:pPr>
            <w:r>
              <w:rPr>
                <w:rFonts w:hint="eastAsia" w:ascii="宋体" w:hAnsi="宋体" w:cs="宋体"/>
                <w:sz w:val="20"/>
                <w:szCs w:val="20"/>
              </w:rPr>
              <w:t>成本范围内完成奖补工作</w:t>
            </w:r>
          </w:p>
        </w:tc>
      </w:tr>
      <w:tr w14:paraId="12D232E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95416C5">
            <w:pPr>
              <w:rPr>
                <w:rFonts w:ascii="宋体" w:hAnsi="宋体" w:cs="宋体"/>
                <w:sz w:val="20"/>
                <w:szCs w:val="20"/>
              </w:rPr>
            </w:pPr>
          </w:p>
        </w:tc>
        <w:tc>
          <w:tcPr>
            <w:tcW w:w="670" w:type="dxa"/>
            <w:vMerge w:val="continue"/>
            <w:tcBorders>
              <w:top w:val="nil"/>
              <w:left w:val="single" w:color="auto" w:sz="4" w:space="0"/>
              <w:bottom w:val="single" w:color="auto" w:sz="4" w:space="0"/>
              <w:right w:val="single" w:color="auto" w:sz="4" w:space="0"/>
            </w:tcBorders>
            <w:noWrap w:val="0"/>
            <w:vAlign w:val="center"/>
          </w:tcPr>
          <w:p w14:paraId="6E4CA93C">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14:paraId="6035F22E">
            <w:pPr>
              <w:jc w:val="center"/>
              <w:rPr>
                <w:rFonts w:ascii="宋体" w:hAnsi="宋体" w:cs="宋体"/>
                <w:sz w:val="20"/>
                <w:szCs w:val="20"/>
              </w:rPr>
            </w:pPr>
            <w:r>
              <w:rPr>
                <w:rFonts w:hint="eastAsia"/>
                <w:sz w:val="20"/>
                <w:szCs w:val="20"/>
              </w:rPr>
              <w:t>社会效益指标</w:t>
            </w:r>
          </w:p>
        </w:tc>
        <w:tc>
          <w:tcPr>
            <w:tcW w:w="735" w:type="dxa"/>
            <w:gridSpan w:val="2"/>
            <w:tcBorders>
              <w:top w:val="nil"/>
              <w:left w:val="nil"/>
              <w:bottom w:val="single" w:color="auto" w:sz="4" w:space="0"/>
              <w:right w:val="single" w:color="auto" w:sz="4" w:space="0"/>
            </w:tcBorders>
            <w:noWrap w:val="0"/>
            <w:vAlign w:val="center"/>
          </w:tcPr>
          <w:p w14:paraId="13D2F639">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20B9EA6D">
            <w:pPr>
              <w:rPr>
                <w:rFonts w:hint="eastAsia" w:ascii="宋体" w:hAnsi="宋体" w:eastAsia="宋体" w:cs="宋体"/>
                <w:sz w:val="20"/>
                <w:szCs w:val="20"/>
                <w:lang w:eastAsia="zh-CN"/>
              </w:rPr>
            </w:pPr>
            <w:r>
              <w:rPr>
                <w:rFonts w:hint="eastAsia" w:ascii="宋体" w:hAnsi="宋体" w:cs="宋体"/>
                <w:sz w:val="20"/>
                <w:szCs w:val="20"/>
              </w:rPr>
              <w:t>服务体系不断完善</w:t>
            </w:r>
          </w:p>
        </w:tc>
        <w:tc>
          <w:tcPr>
            <w:tcW w:w="930" w:type="dxa"/>
            <w:tcBorders>
              <w:top w:val="nil"/>
              <w:left w:val="nil"/>
              <w:bottom w:val="single" w:color="auto" w:sz="4" w:space="0"/>
              <w:right w:val="single" w:color="auto" w:sz="4" w:space="0"/>
            </w:tcBorders>
            <w:noWrap w:val="0"/>
            <w:vAlign w:val="center"/>
          </w:tcPr>
          <w:p w14:paraId="411A3A9D">
            <w:pPr>
              <w:rPr>
                <w:rFonts w:ascii="宋体" w:hAnsi="宋体" w:cs="宋体"/>
                <w:sz w:val="20"/>
                <w:szCs w:val="20"/>
              </w:rPr>
            </w:pPr>
            <w:r>
              <w:rPr>
                <w:rFonts w:hint="eastAsia"/>
                <w:sz w:val="20"/>
                <w:szCs w:val="20"/>
              </w:rPr>
              <w:t>　</w:t>
            </w:r>
            <w:r>
              <w:rPr>
                <w:rFonts w:hint="eastAsia"/>
                <w:sz w:val="20"/>
                <w:szCs w:val="20"/>
                <w:lang w:eastAsia="zh-CN"/>
              </w:rPr>
              <w:t>弱势群体</w:t>
            </w:r>
            <w:r>
              <w:rPr>
                <w:rFonts w:hint="eastAsia"/>
                <w:sz w:val="20"/>
                <w:szCs w:val="20"/>
              </w:rPr>
              <w:t>服务</w:t>
            </w:r>
            <w:r>
              <w:rPr>
                <w:rFonts w:hint="eastAsia"/>
                <w:sz w:val="20"/>
                <w:szCs w:val="20"/>
                <w:lang w:eastAsia="zh-CN"/>
              </w:rPr>
              <w:t>保障</w:t>
            </w:r>
            <w:r>
              <w:rPr>
                <w:rFonts w:hint="eastAsia"/>
                <w:sz w:val="20"/>
                <w:szCs w:val="20"/>
              </w:rPr>
              <w:t>机制和服务体系建设完善　</w:t>
            </w:r>
          </w:p>
        </w:tc>
        <w:tc>
          <w:tcPr>
            <w:tcW w:w="904" w:type="dxa"/>
            <w:tcBorders>
              <w:top w:val="nil"/>
              <w:left w:val="single" w:color="auto" w:sz="4" w:space="0"/>
              <w:bottom w:val="single" w:color="000000" w:sz="4" w:space="0"/>
              <w:right w:val="single" w:color="auto" w:sz="4" w:space="0"/>
            </w:tcBorders>
            <w:noWrap w:val="0"/>
            <w:vAlign w:val="center"/>
          </w:tcPr>
          <w:p w14:paraId="4C33E197">
            <w:pPr>
              <w:jc w:val="center"/>
              <w:rPr>
                <w:sz w:val="20"/>
                <w:szCs w:val="20"/>
              </w:rPr>
            </w:pPr>
            <w:r>
              <w:rPr>
                <w:rFonts w:hint="eastAsia"/>
                <w:sz w:val="20"/>
                <w:szCs w:val="20"/>
              </w:rPr>
              <w:t>社会效</w:t>
            </w:r>
          </w:p>
          <w:p w14:paraId="1214F7A7">
            <w:pPr>
              <w:jc w:val="center"/>
              <w:rPr>
                <w:rFonts w:ascii="宋体" w:hAnsi="宋体" w:cs="宋体"/>
                <w:sz w:val="20"/>
                <w:szCs w:val="20"/>
              </w:rPr>
            </w:pPr>
            <w:r>
              <w:rPr>
                <w:rFonts w:hint="eastAsia"/>
                <w:sz w:val="20"/>
                <w:szCs w:val="20"/>
              </w:rPr>
              <w:t>益指标</w:t>
            </w:r>
          </w:p>
        </w:tc>
        <w:tc>
          <w:tcPr>
            <w:tcW w:w="720" w:type="dxa"/>
            <w:tcBorders>
              <w:top w:val="nil"/>
              <w:left w:val="nil"/>
              <w:bottom w:val="single" w:color="auto" w:sz="4" w:space="0"/>
              <w:right w:val="single" w:color="auto" w:sz="4" w:space="0"/>
            </w:tcBorders>
            <w:noWrap w:val="0"/>
            <w:vAlign w:val="center"/>
          </w:tcPr>
          <w:p w14:paraId="7AE0073A">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77B1AE57">
            <w:pPr>
              <w:rPr>
                <w:rFonts w:ascii="宋体" w:hAnsi="宋体" w:cs="宋体"/>
                <w:sz w:val="20"/>
                <w:szCs w:val="20"/>
              </w:rPr>
            </w:pPr>
            <w:r>
              <w:rPr>
                <w:rFonts w:hint="eastAsia" w:ascii="宋体" w:hAnsi="宋体" w:cs="宋体"/>
                <w:sz w:val="20"/>
                <w:szCs w:val="20"/>
              </w:rPr>
              <w:t>服务体系不断完善</w:t>
            </w:r>
          </w:p>
        </w:tc>
        <w:tc>
          <w:tcPr>
            <w:tcW w:w="1264" w:type="dxa"/>
            <w:tcBorders>
              <w:top w:val="nil"/>
              <w:left w:val="nil"/>
              <w:bottom w:val="single" w:color="auto" w:sz="4" w:space="0"/>
              <w:right w:val="single" w:color="auto" w:sz="4" w:space="0"/>
            </w:tcBorders>
            <w:noWrap w:val="0"/>
            <w:vAlign w:val="center"/>
          </w:tcPr>
          <w:p w14:paraId="5E6BF62D">
            <w:pPr>
              <w:rPr>
                <w:rFonts w:ascii="宋体" w:hAnsi="宋体" w:cs="宋体"/>
                <w:sz w:val="20"/>
                <w:szCs w:val="20"/>
              </w:rPr>
            </w:pPr>
            <w:r>
              <w:rPr>
                <w:rFonts w:hint="eastAsia"/>
                <w:sz w:val="20"/>
                <w:szCs w:val="20"/>
              </w:rPr>
              <w:t>　</w:t>
            </w:r>
            <w:r>
              <w:rPr>
                <w:rFonts w:hint="eastAsia"/>
                <w:sz w:val="20"/>
                <w:szCs w:val="20"/>
                <w:lang w:eastAsia="zh-CN"/>
              </w:rPr>
              <w:t>弱势群体</w:t>
            </w:r>
            <w:r>
              <w:rPr>
                <w:rFonts w:hint="eastAsia"/>
                <w:sz w:val="20"/>
                <w:szCs w:val="20"/>
              </w:rPr>
              <w:t>服务</w:t>
            </w:r>
            <w:r>
              <w:rPr>
                <w:rFonts w:hint="eastAsia"/>
                <w:sz w:val="20"/>
                <w:szCs w:val="20"/>
                <w:lang w:eastAsia="zh-CN"/>
              </w:rPr>
              <w:t>保障</w:t>
            </w:r>
            <w:r>
              <w:rPr>
                <w:rFonts w:hint="eastAsia"/>
                <w:sz w:val="20"/>
                <w:szCs w:val="20"/>
              </w:rPr>
              <w:t>机制和服务体系建设完善　</w:t>
            </w:r>
          </w:p>
        </w:tc>
      </w:tr>
      <w:tr w14:paraId="78526C7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053F125">
            <w:pPr>
              <w:rPr>
                <w:rFonts w:ascii="宋体" w:hAnsi="宋体" w:cs="宋体"/>
                <w:sz w:val="20"/>
                <w:szCs w:val="20"/>
              </w:rPr>
            </w:pPr>
          </w:p>
        </w:tc>
        <w:tc>
          <w:tcPr>
            <w:tcW w:w="670" w:type="dxa"/>
            <w:vMerge w:val="continue"/>
            <w:tcBorders>
              <w:top w:val="nil"/>
              <w:left w:val="single" w:color="auto" w:sz="4" w:space="0"/>
              <w:bottom w:val="single" w:color="auto" w:sz="4" w:space="0"/>
              <w:right w:val="single" w:color="auto" w:sz="4" w:space="0"/>
            </w:tcBorders>
            <w:noWrap w:val="0"/>
            <w:vAlign w:val="center"/>
          </w:tcPr>
          <w:p w14:paraId="4D37EEBA">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14:paraId="09700206">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676DD1F5">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6F1B5E90">
            <w:pPr>
              <w:rPr>
                <w:rFonts w:ascii="宋体" w:hAnsi="宋体" w:cs="宋体"/>
                <w:sz w:val="20"/>
                <w:szCs w:val="20"/>
              </w:rPr>
            </w:pPr>
            <w:r>
              <w:rPr>
                <w:rFonts w:hint="eastAsia"/>
                <w:sz w:val="20"/>
                <w:szCs w:val="20"/>
              </w:rPr>
              <w:t>工作开展有序推进　</w:t>
            </w:r>
          </w:p>
        </w:tc>
        <w:tc>
          <w:tcPr>
            <w:tcW w:w="930" w:type="dxa"/>
            <w:tcBorders>
              <w:top w:val="nil"/>
              <w:left w:val="nil"/>
              <w:bottom w:val="single" w:color="auto" w:sz="4" w:space="0"/>
              <w:right w:val="single" w:color="auto" w:sz="4" w:space="0"/>
            </w:tcBorders>
            <w:noWrap w:val="0"/>
            <w:vAlign w:val="center"/>
          </w:tcPr>
          <w:p w14:paraId="4E88AAA3">
            <w:pPr>
              <w:rPr>
                <w:rFonts w:ascii="宋体" w:hAnsi="宋体" w:cs="宋体"/>
                <w:sz w:val="20"/>
                <w:szCs w:val="20"/>
              </w:rPr>
            </w:pPr>
            <w:r>
              <w:rPr>
                <w:rFonts w:hint="eastAsia"/>
                <w:sz w:val="20"/>
                <w:szCs w:val="20"/>
              </w:rPr>
              <w:t>持续为</w:t>
            </w:r>
            <w:r>
              <w:rPr>
                <w:rFonts w:hint="eastAsia"/>
                <w:sz w:val="20"/>
                <w:szCs w:val="20"/>
                <w:lang w:eastAsia="zh-CN"/>
              </w:rPr>
              <w:t>弱势群体</w:t>
            </w:r>
            <w:r>
              <w:rPr>
                <w:rFonts w:hint="eastAsia"/>
                <w:sz w:val="20"/>
                <w:szCs w:val="20"/>
              </w:rPr>
              <w:t>提供服务　</w:t>
            </w:r>
          </w:p>
        </w:tc>
        <w:tc>
          <w:tcPr>
            <w:tcW w:w="904" w:type="dxa"/>
            <w:tcBorders>
              <w:top w:val="nil"/>
              <w:left w:val="single" w:color="auto" w:sz="4" w:space="0"/>
              <w:bottom w:val="single" w:color="000000" w:sz="4" w:space="0"/>
              <w:right w:val="single" w:color="auto" w:sz="4" w:space="0"/>
            </w:tcBorders>
            <w:noWrap w:val="0"/>
            <w:vAlign w:val="center"/>
          </w:tcPr>
          <w:p w14:paraId="5941E1D2">
            <w:pPr>
              <w:jc w:val="center"/>
              <w:rPr>
                <w:sz w:val="20"/>
                <w:szCs w:val="20"/>
              </w:rPr>
            </w:pPr>
            <w:r>
              <w:rPr>
                <w:rFonts w:hint="eastAsia"/>
                <w:sz w:val="20"/>
                <w:szCs w:val="20"/>
              </w:rPr>
              <w:t>可持续</w:t>
            </w:r>
          </w:p>
          <w:p w14:paraId="305BDBB1">
            <w:pPr>
              <w:jc w:val="center"/>
              <w:rPr>
                <w:sz w:val="20"/>
                <w:szCs w:val="20"/>
              </w:rPr>
            </w:pPr>
            <w:r>
              <w:rPr>
                <w:rFonts w:hint="eastAsia"/>
                <w:sz w:val="20"/>
                <w:szCs w:val="20"/>
              </w:rPr>
              <w:t>影响</w:t>
            </w:r>
          </w:p>
          <w:p w14:paraId="31D3A9C2">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14:paraId="712D15F2">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53E1CD45">
            <w:pPr>
              <w:rPr>
                <w:rFonts w:ascii="宋体" w:hAnsi="宋体" w:cs="宋体"/>
                <w:sz w:val="20"/>
                <w:szCs w:val="20"/>
              </w:rPr>
            </w:pPr>
            <w:r>
              <w:rPr>
                <w:rFonts w:hint="eastAsia"/>
                <w:sz w:val="20"/>
                <w:szCs w:val="20"/>
              </w:rPr>
              <w:t>工作开展有序推进　</w:t>
            </w:r>
          </w:p>
        </w:tc>
        <w:tc>
          <w:tcPr>
            <w:tcW w:w="1264" w:type="dxa"/>
            <w:tcBorders>
              <w:top w:val="nil"/>
              <w:left w:val="nil"/>
              <w:bottom w:val="single" w:color="auto" w:sz="4" w:space="0"/>
              <w:right w:val="single" w:color="auto" w:sz="4" w:space="0"/>
            </w:tcBorders>
            <w:noWrap w:val="0"/>
            <w:vAlign w:val="center"/>
          </w:tcPr>
          <w:p w14:paraId="66DDE54D">
            <w:pPr>
              <w:rPr>
                <w:rFonts w:ascii="宋体" w:hAnsi="宋体" w:cs="宋体"/>
                <w:sz w:val="20"/>
                <w:szCs w:val="20"/>
              </w:rPr>
            </w:pPr>
            <w:r>
              <w:rPr>
                <w:rFonts w:hint="eastAsia"/>
                <w:sz w:val="20"/>
                <w:szCs w:val="20"/>
              </w:rPr>
              <w:t>持续为</w:t>
            </w:r>
            <w:r>
              <w:rPr>
                <w:rFonts w:hint="eastAsia"/>
                <w:sz w:val="20"/>
                <w:szCs w:val="20"/>
                <w:lang w:eastAsia="zh-CN"/>
              </w:rPr>
              <w:t>弱势群体</w:t>
            </w:r>
            <w:r>
              <w:rPr>
                <w:rFonts w:hint="eastAsia"/>
                <w:sz w:val="20"/>
                <w:szCs w:val="20"/>
              </w:rPr>
              <w:t>提供服务　</w:t>
            </w:r>
          </w:p>
        </w:tc>
      </w:tr>
      <w:tr w14:paraId="73151468">
        <w:tblPrEx>
          <w:tblCellMar>
            <w:top w:w="0" w:type="dxa"/>
            <w:left w:w="108" w:type="dxa"/>
            <w:bottom w:w="0" w:type="dxa"/>
            <w:right w:w="108" w:type="dxa"/>
          </w:tblCellMar>
        </w:tblPrEx>
        <w:trPr>
          <w:trHeight w:val="1203"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7C13FB0">
            <w:pPr>
              <w:rPr>
                <w:rFonts w:ascii="宋体" w:hAnsi="宋体" w:cs="宋体"/>
                <w:sz w:val="20"/>
                <w:szCs w:val="20"/>
              </w:rPr>
            </w:pPr>
          </w:p>
        </w:tc>
        <w:tc>
          <w:tcPr>
            <w:tcW w:w="670" w:type="dxa"/>
            <w:tcBorders>
              <w:top w:val="nil"/>
              <w:left w:val="single" w:color="auto" w:sz="4" w:space="0"/>
              <w:bottom w:val="single" w:color="000000" w:sz="4" w:space="0"/>
              <w:right w:val="single" w:color="auto" w:sz="4" w:space="0"/>
            </w:tcBorders>
            <w:noWrap w:val="0"/>
            <w:vAlign w:val="center"/>
          </w:tcPr>
          <w:p w14:paraId="7627DCE0">
            <w:pPr>
              <w:jc w:val="center"/>
              <w:rPr>
                <w:rFonts w:ascii="宋体" w:hAnsi="宋体" w:cs="宋体"/>
                <w:sz w:val="20"/>
                <w:szCs w:val="20"/>
              </w:rPr>
            </w:pPr>
            <w:r>
              <w:rPr>
                <w:rFonts w:hint="eastAsia"/>
                <w:sz w:val="20"/>
                <w:szCs w:val="20"/>
              </w:rPr>
              <w:t>满意度指标</w:t>
            </w:r>
          </w:p>
        </w:tc>
        <w:tc>
          <w:tcPr>
            <w:tcW w:w="840" w:type="dxa"/>
            <w:tcBorders>
              <w:top w:val="nil"/>
              <w:left w:val="single" w:color="auto" w:sz="4" w:space="0"/>
              <w:bottom w:val="single" w:color="000000" w:sz="4" w:space="0"/>
              <w:right w:val="single" w:color="auto" w:sz="4" w:space="0"/>
            </w:tcBorders>
            <w:noWrap w:val="0"/>
            <w:vAlign w:val="center"/>
          </w:tcPr>
          <w:p w14:paraId="5AA2E68A">
            <w:pPr>
              <w:jc w:val="center"/>
              <w:rPr>
                <w:rFonts w:ascii="宋体" w:hAnsi="宋体" w:cs="宋体"/>
                <w:sz w:val="20"/>
                <w:szCs w:val="20"/>
              </w:rPr>
            </w:pPr>
            <w:r>
              <w:rPr>
                <w:rFonts w:hint="eastAsia"/>
                <w:sz w:val="20"/>
                <w:szCs w:val="20"/>
              </w:rPr>
              <w:t>服务对象满意度指标</w:t>
            </w:r>
          </w:p>
        </w:tc>
        <w:tc>
          <w:tcPr>
            <w:tcW w:w="735" w:type="dxa"/>
            <w:gridSpan w:val="2"/>
            <w:tcBorders>
              <w:top w:val="nil"/>
              <w:left w:val="nil"/>
              <w:bottom w:val="single" w:color="auto" w:sz="4" w:space="0"/>
              <w:right w:val="single" w:color="auto" w:sz="4" w:space="0"/>
            </w:tcBorders>
            <w:noWrap w:val="0"/>
            <w:vAlign w:val="center"/>
          </w:tcPr>
          <w:p w14:paraId="134CA81A">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191865D3">
            <w:pPr>
              <w:rPr>
                <w:rFonts w:ascii="宋体" w:hAnsi="宋体" w:cs="宋体"/>
                <w:sz w:val="20"/>
                <w:szCs w:val="20"/>
              </w:rPr>
            </w:pPr>
            <w:r>
              <w:rPr>
                <w:rFonts w:hint="eastAsia"/>
                <w:sz w:val="20"/>
                <w:szCs w:val="20"/>
              </w:rPr>
              <w:t>群众满意度</w:t>
            </w:r>
          </w:p>
        </w:tc>
        <w:tc>
          <w:tcPr>
            <w:tcW w:w="930" w:type="dxa"/>
            <w:tcBorders>
              <w:top w:val="nil"/>
              <w:left w:val="nil"/>
              <w:bottom w:val="single" w:color="auto" w:sz="4" w:space="0"/>
              <w:right w:val="single" w:color="auto" w:sz="4" w:space="0"/>
            </w:tcBorders>
            <w:noWrap w:val="0"/>
            <w:vAlign w:val="center"/>
          </w:tcPr>
          <w:p w14:paraId="283215D4">
            <w:pPr>
              <w:rPr>
                <w:rFonts w:ascii="宋体" w:hAnsi="宋体" w:cs="宋体"/>
                <w:sz w:val="20"/>
                <w:szCs w:val="20"/>
              </w:rPr>
            </w:pPr>
            <w:r>
              <w:rPr>
                <w:rFonts w:hint="eastAsia"/>
                <w:sz w:val="20"/>
                <w:szCs w:val="20"/>
              </w:rPr>
              <w:t>满意度≥80%</w:t>
            </w:r>
          </w:p>
        </w:tc>
        <w:tc>
          <w:tcPr>
            <w:tcW w:w="904" w:type="dxa"/>
            <w:tcBorders>
              <w:top w:val="nil"/>
              <w:left w:val="single" w:color="auto" w:sz="4" w:space="0"/>
              <w:bottom w:val="single" w:color="000000" w:sz="4" w:space="0"/>
              <w:right w:val="single" w:color="auto" w:sz="4" w:space="0"/>
            </w:tcBorders>
            <w:noWrap w:val="0"/>
            <w:vAlign w:val="center"/>
          </w:tcPr>
          <w:p w14:paraId="5E71FB60">
            <w:pPr>
              <w:jc w:val="center"/>
              <w:rPr>
                <w:sz w:val="20"/>
                <w:szCs w:val="20"/>
              </w:rPr>
            </w:pPr>
            <w:r>
              <w:rPr>
                <w:rFonts w:hint="eastAsia"/>
                <w:sz w:val="20"/>
                <w:szCs w:val="20"/>
              </w:rPr>
              <w:t>服务对</w:t>
            </w:r>
          </w:p>
          <w:p w14:paraId="7D376D48">
            <w:pPr>
              <w:jc w:val="center"/>
              <w:rPr>
                <w:sz w:val="20"/>
                <w:szCs w:val="20"/>
              </w:rPr>
            </w:pPr>
            <w:r>
              <w:rPr>
                <w:rFonts w:hint="eastAsia"/>
                <w:sz w:val="20"/>
                <w:szCs w:val="20"/>
              </w:rPr>
              <w:t>象满意</w:t>
            </w:r>
          </w:p>
          <w:p w14:paraId="071DF039">
            <w:pPr>
              <w:jc w:val="center"/>
              <w:rPr>
                <w:rFonts w:ascii="宋体" w:hAnsi="宋体" w:cs="宋体"/>
                <w:sz w:val="20"/>
                <w:szCs w:val="20"/>
              </w:rPr>
            </w:pPr>
            <w:r>
              <w:rPr>
                <w:rFonts w:hint="eastAsia"/>
                <w:sz w:val="20"/>
                <w:szCs w:val="20"/>
              </w:rPr>
              <w:t>度指标</w:t>
            </w:r>
          </w:p>
        </w:tc>
        <w:tc>
          <w:tcPr>
            <w:tcW w:w="720" w:type="dxa"/>
            <w:tcBorders>
              <w:top w:val="nil"/>
              <w:left w:val="nil"/>
              <w:bottom w:val="single" w:color="auto" w:sz="4" w:space="0"/>
              <w:right w:val="single" w:color="auto" w:sz="4" w:space="0"/>
            </w:tcBorders>
            <w:noWrap w:val="0"/>
            <w:vAlign w:val="center"/>
          </w:tcPr>
          <w:p w14:paraId="51C6AD1D">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1C4D552B">
            <w:pPr>
              <w:rPr>
                <w:rFonts w:ascii="宋体" w:hAnsi="宋体" w:cs="宋体"/>
                <w:sz w:val="20"/>
                <w:szCs w:val="20"/>
              </w:rPr>
            </w:pPr>
            <w:r>
              <w:rPr>
                <w:rFonts w:hint="eastAsia"/>
                <w:sz w:val="20"/>
                <w:szCs w:val="20"/>
              </w:rPr>
              <w:t>群众满意度</w:t>
            </w:r>
          </w:p>
        </w:tc>
        <w:tc>
          <w:tcPr>
            <w:tcW w:w="1264" w:type="dxa"/>
            <w:tcBorders>
              <w:top w:val="nil"/>
              <w:left w:val="nil"/>
              <w:bottom w:val="single" w:color="auto" w:sz="4" w:space="0"/>
              <w:right w:val="single" w:color="auto" w:sz="4" w:space="0"/>
            </w:tcBorders>
            <w:noWrap w:val="0"/>
            <w:vAlign w:val="center"/>
          </w:tcPr>
          <w:p w14:paraId="074505C6">
            <w:pPr>
              <w:rPr>
                <w:rFonts w:ascii="宋体" w:hAnsi="宋体" w:cs="宋体"/>
                <w:sz w:val="20"/>
                <w:szCs w:val="20"/>
              </w:rPr>
            </w:pPr>
            <w:r>
              <w:rPr>
                <w:rFonts w:hint="eastAsia"/>
                <w:sz w:val="20"/>
                <w:szCs w:val="20"/>
              </w:rPr>
              <w:t>满意度≥80%</w:t>
            </w:r>
          </w:p>
        </w:tc>
      </w:tr>
    </w:tbl>
    <w:p w14:paraId="76CD6310">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1AD954B">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7B015EBE">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2325951E">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053ECA0">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C9EA63B">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24F71FBF">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2D443EC">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416CA3C8">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14409027">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C235E97">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82991BC">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65372E0">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5686557">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3457B2DD">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5E012FA">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4AC7193D">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3D4F7A9C">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396660A1">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5</w:t>
      </w:r>
      <w:r>
        <w:rPr>
          <w:rFonts w:hint="eastAsia" w:ascii="仿宋_GB2312" w:hAnsi="楷体" w:eastAsia="仿宋_GB2312"/>
          <w:b/>
          <w:sz w:val="32"/>
          <w:szCs w:val="32"/>
        </w:rPr>
        <w:t>.“贫困大学生救助”项目。</w:t>
      </w:r>
    </w:p>
    <w:p w14:paraId="79917138">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我市每年都有部分低保、城乡低收入家庭子女考上大学，按照市委、市政府确保每个学生都能够上得起学的要求，配合团市委开展“爱心圆梦”福彩助学活动。</w:t>
      </w:r>
    </w:p>
    <w:p w14:paraId="2F71BA06">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（2）立项依据。《关于开展淮北市2018年度希望工程“爱心圆梦大学”行动的通知》（淮青〔2018〕30号）</w:t>
      </w:r>
      <w:r>
        <w:rPr>
          <w:rFonts w:hint="eastAsia" w:ascii="仿宋_GB2312" w:hAnsi="楷体" w:eastAsia="仿宋_GB2312"/>
          <w:sz w:val="32"/>
          <w:szCs w:val="32"/>
          <w:lang w:eastAsia="zh-CN"/>
        </w:rPr>
        <w:t>，《事实无人抚养儿童助学工程实施方案》</w:t>
      </w:r>
      <w:r>
        <w:rPr>
          <w:rFonts w:hint="eastAsia" w:ascii="仿宋_GB2312" w:hAnsi="楷体" w:eastAsia="仿宋_GB2312"/>
          <w:sz w:val="32"/>
          <w:szCs w:val="32"/>
        </w:rPr>
        <w:t>（</w:t>
      </w:r>
      <w:r>
        <w:rPr>
          <w:rFonts w:hint="eastAsia" w:ascii="仿宋_GB2312" w:hAnsi="楷体" w:eastAsia="仿宋_GB2312"/>
          <w:sz w:val="32"/>
          <w:szCs w:val="32"/>
          <w:lang w:eastAsia="zh-CN"/>
        </w:rPr>
        <w:t>皖民办字</w:t>
      </w:r>
      <w:r>
        <w:rPr>
          <w:rFonts w:hint="eastAsia" w:ascii="仿宋_GB2312" w:hAnsi="楷体" w:eastAsia="仿宋_GB2312"/>
          <w:sz w:val="32"/>
          <w:szCs w:val="32"/>
        </w:rPr>
        <w:t>〔20</w:t>
      </w:r>
      <w:r>
        <w:rPr>
          <w:rFonts w:hint="eastAsia" w:ascii="仿宋_GB2312" w:hAnsi="楷体" w:eastAsia="仿宋_GB2312"/>
          <w:sz w:val="32"/>
          <w:szCs w:val="32"/>
          <w:lang w:val="en-US" w:eastAsia="zh-CN"/>
        </w:rPr>
        <w:t>22</w:t>
      </w:r>
      <w:r>
        <w:rPr>
          <w:rFonts w:hint="eastAsia" w:ascii="仿宋_GB2312" w:hAnsi="楷体" w:eastAsia="仿宋_GB2312"/>
          <w:sz w:val="32"/>
          <w:szCs w:val="32"/>
        </w:rPr>
        <w:t>〕3</w:t>
      </w:r>
      <w:r>
        <w:rPr>
          <w:rFonts w:hint="eastAsia" w:ascii="仿宋_GB2312" w:hAnsi="楷体" w:eastAsia="仿宋_GB2312"/>
          <w:sz w:val="32"/>
          <w:szCs w:val="32"/>
          <w:lang w:val="en-US" w:eastAsia="zh-CN"/>
        </w:rPr>
        <w:t>7</w:t>
      </w:r>
      <w:r>
        <w:rPr>
          <w:rFonts w:hint="eastAsia" w:ascii="仿宋_GB2312" w:hAnsi="楷体" w:eastAsia="仿宋_GB2312"/>
          <w:sz w:val="32"/>
          <w:szCs w:val="32"/>
        </w:rPr>
        <w:t>号）</w:t>
      </w:r>
      <w:r>
        <w:rPr>
          <w:rFonts w:hint="eastAsia" w:ascii="仿宋_GB2312" w:hAnsi="楷体" w:eastAsia="仿宋_GB2312"/>
          <w:sz w:val="32"/>
          <w:szCs w:val="32"/>
          <w:lang w:eastAsia="zh-CN"/>
        </w:rPr>
        <w:t>。</w:t>
      </w:r>
    </w:p>
    <w:p w14:paraId="6B0D8F1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市社会事务服务中心</w:t>
      </w:r>
    </w:p>
    <w:p w14:paraId="4B50A92A">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2025年1月-2025年12月</w:t>
      </w:r>
    </w:p>
    <w:p w14:paraId="3DBB05CE">
      <w:pPr>
        <w:adjustRightInd w:val="0"/>
        <w:snapToGrid w:val="0"/>
        <w:spacing w:line="600" w:lineRule="exact"/>
        <w:ind w:firstLine="640" w:firstLineChars="200"/>
        <w:rPr>
          <w:rFonts w:hint="eastAsia" w:ascii="仿宋_GB2312" w:hAnsi="楷体" w:eastAsia="仿宋_GB2312"/>
          <w:color w:val="0000FF"/>
          <w:sz w:val="32"/>
          <w:szCs w:val="32"/>
          <w:lang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根据省民政厅、省教育厅、省财政厅、省人社厅关于印发《事实无人抚养儿童助学工程实施方案》（皖民办字〔2022〕37号）的通知要求，对已被认定为事实无人抚养儿童中年满18周岁后仍在就读的经济困难学生，给予每年不超过6000元的专项资助。预计2025年全市符合资助条件的事实无人抚养儿童大学生共计40人。共需资金2</w:t>
      </w:r>
      <w:r>
        <w:rPr>
          <w:rFonts w:hint="eastAsia" w:ascii="仿宋_GB2312" w:hAnsi="楷体" w:eastAsia="仿宋_GB2312"/>
          <w:sz w:val="32"/>
          <w:szCs w:val="32"/>
          <w:lang w:val="en-US" w:eastAsia="zh-CN"/>
        </w:rPr>
        <w:t>0</w:t>
      </w:r>
      <w:r>
        <w:rPr>
          <w:rFonts w:hint="eastAsia" w:ascii="仿宋_GB2312" w:hAnsi="楷体" w:eastAsia="仿宋_GB2312"/>
          <w:sz w:val="32"/>
          <w:szCs w:val="32"/>
          <w:lang w:eastAsia="zh-CN"/>
        </w:rPr>
        <w:t>万元。</w:t>
      </w:r>
    </w:p>
    <w:p w14:paraId="75D0AE37">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eastAsia="zh-CN"/>
        </w:rPr>
        <w:t>按照资助名单，9月底前完成助学金的发放。</w:t>
      </w:r>
    </w:p>
    <w:p w14:paraId="199CE1AD">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p>
    <w:p w14:paraId="675D0B1B">
      <w:pPr>
        <w:adjustRightInd w:val="0"/>
        <w:snapToGrid w:val="0"/>
        <w:spacing w:line="600" w:lineRule="exact"/>
        <w:ind w:firstLine="640" w:firstLineChars="200"/>
        <w:rPr>
          <w:rFonts w:hint="eastAsia" w:ascii="仿宋_GB2312" w:hAnsi="楷体" w:eastAsia="仿宋_GB2312"/>
          <w:sz w:val="32"/>
          <w:szCs w:val="32"/>
        </w:rPr>
      </w:pPr>
    </w:p>
    <w:tbl>
      <w:tblPr>
        <w:tblStyle w:val="5"/>
        <w:tblW w:w="0" w:type="auto"/>
        <w:tblInd w:w="93" w:type="dxa"/>
        <w:tblLayout w:type="fixed"/>
        <w:tblCellMar>
          <w:top w:w="0" w:type="dxa"/>
          <w:left w:w="108" w:type="dxa"/>
          <w:bottom w:w="0" w:type="dxa"/>
          <w:right w:w="108" w:type="dxa"/>
        </w:tblCellMar>
      </w:tblPr>
      <w:tblGrid>
        <w:gridCol w:w="416"/>
        <w:gridCol w:w="676"/>
        <w:gridCol w:w="900"/>
        <w:gridCol w:w="765"/>
        <w:gridCol w:w="1110"/>
        <w:gridCol w:w="1110"/>
        <w:gridCol w:w="1020"/>
        <w:gridCol w:w="855"/>
        <w:gridCol w:w="904"/>
        <w:gridCol w:w="206"/>
        <w:gridCol w:w="1058"/>
      </w:tblGrid>
      <w:tr w14:paraId="0D8F18A5">
        <w:tblPrEx>
          <w:tblCellMar>
            <w:top w:w="0" w:type="dxa"/>
            <w:left w:w="108" w:type="dxa"/>
            <w:bottom w:w="0" w:type="dxa"/>
            <w:right w:w="108" w:type="dxa"/>
          </w:tblCellMar>
        </w:tblPrEx>
        <w:trPr>
          <w:trHeight w:val="360" w:hRule="atLeast"/>
        </w:trPr>
        <w:tc>
          <w:tcPr>
            <w:tcW w:w="9020" w:type="dxa"/>
            <w:gridSpan w:val="11"/>
            <w:tcBorders>
              <w:top w:val="nil"/>
              <w:left w:val="nil"/>
              <w:bottom w:val="nil"/>
              <w:right w:val="nil"/>
            </w:tcBorders>
            <w:noWrap w:val="0"/>
            <w:vAlign w:val="center"/>
          </w:tcPr>
          <w:p w14:paraId="2B0C62C8">
            <w:pPr>
              <w:jc w:val="center"/>
              <w:rPr>
                <w:rFonts w:ascii="宋体" w:hAnsi="宋体" w:cs="宋体"/>
                <w:b/>
                <w:bCs/>
                <w:sz w:val="32"/>
                <w:szCs w:val="32"/>
              </w:rPr>
            </w:pPr>
            <w:r>
              <w:rPr>
                <w:rFonts w:hint="eastAsia"/>
                <w:b/>
                <w:bCs/>
                <w:sz w:val="32"/>
                <w:szCs w:val="32"/>
              </w:rPr>
              <w:t>项目支出绩效目标表</w:t>
            </w:r>
          </w:p>
        </w:tc>
      </w:tr>
      <w:tr w14:paraId="52A09658">
        <w:tblPrEx>
          <w:tblCellMar>
            <w:top w:w="0" w:type="dxa"/>
            <w:left w:w="108" w:type="dxa"/>
            <w:bottom w:w="0" w:type="dxa"/>
            <w:right w:w="108" w:type="dxa"/>
          </w:tblCellMar>
        </w:tblPrEx>
        <w:trPr>
          <w:trHeight w:val="270" w:hRule="atLeast"/>
        </w:trPr>
        <w:tc>
          <w:tcPr>
            <w:tcW w:w="9020" w:type="dxa"/>
            <w:gridSpan w:val="11"/>
            <w:tcBorders>
              <w:top w:val="nil"/>
              <w:left w:val="nil"/>
              <w:bottom w:val="nil"/>
              <w:right w:val="nil"/>
            </w:tcBorders>
            <w:noWrap w:val="0"/>
            <w:vAlign w:val="center"/>
          </w:tcPr>
          <w:p w14:paraId="4C7A3204">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年度）</w:t>
            </w:r>
          </w:p>
        </w:tc>
      </w:tr>
      <w:tr w14:paraId="2E35EE35">
        <w:tblPrEx>
          <w:tblCellMar>
            <w:top w:w="0" w:type="dxa"/>
            <w:left w:w="108" w:type="dxa"/>
            <w:bottom w:w="0" w:type="dxa"/>
            <w:right w:w="108" w:type="dxa"/>
          </w:tblCellMar>
        </w:tblPrEx>
        <w:trPr>
          <w:trHeight w:val="330" w:hRule="atLeast"/>
        </w:trPr>
        <w:tc>
          <w:tcPr>
            <w:tcW w:w="1992" w:type="dxa"/>
            <w:gridSpan w:val="3"/>
            <w:tcBorders>
              <w:top w:val="single" w:color="auto" w:sz="4" w:space="0"/>
              <w:left w:val="single" w:color="auto" w:sz="4" w:space="0"/>
              <w:bottom w:val="single" w:color="auto" w:sz="4" w:space="0"/>
              <w:right w:val="single" w:color="auto" w:sz="4" w:space="0"/>
            </w:tcBorders>
            <w:noWrap w:val="0"/>
            <w:vAlign w:val="center"/>
          </w:tcPr>
          <w:p w14:paraId="5E287C8F">
            <w:pPr>
              <w:jc w:val="center"/>
              <w:rPr>
                <w:rFonts w:ascii="宋体" w:hAnsi="宋体" w:cs="宋体"/>
                <w:color w:val="000000"/>
                <w:sz w:val="20"/>
                <w:szCs w:val="20"/>
              </w:rPr>
            </w:pPr>
            <w:r>
              <w:rPr>
                <w:rFonts w:hint="eastAsia"/>
                <w:color w:val="000000"/>
                <w:sz w:val="20"/>
                <w:szCs w:val="20"/>
              </w:rPr>
              <w:t>项目名称</w:t>
            </w:r>
          </w:p>
        </w:tc>
        <w:tc>
          <w:tcPr>
            <w:tcW w:w="7028" w:type="dxa"/>
            <w:gridSpan w:val="8"/>
            <w:tcBorders>
              <w:top w:val="single" w:color="auto" w:sz="4" w:space="0"/>
              <w:left w:val="nil"/>
              <w:bottom w:val="single" w:color="auto" w:sz="4" w:space="0"/>
              <w:right w:val="single" w:color="000000" w:sz="4" w:space="0"/>
            </w:tcBorders>
            <w:noWrap w:val="0"/>
            <w:vAlign w:val="center"/>
          </w:tcPr>
          <w:p w14:paraId="2D792F3A">
            <w:pPr>
              <w:jc w:val="center"/>
              <w:rPr>
                <w:rFonts w:ascii="宋体" w:hAnsi="宋体" w:cs="宋体"/>
                <w:color w:val="000000"/>
                <w:sz w:val="20"/>
                <w:szCs w:val="20"/>
              </w:rPr>
            </w:pPr>
            <w:r>
              <w:rPr>
                <w:rFonts w:hint="eastAsia"/>
                <w:color w:val="000000"/>
                <w:sz w:val="20"/>
                <w:szCs w:val="20"/>
              </w:rPr>
              <w:t>贫困大学生救助项目　</w:t>
            </w:r>
          </w:p>
        </w:tc>
      </w:tr>
      <w:tr w14:paraId="66A42690">
        <w:tblPrEx>
          <w:tblCellMar>
            <w:top w:w="0" w:type="dxa"/>
            <w:left w:w="108" w:type="dxa"/>
            <w:bottom w:w="0" w:type="dxa"/>
            <w:right w:w="108" w:type="dxa"/>
          </w:tblCellMar>
        </w:tblPrEx>
        <w:trPr>
          <w:trHeight w:val="330" w:hRule="atLeast"/>
        </w:trPr>
        <w:tc>
          <w:tcPr>
            <w:tcW w:w="1992" w:type="dxa"/>
            <w:gridSpan w:val="3"/>
            <w:tcBorders>
              <w:top w:val="single" w:color="auto" w:sz="4" w:space="0"/>
              <w:left w:val="single" w:color="auto" w:sz="4" w:space="0"/>
              <w:bottom w:val="single" w:color="auto" w:sz="4" w:space="0"/>
              <w:right w:val="single" w:color="auto" w:sz="4" w:space="0"/>
            </w:tcBorders>
            <w:noWrap w:val="0"/>
            <w:vAlign w:val="center"/>
          </w:tcPr>
          <w:p w14:paraId="16208D26">
            <w:pPr>
              <w:jc w:val="center"/>
              <w:rPr>
                <w:rFonts w:ascii="宋体" w:hAnsi="宋体" w:cs="宋体"/>
                <w:color w:val="000000"/>
                <w:sz w:val="20"/>
                <w:szCs w:val="20"/>
              </w:rPr>
            </w:pPr>
            <w:r>
              <w:rPr>
                <w:rFonts w:hint="eastAsia"/>
                <w:color w:val="000000"/>
                <w:sz w:val="20"/>
                <w:szCs w:val="20"/>
              </w:rPr>
              <w:t>实施单位</w:t>
            </w:r>
          </w:p>
        </w:tc>
        <w:tc>
          <w:tcPr>
            <w:tcW w:w="7028" w:type="dxa"/>
            <w:gridSpan w:val="8"/>
            <w:tcBorders>
              <w:top w:val="single" w:color="auto" w:sz="4" w:space="0"/>
              <w:left w:val="nil"/>
              <w:bottom w:val="single" w:color="auto" w:sz="4" w:space="0"/>
              <w:right w:val="single" w:color="auto" w:sz="4" w:space="0"/>
            </w:tcBorders>
            <w:noWrap w:val="0"/>
            <w:vAlign w:val="center"/>
          </w:tcPr>
          <w:p w14:paraId="2B844A06">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14:paraId="469B0AC0">
        <w:tblPrEx>
          <w:tblCellMar>
            <w:top w:w="0" w:type="dxa"/>
            <w:left w:w="108" w:type="dxa"/>
            <w:bottom w:w="0" w:type="dxa"/>
            <w:right w:w="108" w:type="dxa"/>
          </w:tblCellMar>
        </w:tblPrEx>
        <w:trPr>
          <w:trHeight w:val="330" w:hRule="atLeast"/>
        </w:trPr>
        <w:tc>
          <w:tcPr>
            <w:tcW w:w="1992" w:type="dxa"/>
            <w:gridSpan w:val="3"/>
            <w:tcBorders>
              <w:top w:val="single" w:color="auto" w:sz="4" w:space="0"/>
              <w:left w:val="single" w:color="auto" w:sz="4" w:space="0"/>
              <w:bottom w:val="single" w:color="auto" w:sz="4" w:space="0"/>
              <w:right w:val="single" w:color="auto" w:sz="4" w:space="0"/>
            </w:tcBorders>
            <w:noWrap w:val="0"/>
            <w:vAlign w:val="center"/>
          </w:tcPr>
          <w:p w14:paraId="6A51B15A">
            <w:pPr>
              <w:jc w:val="center"/>
              <w:rPr>
                <w:rFonts w:ascii="宋体" w:hAnsi="宋体" w:cs="宋体"/>
                <w:color w:val="000000"/>
                <w:sz w:val="20"/>
                <w:szCs w:val="20"/>
              </w:rPr>
            </w:pPr>
            <w:r>
              <w:rPr>
                <w:rFonts w:hint="eastAsia"/>
                <w:color w:val="000000"/>
                <w:sz w:val="20"/>
                <w:szCs w:val="20"/>
              </w:rPr>
              <w:t>项目属性</w:t>
            </w:r>
          </w:p>
        </w:tc>
        <w:tc>
          <w:tcPr>
            <w:tcW w:w="7028" w:type="dxa"/>
            <w:gridSpan w:val="8"/>
            <w:tcBorders>
              <w:top w:val="single" w:color="auto" w:sz="4" w:space="0"/>
              <w:left w:val="nil"/>
              <w:bottom w:val="single" w:color="auto" w:sz="4" w:space="0"/>
              <w:right w:val="single" w:color="auto" w:sz="4" w:space="0"/>
            </w:tcBorders>
            <w:noWrap w:val="0"/>
            <w:vAlign w:val="center"/>
          </w:tcPr>
          <w:p w14:paraId="47DD23BB">
            <w:pPr>
              <w:jc w:val="center"/>
              <w:rPr>
                <w:rFonts w:ascii="宋体" w:hAnsi="宋体" w:cs="宋体"/>
                <w:color w:val="000000"/>
                <w:sz w:val="20"/>
                <w:szCs w:val="20"/>
              </w:rPr>
            </w:pPr>
            <w:r>
              <w:rPr>
                <w:rFonts w:hint="eastAsia"/>
                <w:color w:val="000000"/>
                <w:sz w:val="20"/>
                <w:szCs w:val="20"/>
                <w:lang w:val="en-US" w:eastAsia="zh-CN"/>
              </w:rPr>
              <w:t>经常性项目</w:t>
            </w:r>
            <w:r>
              <w:rPr>
                <w:rFonts w:hint="eastAsia"/>
                <w:color w:val="000000"/>
                <w:sz w:val="20"/>
                <w:szCs w:val="20"/>
              </w:rPr>
              <w:t>　</w:t>
            </w:r>
          </w:p>
        </w:tc>
      </w:tr>
      <w:tr w14:paraId="679E9F41">
        <w:tblPrEx>
          <w:tblCellMar>
            <w:top w:w="0" w:type="dxa"/>
            <w:left w:w="108" w:type="dxa"/>
            <w:bottom w:w="0" w:type="dxa"/>
            <w:right w:w="108" w:type="dxa"/>
          </w:tblCellMar>
        </w:tblPrEx>
        <w:trPr>
          <w:trHeight w:val="330" w:hRule="atLeast"/>
        </w:trPr>
        <w:tc>
          <w:tcPr>
            <w:tcW w:w="1992"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65FEC04A">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875" w:type="dxa"/>
            <w:gridSpan w:val="2"/>
            <w:tcBorders>
              <w:top w:val="nil"/>
              <w:left w:val="nil"/>
              <w:bottom w:val="single" w:color="auto" w:sz="4" w:space="0"/>
              <w:right w:val="single" w:color="auto" w:sz="4" w:space="0"/>
            </w:tcBorders>
            <w:noWrap w:val="0"/>
            <w:vAlign w:val="center"/>
          </w:tcPr>
          <w:p w14:paraId="1348C16A">
            <w:pPr>
              <w:rPr>
                <w:rFonts w:ascii="宋体" w:hAnsi="宋体" w:cs="宋体"/>
                <w:sz w:val="20"/>
                <w:szCs w:val="20"/>
              </w:rPr>
            </w:pPr>
            <w:r>
              <w:rPr>
                <w:rFonts w:hint="eastAsia"/>
                <w:sz w:val="20"/>
                <w:szCs w:val="20"/>
              </w:rPr>
              <w:t xml:space="preserve"> 中期资金总额：</w:t>
            </w:r>
          </w:p>
        </w:tc>
        <w:tc>
          <w:tcPr>
            <w:tcW w:w="1110" w:type="dxa"/>
            <w:tcBorders>
              <w:top w:val="single" w:color="auto" w:sz="4" w:space="0"/>
              <w:left w:val="nil"/>
              <w:bottom w:val="single" w:color="auto" w:sz="4" w:space="0"/>
              <w:right w:val="single" w:color="auto" w:sz="4" w:space="0"/>
            </w:tcBorders>
            <w:noWrap w:val="0"/>
            <w:vAlign w:val="center"/>
          </w:tcPr>
          <w:p w14:paraId="27595451">
            <w:pPr>
              <w:jc w:val="center"/>
              <w:rPr>
                <w:rFonts w:ascii="宋体" w:hAnsi="宋体" w:cs="宋体"/>
                <w:sz w:val="20"/>
                <w:szCs w:val="20"/>
              </w:rPr>
            </w:pPr>
            <w:r>
              <w:rPr>
                <w:rFonts w:hint="eastAsia"/>
                <w:sz w:val="20"/>
                <w:szCs w:val="20"/>
                <w:lang w:val="en-US" w:eastAsia="zh-CN"/>
              </w:rPr>
              <w:t>20</w:t>
            </w:r>
            <w:r>
              <w:rPr>
                <w:rFonts w:hint="eastAsia"/>
                <w:sz w:val="20"/>
                <w:szCs w:val="20"/>
              </w:rPr>
              <w:t>　</w:t>
            </w:r>
          </w:p>
        </w:tc>
        <w:tc>
          <w:tcPr>
            <w:tcW w:w="2779" w:type="dxa"/>
            <w:gridSpan w:val="3"/>
            <w:tcBorders>
              <w:top w:val="single" w:color="auto" w:sz="4" w:space="0"/>
              <w:left w:val="nil"/>
              <w:bottom w:val="single" w:color="auto" w:sz="4" w:space="0"/>
              <w:right w:val="single" w:color="auto" w:sz="4" w:space="0"/>
            </w:tcBorders>
            <w:noWrap w:val="0"/>
            <w:vAlign w:val="center"/>
          </w:tcPr>
          <w:p w14:paraId="39814B07">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2F04852D">
            <w:pPr>
              <w:jc w:val="center"/>
              <w:rPr>
                <w:rFonts w:hint="default" w:ascii="宋体" w:hAnsi="宋体" w:cs="宋体"/>
                <w:sz w:val="20"/>
                <w:szCs w:val="20"/>
                <w:lang w:val="en-US"/>
              </w:rPr>
            </w:pPr>
            <w:r>
              <w:rPr>
                <w:rFonts w:hint="eastAsia"/>
                <w:sz w:val="20"/>
                <w:szCs w:val="20"/>
                <w:lang w:val="en-US" w:eastAsia="zh-CN"/>
              </w:rPr>
              <w:t>20</w:t>
            </w:r>
          </w:p>
        </w:tc>
      </w:tr>
      <w:tr w14:paraId="1CFC2F79">
        <w:tblPrEx>
          <w:tblCellMar>
            <w:top w:w="0" w:type="dxa"/>
            <w:left w:w="108" w:type="dxa"/>
            <w:bottom w:w="0" w:type="dxa"/>
            <w:right w:w="108" w:type="dxa"/>
          </w:tblCellMar>
        </w:tblPrEx>
        <w:trPr>
          <w:trHeight w:val="330" w:hRule="atLeast"/>
        </w:trPr>
        <w:tc>
          <w:tcPr>
            <w:tcW w:w="199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302F960">
            <w:pPr>
              <w:rPr>
                <w:rFonts w:ascii="宋体" w:hAnsi="宋体" w:cs="宋体"/>
                <w:sz w:val="20"/>
                <w:szCs w:val="20"/>
              </w:rPr>
            </w:pPr>
          </w:p>
        </w:tc>
        <w:tc>
          <w:tcPr>
            <w:tcW w:w="1875" w:type="dxa"/>
            <w:gridSpan w:val="2"/>
            <w:tcBorders>
              <w:top w:val="nil"/>
              <w:left w:val="nil"/>
              <w:bottom w:val="single" w:color="auto" w:sz="4" w:space="0"/>
              <w:right w:val="single" w:color="auto" w:sz="4" w:space="0"/>
            </w:tcBorders>
            <w:noWrap w:val="0"/>
            <w:vAlign w:val="center"/>
          </w:tcPr>
          <w:p w14:paraId="6EEC3D0A">
            <w:pPr>
              <w:rPr>
                <w:rFonts w:ascii="宋体" w:hAnsi="宋体" w:cs="宋体"/>
                <w:sz w:val="20"/>
                <w:szCs w:val="20"/>
              </w:rPr>
            </w:pPr>
            <w:r>
              <w:rPr>
                <w:rFonts w:hint="eastAsia"/>
                <w:sz w:val="20"/>
                <w:szCs w:val="20"/>
              </w:rPr>
              <w:t xml:space="preserve">   其中：财政拨款</w:t>
            </w:r>
          </w:p>
        </w:tc>
        <w:tc>
          <w:tcPr>
            <w:tcW w:w="1110" w:type="dxa"/>
            <w:tcBorders>
              <w:top w:val="single" w:color="auto" w:sz="4" w:space="0"/>
              <w:left w:val="nil"/>
              <w:bottom w:val="single" w:color="auto" w:sz="4" w:space="0"/>
              <w:right w:val="single" w:color="auto" w:sz="4" w:space="0"/>
            </w:tcBorders>
            <w:noWrap w:val="0"/>
            <w:vAlign w:val="center"/>
          </w:tcPr>
          <w:p w14:paraId="287BDD05">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2779" w:type="dxa"/>
            <w:gridSpan w:val="3"/>
            <w:tcBorders>
              <w:top w:val="single" w:color="auto" w:sz="4" w:space="0"/>
              <w:left w:val="nil"/>
              <w:bottom w:val="single" w:color="auto" w:sz="4" w:space="0"/>
              <w:right w:val="single" w:color="auto" w:sz="4" w:space="0"/>
            </w:tcBorders>
            <w:noWrap w:val="0"/>
            <w:vAlign w:val="center"/>
          </w:tcPr>
          <w:p w14:paraId="1E5926C7">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7D117063">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r>
      <w:tr w14:paraId="2C001341">
        <w:tblPrEx>
          <w:tblCellMar>
            <w:top w:w="0" w:type="dxa"/>
            <w:left w:w="108" w:type="dxa"/>
            <w:bottom w:w="0" w:type="dxa"/>
            <w:right w:w="108" w:type="dxa"/>
          </w:tblCellMar>
        </w:tblPrEx>
        <w:trPr>
          <w:trHeight w:val="330" w:hRule="atLeast"/>
        </w:trPr>
        <w:tc>
          <w:tcPr>
            <w:tcW w:w="199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4832A12C">
            <w:pPr>
              <w:rPr>
                <w:rFonts w:ascii="宋体" w:hAnsi="宋体" w:cs="宋体"/>
                <w:sz w:val="20"/>
                <w:szCs w:val="20"/>
              </w:rPr>
            </w:pPr>
          </w:p>
        </w:tc>
        <w:tc>
          <w:tcPr>
            <w:tcW w:w="1875" w:type="dxa"/>
            <w:gridSpan w:val="2"/>
            <w:tcBorders>
              <w:top w:val="nil"/>
              <w:left w:val="nil"/>
              <w:bottom w:val="single" w:color="auto" w:sz="4" w:space="0"/>
              <w:right w:val="single" w:color="auto" w:sz="4" w:space="0"/>
            </w:tcBorders>
            <w:noWrap w:val="0"/>
            <w:vAlign w:val="center"/>
          </w:tcPr>
          <w:p w14:paraId="6FA979E0">
            <w:pPr>
              <w:rPr>
                <w:rFonts w:ascii="宋体" w:hAnsi="宋体" w:cs="宋体"/>
                <w:sz w:val="20"/>
                <w:szCs w:val="20"/>
              </w:rPr>
            </w:pPr>
            <w:r>
              <w:rPr>
                <w:rFonts w:hint="eastAsia"/>
                <w:sz w:val="20"/>
                <w:szCs w:val="20"/>
              </w:rPr>
              <w:t xml:space="preserve">        其他资金</w:t>
            </w:r>
          </w:p>
        </w:tc>
        <w:tc>
          <w:tcPr>
            <w:tcW w:w="1110" w:type="dxa"/>
            <w:tcBorders>
              <w:top w:val="single" w:color="auto" w:sz="4" w:space="0"/>
              <w:left w:val="nil"/>
              <w:bottom w:val="single" w:color="auto" w:sz="4" w:space="0"/>
              <w:right w:val="single" w:color="000000" w:sz="4" w:space="0"/>
            </w:tcBorders>
            <w:noWrap w:val="0"/>
            <w:vAlign w:val="center"/>
          </w:tcPr>
          <w:p w14:paraId="36ABC4BF">
            <w:pPr>
              <w:jc w:val="center"/>
              <w:rPr>
                <w:rFonts w:ascii="宋体" w:hAnsi="宋体" w:cs="宋体"/>
                <w:sz w:val="20"/>
                <w:szCs w:val="20"/>
              </w:rPr>
            </w:pPr>
            <w:r>
              <w:rPr>
                <w:rFonts w:hint="eastAsia"/>
                <w:sz w:val="20"/>
                <w:szCs w:val="20"/>
              </w:rPr>
              <w:t>　</w:t>
            </w:r>
          </w:p>
        </w:tc>
        <w:tc>
          <w:tcPr>
            <w:tcW w:w="2779" w:type="dxa"/>
            <w:gridSpan w:val="3"/>
            <w:tcBorders>
              <w:top w:val="single" w:color="auto" w:sz="4" w:space="0"/>
              <w:left w:val="nil"/>
              <w:bottom w:val="single" w:color="auto" w:sz="4" w:space="0"/>
              <w:right w:val="single" w:color="auto" w:sz="4" w:space="0"/>
            </w:tcBorders>
            <w:noWrap w:val="0"/>
            <w:vAlign w:val="center"/>
          </w:tcPr>
          <w:p w14:paraId="79D9AD10">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4EA4F7AC">
            <w:pPr>
              <w:jc w:val="center"/>
              <w:rPr>
                <w:rFonts w:ascii="宋体" w:hAnsi="宋体" w:cs="宋体"/>
                <w:sz w:val="20"/>
                <w:szCs w:val="20"/>
              </w:rPr>
            </w:pPr>
            <w:r>
              <w:rPr>
                <w:rFonts w:hint="eastAsia"/>
                <w:sz w:val="20"/>
                <w:szCs w:val="20"/>
              </w:rPr>
              <w:t>　</w:t>
            </w:r>
          </w:p>
        </w:tc>
      </w:tr>
      <w:tr w14:paraId="6BED7683">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0ED5E388">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561" w:type="dxa"/>
            <w:gridSpan w:val="5"/>
            <w:tcBorders>
              <w:top w:val="single" w:color="auto" w:sz="4" w:space="0"/>
              <w:left w:val="nil"/>
              <w:bottom w:val="single" w:color="auto" w:sz="4" w:space="0"/>
              <w:right w:val="nil"/>
            </w:tcBorders>
            <w:noWrap w:val="0"/>
            <w:vAlign w:val="center"/>
          </w:tcPr>
          <w:p w14:paraId="62F1A030">
            <w:pPr>
              <w:jc w:val="center"/>
              <w:rPr>
                <w:rFonts w:ascii="宋体" w:hAnsi="宋体" w:cs="宋体"/>
                <w:sz w:val="20"/>
                <w:szCs w:val="20"/>
              </w:rPr>
            </w:pPr>
            <w:r>
              <w:rPr>
                <w:rFonts w:hint="eastAsia"/>
                <w:sz w:val="20"/>
                <w:szCs w:val="20"/>
              </w:rPr>
              <w:t>中期目标（20</w:t>
            </w:r>
            <w:r>
              <w:rPr>
                <w:rFonts w:hint="eastAsia"/>
                <w:sz w:val="20"/>
                <w:szCs w:val="20"/>
                <w:lang w:val="en-US" w:eastAsia="zh-CN"/>
              </w:rPr>
              <w:t>25</w:t>
            </w:r>
            <w:r>
              <w:rPr>
                <w:rFonts w:hint="eastAsia"/>
                <w:sz w:val="20"/>
                <w:szCs w:val="20"/>
              </w:rPr>
              <w:t>年—20</w:t>
            </w:r>
            <w:r>
              <w:rPr>
                <w:rFonts w:hint="eastAsia"/>
                <w:sz w:val="20"/>
                <w:szCs w:val="20"/>
                <w:lang w:val="en-US" w:eastAsia="zh-CN"/>
              </w:rPr>
              <w:t>25</w:t>
            </w:r>
            <w:r>
              <w:rPr>
                <w:rFonts w:hint="eastAsia"/>
                <w:sz w:val="20"/>
                <w:szCs w:val="20"/>
              </w:rPr>
              <w:t>年）</w:t>
            </w:r>
          </w:p>
        </w:tc>
        <w:tc>
          <w:tcPr>
            <w:tcW w:w="4043" w:type="dxa"/>
            <w:gridSpan w:val="5"/>
            <w:tcBorders>
              <w:top w:val="single" w:color="auto" w:sz="4" w:space="0"/>
              <w:left w:val="single" w:color="auto" w:sz="4" w:space="0"/>
              <w:bottom w:val="single" w:color="auto" w:sz="4" w:space="0"/>
              <w:right w:val="single" w:color="000000" w:sz="4" w:space="0"/>
            </w:tcBorders>
            <w:noWrap w:val="0"/>
            <w:vAlign w:val="center"/>
          </w:tcPr>
          <w:p w14:paraId="48CA9CCE">
            <w:pPr>
              <w:jc w:val="center"/>
              <w:rPr>
                <w:rFonts w:ascii="宋体" w:hAnsi="宋体" w:cs="宋体"/>
                <w:sz w:val="20"/>
                <w:szCs w:val="20"/>
              </w:rPr>
            </w:pPr>
            <w:r>
              <w:rPr>
                <w:rFonts w:hint="eastAsia"/>
                <w:sz w:val="20"/>
                <w:szCs w:val="20"/>
              </w:rPr>
              <w:t>年度目标</w:t>
            </w:r>
          </w:p>
        </w:tc>
      </w:tr>
      <w:tr w14:paraId="028B645A">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5E325BFF">
            <w:pPr>
              <w:rPr>
                <w:rFonts w:ascii="宋体" w:hAnsi="宋体" w:cs="宋体"/>
                <w:sz w:val="20"/>
                <w:szCs w:val="20"/>
              </w:rPr>
            </w:pPr>
          </w:p>
        </w:tc>
        <w:tc>
          <w:tcPr>
            <w:tcW w:w="4561" w:type="dxa"/>
            <w:gridSpan w:val="5"/>
            <w:tcBorders>
              <w:top w:val="single" w:color="auto" w:sz="4" w:space="0"/>
              <w:left w:val="nil"/>
              <w:bottom w:val="single" w:color="auto" w:sz="4" w:space="0"/>
              <w:right w:val="nil"/>
            </w:tcBorders>
            <w:noWrap w:val="0"/>
            <w:vAlign w:val="top"/>
          </w:tcPr>
          <w:p w14:paraId="1A563642">
            <w:pPr>
              <w:rPr>
                <w:rFonts w:ascii="宋体" w:hAnsi="宋体" w:cs="宋体"/>
                <w:sz w:val="20"/>
                <w:szCs w:val="20"/>
              </w:rPr>
            </w:pPr>
            <w:r>
              <w:rPr>
                <w:rFonts w:hint="eastAsia"/>
                <w:sz w:val="20"/>
                <w:szCs w:val="20"/>
              </w:rPr>
              <w:t xml:space="preserve"> 目标1</w:t>
            </w:r>
            <w:r>
              <w:rPr>
                <w:rFonts w:hint="eastAsia"/>
                <w:sz w:val="20"/>
                <w:szCs w:val="20"/>
                <w:lang w:eastAsia="zh-CN"/>
              </w:rPr>
              <w:t>：这些资助金可以帮助贫困大学生解决一些实际困难，希望大学们能把这些爱心转换成学习的动力，更加努力学习，不辜负爱心人士的对他们的期望，用知识改变命运，以实际行动回报父母、回报学校、回报社会。</w:t>
            </w:r>
          </w:p>
        </w:tc>
        <w:tc>
          <w:tcPr>
            <w:tcW w:w="4043" w:type="dxa"/>
            <w:gridSpan w:val="5"/>
            <w:tcBorders>
              <w:top w:val="single" w:color="auto" w:sz="4" w:space="0"/>
              <w:left w:val="single" w:color="auto" w:sz="4" w:space="0"/>
              <w:bottom w:val="single" w:color="auto" w:sz="4" w:space="0"/>
              <w:right w:val="single" w:color="000000" w:sz="4" w:space="0"/>
            </w:tcBorders>
            <w:noWrap w:val="0"/>
            <w:vAlign w:val="top"/>
          </w:tcPr>
          <w:p w14:paraId="12BBBF64">
            <w:pPr>
              <w:rPr>
                <w:rFonts w:ascii="宋体" w:hAnsi="宋体" w:cs="宋体"/>
                <w:sz w:val="20"/>
                <w:szCs w:val="20"/>
              </w:rPr>
            </w:pPr>
            <w:r>
              <w:rPr>
                <w:rFonts w:hint="eastAsia"/>
                <w:sz w:val="20"/>
                <w:szCs w:val="20"/>
              </w:rPr>
              <w:t xml:space="preserve"> 目标1：</w:t>
            </w:r>
            <w:r>
              <w:rPr>
                <w:rFonts w:hint="eastAsia"/>
                <w:sz w:val="20"/>
                <w:szCs w:val="20"/>
                <w:lang w:eastAsia="zh-CN"/>
              </w:rPr>
              <w:t>这些资助金可以帮助贫困大学生解决一些实际困难，希望大学们能把这些爱心转换成学习的动力，更加努力学习，不辜负爱心人士的对他们的期望，用知识改变命运，以实际行动回报父母、回报学校、回报社会。</w:t>
            </w:r>
          </w:p>
        </w:tc>
      </w:tr>
      <w:tr w14:paraId="24AFBE4F">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1E4785B8">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76" w:type="dxa"/>
            <w:tcBorders>
              <w:top w:val="nil"/>
              <w:left w:val="nil"/>
              <w:bottom w:val="nil"/>
              <w:right w:val="single" w:color="auto" w:sz="4" w:space="0"/>
            </w:tcBorders>
            <w:noWrap w:val="0"/>
            <w:vAlign w:val="center"/>
          </w:tcPr>
          <w:p w14:paraId="35489EB0">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00" w:type="dxa"/>
            <w:tcBorders>
              <w:top w:val="nil"/>
              <w:left w:val="nil"/>
              <w:bottom w:val="single" w:color="auto" w:sz="4" w:space="0"/>
              <w:right w:val="single" w:color="auto" w:sz="4" w:space="0"/>
            </w:tcBorders>
            <w:noWrap w:val="0"/>
            <w:vAlign w:val="center"/>
          </w:tcPr>
          <w:p w14:paraId="75ABF246">
            <w:pPr>
              <w:jc w:val="center"/>
              <w:rPr>
                <w:sz w:val="20"/>
                <w:szCs w:val="20"/>
              </w:rPr>
            </w:pPr>
            <w:r>
              <w:rPr>
                <w:rFonts w:hint="eastAsia"/>
                <w:sz w:val="20"/>
                <w:szCs w:val="20"/>
              </w:rPr>
              <w:t>二级</w:t>
            </w:r>
          </w:p>
          <w:p w14:paraId="6504CD2D">
            <w:pPr>
              <w:jc w:val="center"/>
              <w:rPr>
                <w:rFonts w:ascii="宋体" w:hAnsi="宋体" w:cs="宋体"/>
                <w:sz w:val="20"/>
                <w:szCs w:val="20"/>
              </w:rPr>
            </w:pPr>
            <w:r>
              <w:rPr>
                <w:rFonts w:hint="eastAsia"/>
                <w:sz w:val="20"/>
                <w:szCs w:val="20"/>
              </w:rPr>
              <w:t>指标</w:t>
            </w:r>
          </w:p>
        </w:tc>
        <w:tc>
          <w:tcPr>
            <w:tcW w:w="765" w:type="dxa"/>
            <w:tcBorders>
              <w:top w:val="nil"/>
              <w:left w:val="nil"/>
              <w:bottom w:val="single" w:color="auto" w:sz="4" w:space="0"/>
              <w:right w:val="single" w:color="auto" w:sz="4" w:space="0"/>
            </w:tcBorders>
            <w:noWrap w:val="0"/>
            <w:vAlign w:val="center"/>
          </w:tcPr>
          <w:p w14:paraId="2C2C6CFE">
            <w:pPr>
              <w:jc w:val="center"/>
              <w:rPr>
                <w:rFonts w:ascii="宋体" w:hAnsi="宋体" w:cs="宋体"/>
                <w:sz w:val="20"/>
                <w:szCs w:val="20"/>
              </w:rPr>
            </w:pPr>
            <w:r>
              <w:rPr>
                <w:rFonts w:hint="eastAsia"/>
                <w:sz w:val="20"/>
                <w:szCs w:val="20"/>
              </w:rPr>
              <w:t>三级指标</w:t>
            </w:r>
          </w:p>
        </w:tc>
        <w:tc>
          <w:tcPr>
            <w:tcW w:w="1110" w:type="dxa"/>
            <w:tcBorders>
              <w:top w:val="nil"/>
              <w:left w:val="nil"/>
              <w:bottom w:val="single" w:color="auto" w:sz="4" w:space="0"/>
              <w:right w:val="single" w:color="auto" w:sz="4" w:space="0"/>
            </w:tcBorders>
            <w:noWrap w:val="0"/>
            <w:vAlign w:val="center"/>
          </w:tcPr>
          <w:p w14:paraId="51E3F1AC">
            <w:pPr>
              <w:jc w:val="center"/>
              <w:rPr>
                <w:rFonts w:ascii="宋体" w:hAnsi="宋体" w:cs="宋体"/>
                <w:sz w:val="20"/>
                <w:szCs w:val="20"/>
              </w:rPr>
            </w:pPr>
            <w:r>
              <w:rPr>
                <w:rFonts w:hint="eastAsia"/>
                <w:sz w:val="20"/>
                <w:szCs w:val="20"/>
              </w:rPr>
              <w:t>指标值</w:t>
            </w:r>
          </w:p>
        </w:tc>
        <w:tc>
          <w:tcPr>
            <w:tcW w:w="1110" w:type="dxa"/>
            <w:tcBorders>
              <w:top w:val="nil"/>
              <w:left w:val="nil"/>
              <w:bottom w:val="single" w:color="auto" w:sz="4" w:space="0"/>
              <w:right w:val="single" w:color="auto" w:sz="4" w:space="0"/>
            </w:tcBorders>
            <w:noWrap w:val="0"/>
            <w:vAlign w:val="center"/>
          </w:tcPr>
          <w:p w14:paraId="721A2857">
            <w:pPr>
              <w:jc w:val="center"/>
              <w:rPr>
                <w:rFonts w:ascii="宋体" w:hAnsi="宋体" w:cs="宋体"/>
                <w:sz w:val="20"/>
                <w:szCs w:val="20"/>
              </w:rPr>
            </w:pPr>
            <w:r>
              <w:rPr>
                <w:rFonts w:hint="eastAsia"/>
                <w:sz w:val="20"/>
                <w:szCs w:val="20"/>
              </w:rPr>
              <w:t>绩效标准</w:t>
            </w:r>
          </w:p>
        </w:tc>
        <w:tc>
          <w:tcPr>
            <w:tcW w:w="1020" w:type="dxa"/>
            <w:tcBorders>
              <w:top w:val="nil"/>
              <w:left w:val="nil"/>
              <w:bottom w:val="single" w:color="auto" w:sz="4" w:space="0"/>
              <w:right w:val="single" w:color="auto" w:sz="4" w:space="0"/>
            </w:tcBorders>
            <w:noWrap w:val="0"/>
            <w:vAlign w:val="center"/>
          </w:tcPr>
          <w:p w14:paraId="73152BD8">
            <w:pPr>
              <w:jc w:val="center"/>
              <w:rPr>
                <w:sz w:val="20"/>
                <w:szCs w:val="20"/>
              </w:rPr>
            </w:pPr>
            <w:r>
              <w:rPr>
                <w:rFonts w:hint="eastAsia"/>
                <w:sz w:val="20"/>
                <w:szCs w:val="20"/>
              </w:rPr>
              <w:t>二级</w:t>
            </w:r>
          </w:p>
          <w:p w14:paraId="62401B51">
            <w:pPr>
              <w:jc w:val="center"/>
              <w:rPr>
                <w:rFonts w:ascii="宋体" w:hAnsi="宋体" w:cs="宋体"/>
                <w:sz w:val="20"/>
                <w:szCs w:val="20"/>
              </w:rPr>
            </w:pPr>
            <w:r>
              <w:rPr>
                <w:rFonts w:hint="eastAsia"/>
                <w:sz w:val="20"/>
                <w:szCs w:val="20"/>
              </w:rPr>
              <w:t>指标</w:t>
            </w:r>
          </w:p>
        </w:tc>
        <w:tc>
          <w:tcPr>
            <w:tcW w:w="855" w:type="dxa"/>
            <w:tcBorders>
              <w:top w:val="nil"/>
              <w:left w:val="nil"/>
              <w:bottom w:val="single" w:color="auto" w:sz="4" w:space="0"/>
              <w:right w:val="nil"/>
            </w:tcBorders>
            <w:noWrap w:val="0"/>
            <w:vAlign w:val="center"/>
          </w:tcPr>
          <w:p w14:paraId="5D0A444D">
            <w:pPr>
              <w:jc w:val="center"/>
              <w:rPr>
                <w:rFonts w:ascii="宋体" w:hAnsi="宋体" w:cs="宋体"/>
                <w:sz w:val="20"/>
                <w:szCs w:val="20"/>
              </w:rPr>
            </w:pPr>
            <w:r>
              <w:rPr>
                <w:rFonts w:hint="eastAsia"/>
                <w:sz w:val="20"/>
                <w:szCs w:val="20"/>
              </w:rPr>
              <w:t>三级指标</w:t>
            </w:r>
          </w:p>
        </w:tc>
        <w:tc>
          <w:tcPr>
            <w:tcW w:w="1110" w:type="dxa"/>
            <w:gridSpan w:val="2"/>
            <w:tcBorders>
              <w:top w:val="nil"/>
              <w:left w:val="single" w:color="auto" w:sz="4" w:space="0"/>
              <w:bottom w:val="single" w:color="auto" w:sz="4" w:space="0"/>
              <w:right w:val="single" w:color="auto" w:sz="4" w:space="0"/>
            </w:tcBorders>
            <w:noWrap w:val="0"/>
            <w:vAlign w:val="center"/>
          </w:tcPr>
          <w:p w14:paraId="235EB78B">
            <w:pPr>
              <w:jc w:val="center"/>
              <w:rPr>
                <w:rFonts w:ascii="宋体" w:hAnsi="宋体" w:cs="宋体"/>
                <w:sz w:val="20"/>
                <w:szCs w:val="20"/>
              </w:rPr>
            </w:pPr>
            <w:r>
              <w:rPr>
                <w:rFonts w:hint="eastAsia"/>
                <w:sz w:val="20"/>
                <w:szCs w:val="20"/>
              </w:rPr>
              <w:t>指标值</w:t>
            </w:r>
          </w:p>
        </w:tc>
        <w:tc>
          <w:tcPr>
            <w:tcW w:w="1058" w:type="dxa"/>
            <w:tcBorders>
              <w:top w:val="nil"/>
              <w:left w:val="nil"/>
              <w:bottom w:val="single" w:color="auto" w:sz="4" w:space="0"/>
              <w:right w:val="single" w:color="auto" w:sz="4" w:space="0"/>
            </w:tcBorders>
            <w:noWrap w:val="0"/>
            <w:vAlign w:val="center"/>
          </w:tcPr>
          <w:p w14:paraId="5E436898">
            <w:pPr>
              <w:jc w:val="center"/>
              <w:rPr>
                <w:rFonts w:ascii="宋体" w:hAnsi="宋体" w:cs="宋体"/>
                <w:sz w:val="20"/>
                <w:szCs w:val="20"/>
              </w:rPr>
            </w:pPr>
            <w:r>
              <w:rPr>
                <w:rFonts w:hint="eastAsia"/>
                <w:sz w:val="20"/>
                <w:szCs w:val="20"/>
              </w:rPr>
              <w:t>绩效标准</w:t>
            </w:r>
          </w:p>
        </w:tc>
      </w:tr>
      <w:tr w14:paraId="0F6F53E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EFC7B04">
            <w:pPr>
              <w:rPr>
                <w:rFonts w:ascii="宋体" w:hAnsi="宋体" w:cs="宋体"/>
                <w:sz w:val="20"/>
                <w:szCs w:val="20"/>
              </w:rPr>
            </w:pPr>
          </w:p>
        </w:tc>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14:paraId="02F62317">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00" w:type="dxa"/>
            <w:tcBorders>
              <w:top w:val="nil"/>
              <w:left w:val="single" w:color="auto" w:sz="4" w:space="0"/>
              <w:bottom w:val="single" w:color="000000" w:sz="4" w:space="0"/>
              <w:right w:val="single" w:color="auto" w:sz="4" w:space="0"/>
            </w:tcBorders>
            <w:noWrap w:val="0"/>
            <w:vAlign w:val="center"/>
          </w:tcPr>
          <w:p w14:paraId="5D5A9158">
            <w:pPr>
              <w:jc w:val="center"/>
              <w:rPr>
                <w:sz w:val="20"/>
                <w:szCs w:val="20"/>
              </w:rPr>
            </w:pPr>
            <w:r>
              <w:rPr>
                <w:rFonts w:hint="eastAsia"/>
                <w:sz w:val="20"/>
                <w:szCs w:val="20"/>
              </w:rPr>
              <w:t>数量</w:t>
            </w:r>
          </w:p>
          <w:p w14:paraId="77B7B760">
            <w:pPr>
              <w:jc w:val="center"/>
              <w:rPr>
                <w:rFonts w:ascii="宋体" w:hAnsi="宋体" w:cs="宋体"/>
                <w:sz w:val="20"/>
                <w:szCs w:val="20"/>
              </w:rPr>
            </w:pPr>
            <w:r>
              <w:rPr>
                <w:rFonts w:hint="eastAsia"/>
                <w:sz w:val="20"/>
                <w:szCs w:val="20"/>
              </w:rPr>
              <w:t>指标</w:t>
            </w:r>
          </w:p>
        </w:tc>
        <w:tc>
          <w:tcPr>
            <w:tcW w:w="765" w:type="dxa"/>
            <w:tcBorders>
              <w:top w:val="nil"/>
              <w:left w:val="nil"/>
              <w:bottom w:val="single" w:color="auto" w:sz="4" w:space="0"/>
              <w:right w:val="single" w:color="auto" w:sz="4" w:space="0"/>
            </w:tcBorders>
            <w:noWrap w:val="0"/>
            <w:vAlign w:val="center"/>
          </w:tcPr>
          <w:p w14:paraId="76CE3D75">
            <w:pPr>
              <w:rPr>
                <w:rFonts w:ascii="宋体" w:hAnsi="宋体" w:cs="宋体"/>
                <w:sz w:val="20"/>
                <w:szCs w:val="20"/>
              </w:rPr>
            </w:pPr>
            <w:r>
              <w:rPr>
                <w:rFonts w:hint="eastAsia"/>
                <w:sz w:val="20"/>
                <w:szCs w:val="20"/>
              </w:rPr>
              <w:t xml:space="preserve"> 指标1：</w:t>
            </w:r>
          </w:p>
        </w:tc>
        <w:tc>
          <w:tcPr>
            <w:tcW w:w="1110" w:type="dxa"/>
            <w:tcBorders>
              <w:top w:val="nil"/>
              <w:left w:val="nil"/>
              <w:bottom w:val="single" w:color="auto" w:sz="4" w:space="0"/>
              <w:right w:val="single" w:color="auto" w:sz="4" w:space="0"/>
            </w:tcBorders>
            <w:noWrap w:val="0"/>
            <w:vAlign w:val="center"/>
          </w:tcPr>
          <w:p w14:paraId="1CFE2D0A">
            <w:pPr>
              <w:rPr>
                <w:rFonts w:hint="default" w:ascii="宋体" w:hAnsi="宋体" w:eastAsia="宋体" w:cs="宋体"/>
                <w:sz w:val="20"/>
                <w:szCs w:val="20"/>
                <w:lang w:val="en-US" w:eastAsia="zh-CN"/>
              </w:rPr>
            </w:pPr>
            <w:r>
              <w:rPr>
                <w:rFonts w:hint="eastAsia" w:ascii="宋体" w:hAnsi="宋体" w:cs="宋体"/>
                <w:sz w:val="20"/>
                <w:szCs w:val="20"/>
                <w:lang w:val="en-US" w:eastAsia="zh-CN"/>
              </w:rPr>
              <w:t>40</w:t>
            </w:r>
          </w:p>
        </w:tc>
        <w:tc>
          <w:tcPr>
            <w:tcW w:w="1110" w:type="dxa"/>
            <w:tcBorders>
              <w:top w:val="nil"/>
              <w:left w:val="nil"/>
              <w:bottom w:val="single" w:color="auto" w:sz="4" w:space="0"/>
              <w:right w:val="single" w:color="auto" w:sz="4" w:space="0"/>
            </w:tcBorders>
            <w:noWrap w:val="0"/>
            <w:vAlign w:val="center"/>
          </w:tcPr>
          <w:p w14:paraId="09FA9B8C">
            <w:pPr>
              <w:rPr>
                <w:rFonts w:hint="default" w:ascii="宋体" w:hAnsi="宋体" w:eastAsia="宋体" w:cs="宋体"/>
                <w:sz w:val="20"/>
                <w:szCs w:val="20"/>
                <w:lang w:val="en-US" w:eastAsia="zh-CN"/>
              </w:rPr>
            </w:pPr>
            <w:r>
              <w:rPr>
                <w:rFonts w:hint="eastAsia" w:ascii="宋体" w:hAnsi="宋体" w:cs="宋体"/>
                <w:sz w:val="20"/>
                <w:szCs w:val="20"/>
                <w:lang w:val="en-US" w:eastAsia="zh-CN"/>
              </w:rPr>
              <w:t>40</w:t>
            </w:r>
          </w:p>
        </w:tc>
        <w:tc>
          <w:tcPr>
            <w:tcW w:w="1020" w:type="dxa"/>
            <w:tcBorders>
              <w:top w:val="nil"/>
              <w:left w:val="single" w:color="auto" w:sz="4" w:space="0"/>
              <w:bottom w:val="single" w:color="000000" w:sz="4" w:space="0"/>
              <w:right w:val="single" w:color="auto" w:sz="4" w:space="0"/>
            </w:tcBorders>
            <w:noWrap w:val="0"/>
            <w:vAlign w:val="center"/>
          </w:tcPr>
          <w:p w14:paraId="34B81505">
            <w:pPr>
              <w:jc w:val="center"/>
              <w:rPr>
                <w:sz w:val="20"/>
                <w:szCs w:val="20"/>
              </w:rPr>
            </w:pPr>
            <w:r>
              <w:rPr>
                <w:rFonts w:hint="eastAsia"/>
                <w:sz w:val="20"/>
                <w:szCs w:val="20"/>
              </w:rPr>
              <w:t>数量</w:t>
            </w:r>
          </w:p>
          <w:p w14:paraId="4D729C30">
            <w:pPr>
              <w:jc w:val="center"/>
              <w:rPr>
                <w:rFonts w:ascii="宋体" w:hAnsi="宋体" w:cs="宋体"/>
                <w:sz w:val="20"/>
                <w:szCs w:val="20"/>
              </w:rPr>
            </w:pPr>
            <w:r>
              <w:rPr>
                <w:rFonts w:hint="eastAsia"/>
                <w:sz w:val="20"/>
                <w:szCs w:val="20"/>
              </w:rPr>
              <w:t>指标</w:t>
            </w:r>
          </w:p>
        </w:tc>
        <w:tc>
          <w:tcPr>
            <w:tcW w:w="855" w:type="dxa"/>
            <w:tcBorders>
              <w:top w:val="nil"/>
              <w:left w:val="nil"/>
              <w:bottom w:val="single" w:color="auto" w:sz="4" w:space="0"/>
              <w:right w:val="single" w:color="auto" w:sz="4" w:space="0"/>
            </w:tcBorders>
            <w:noWrap w:val="0"/>
            <w:vAlign w:val="center"/>
          </w:tcPr>
          <w:p w14:paraId="3FA06D48">
            <w:pPr>
              <w:rPr>
                <w:rFonts w:ascii="宋体" w:hAnsi="宋体" w:cs="宋体"/>
                <w:sz w:val="20"/>
                <w:szCs w:val="20"/>
              </w:rPr>
            </w:pPr>
            <w:r>
              <w:rPr>
                <w:rFonts w:hint="eastAsia"/>
                <w:sz w:val="20"/>
                <w:szCs w:val="20"/>
              </w:rPr>
              <w:t xml:space="preserve"> 指标1：</w:t>
            </w:r>
          </w:p>
        </w:tc>
        <w:tc>
          <w:tcPr>
            <w:tcW w:w="1110" w:type="dxa"/>
            <w:gridSpan w:val="2"/>
            <w:tcBorders>
              <w:top w:val="nil"/>
              <w:left w:val="nil"/>
              <w:bottom w:val="single" w:color="auto" w:sz="4" w:space="0"/>
              <w:right w:val="single" w:color="auto" w:sz="4" w:space="0"/>
            </w:tcBorders>
            <w:noWrap w:val="0"/>
            <w:vAlign w:val="center"/>
          </w:tcPr>
          <w:p w14:paraId="15021982">
            <w:pPr>
              <w:rPr>
                <w:rFonts w:hint="default" w:ascii="宋体" w:hAnsi="宋体" w:eastAsia="宋体" w:cs="宋体"/>
                <w:sz w:val="20"/>
                <w:szCs w:val="20"/>
                <w:lang w:val="en-US" w:eastAsia="zh-CN"/>
              </w:rPr>
            </w:pPr>
            <w:r>
              <w:rPr>
                <w:rFonts w:hint="eastAsia" w:ascii="宋体" w:hAnsi="宋体" w:cs="宋体"/>
                <w:sz w:val="20"/>
                <w:szCs w:val="20"/>
                <w:lang w:val="en-US" w:eastAsia="zh-CN"/>
              </w:rPr>
              <w:t>40</w:t>
            </w:r>
          </w:p>
        </w:tc>
        <w:tc>
          <w:tcPr>
            <w:tcW w:w="1058" w:type="dxa"/>
            <w:tcBorders>
              <w:top w:val="nil"/>
              <w:left w:val="nil"/>
              <w:bottom w:val="single" w:color="auto" w:sz="4" w:space="0"/>
              <w:right w:val="single" w:color="auto" w:sz="4" w:space="0"/>
            </w:tcBorders>
            <w:noWrap w:val="0"/>
            <w:vAlign w:val="center"/>
          </w:tcPr>
          <w:p w14:paraId="09D81D82">
            <w:pPr>
              <w:rPr>
                <w:rFonts w:hint="default" w:ascii="宋体" w:hAnsi="宋体" w:eastAsia="宋体" w:cs="宋体"/>
                <w:sz w:val="20"/>
                <w:szCs w:val="20"/>
                <w:lang w:val="en-US" w:eastAsia="zh-CN"/>
              </w:rPr>
            </w:pPr>
            <w:r>
              <w:rPr>
                <w:rFonts w:hint="eastAsia" w:ascii="宋体" w:hAnsi="宋体" w:cs="宋体"/>
                <w:sz w:val="20"/>
                <w:szCs w:val="20"/>
                <w:lang w:val="en-US" w:eastAsia="zh-CN"/>
              </w:rPr>
              <w:t>40</w:t>
            </w:r>
          </w:p>
        </w:tc>
      </w:tr>
      <w:tr w14:paraId="5B48558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A067454">
            <w:pPr>
              <w:rPr>
                <w:rFonts w:ascii="宋体" w:hAnsi="宋体" w:cs="宋体"/>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14:paraId="75CD6B7F">
            <w:pPr>
              <w:rPr>
                <w:rFonts w:ascii="宋体" w:hAnsi="宋体" w:cs="宋体"/>
                <w:sz w:val="20"/>
                <w:szCs w:val="20"/>
              </w:rPr>
            </w:pPr>
          </w:p>
        </w:tc>
        <w:tc>
          <w:tcPr>
            <w:tcW w:w="900" w:type="dxa"/>
            <w:tcBorders>
              <w:top w:val="nil"/>
              <w:left w:val="single" w:color="auto" w:sz="4" w:space="0"/>
              <w:bottom w:val="single" w:color="000000" w:sz="4" w:space="0"/>
              <w:right w:val="single" w:color="auto" w:sz="4" w:space="0"/>
            </w:tcBorders>
            <w:noWrap w:val="0"/>
            <w:vAlign w:val="center"/>
          </w:tcPr>
          <w:p w14:paraId="2AC64666">
            <w:pPr>
              <w:jc w:val="center"/>
              <w:rPr>
                <w:sz w:val="20"/>
                <w:szCs w:val="20"/>
              </w:rPr>
            </w:pPr>
            <w:r>
              <w:rPr>
                <w:rFonts w:hint="eastAsia"/>
                <w:sz w:val="20"/>
                <w:szCs w:val="20"/>
              </w:rPr>
              <w:t>质量</w:t>
            </w:r>
          </w:p>
          <w:p w14:paraId="419A7EA6">
            <w:pPr>
              <w:jc w:val="center"/>
              <w:rPr>
                <w:rFonts w:ascii="宋体" w:hAnsi="宋体" w:cs="宋体"/>
                <w:sz w:val="20"/>
                <w:szCs w:val="20"/>
              </w:rPr>
            </w:pPr>
            <w:r>
              <w:rPr>
                <w:rFonts w:hint="eastAsia"/>
                <w:sz w:val="20"/>
                <w:szCs w:val="20"/>
              </w:rPr>
              <w:t>指标</w:t>
            </w:r>
          </w:p>
        </w:tc>
        <w:tc>
          <w:tcPr>
            <w:tcW w:w="765" w:type="dxa"/>
            <w:tcBorders>
              <w:top w:val="nil"/>
              <w:left w:val="nil"/>
              <w:bottom w:val="single" w:color="auto" w:sz="4" w:space="0"/>
              <w:right w:val="single" w:color="auto" w:sz="4" w:space="0"/>
            </w:tcBorders>
            <w:noWrap w:val="0"/>
            <w:vAlign w:val="center"/>
          </w:tcPr>
          <w:p w14:paraId="6769B3D6">
            <w:pPr>
              <w:rPr>
                <w:rFonts w:ascii="宋体" w:hAnsi="宋体" w:cs="宋体"/>
                <w:sz w:val="20"/>
                <w:szCs w:val="20"/>
              </w:rPr>
            </w:pPr>
            <w:r>
              <w:rPr>
                <w:rFonts w:hint="eastAsia"/>
                <w:sz w:val="20"/>
                <w:szCs w:val="20"/>
              </w:rPr>
              <w:t xml:space="preserve"> 指标1：</w:t>
            </w:r>
          </w:p>
        </w:tc>
        <w:tc>
          <w:tcPr>
            <w:tcW w:w="1110" w:type="dxa"/>
            <w:tcBorders>
              <w:top w:val="nil"/>
              <w:left w:val="nil"/>
              <w:bottom w:val="single" w:color="auto" w:sz="4" w:space="0"/>
              <w:right w:val="single" w:color="auto" w:sz="4" w:space="0"/>
            </w:tcBorders>
            <w:noWrap w:val="0"/>
            <w:vAlign w:val="center"/>
          </w:tcPr>
          <w:p w14:paraId="7D4029C6">
            <w:pPr>
              <w:rPr>
                <w:rFonts w:ascii="宋体" w:hAnsi="宋体" w:cs="宋体"/>
                <w:sz w:val="20"/>
                <w:szCs w:val="20"/>
              </w:rPr>
            </w:pPr>
            <w:r>
              <w:rPr>
                <w:rFonts w:hint="eastAsia"/>
                <w:lang w:eastAsia="zh-CN"/>
              </w:rPr>
              <w:t>确保资金足额发放</w:t>
            </w:r>
          </w:p>
        </w:tc>
        <w:tc>
          <w:tcPr>
            <w:tcW w:w="1110" w:type="dxa"/>
            <w:tcBorders>
              <w:top w:val="nil"/>
              <w:left w:val="nil"/>
              <w:bottom w:val="single" w:color="auto" w:sz="4" w:space="0"/>
              <w:right w:val="single" w:color="auto" w:sz="4" w:space="0"/>
            </w:tcBorders>
            <w:noWrap w:val="0"/>
            <w:vAlign w:val="center"/>
          </w:tcPr>
          <w:p w14:paraId="361C35CE">
            <w:pPr>
              <w:rPr>
                <w:rFonts w:ascii="宋体" w:hAnsi="宋体" w:cs="宋体"/>
                <w:sz w:val="20"/>
                <w:szCs w:val="20"/>
              </w:rPr>
            </w:pPr>
            <w:r>
              <w:rPr>
                <w:rFonts w:hint="eastAsia"/>
                <w:lang w:eastAsia="zh-CN"/>
              </w:rPr>
              <w:t>确保资金足额发放</w:t>
            </w:r>
          </w:p>
        </w:tc>
        <w:tc>
          <w:tcPr>
            <w:tcW w:w="1020" w:type="dxa"/>
            <w:tcBorders>
              <w:top w:val="nil"/>
              <w:left w:val="single" w:color="auto" w:sz="4" w:space="0"/>
              <w:bottom w:val="single" w:color="000000" w:sz="4" w:space="0"/>
              <w:right w:val="single" w:color="auto" w:sz="4" w:space="0"/>
            </w:tcBorders>
            <w:noWrap w:val="0"/>
            <w:vAlign w:val="center"/>
          </w:tcPr>
          <w:p w14:paraId="6A1B47A0">
            <w:pPr>
              <w:jc w:val="center"/>
              <w:rPr>
                <w:sz w:val="20"/>
                <w:szCs w:val="20"/>
              </w:rPr>
            </w:pPr>
            <w:r>
              <w:rPr>
                <w:rFonts w:hint="eastAsia"/>
                <w:sz w:val="20"/>
                <w:szCs w:val="20"/>
              </w:rPr>
              <w:t>质量</w:t>
            </w:r>
          </w:p>
          <w:p w14:paraId="2BF34B27">
            <w:pPr>
              <w:jc w:val="center"/>
              <w:rPr>
                <w:rFonts w:ascii="宋体" w:hAnsi="宋体" w:cs="宋体"/>
                <w:sz w:val="20"/>
                <w:szCs w:val="20"/>
              </w:rPr>
            </w:pPr>
            <w:r>
              <w:rPr>
                <w:rFonts w:hint="eastAsia"/>
                <w:sz w:val="20"/>
                <w:szCs w:val="20"/>
              </w:rPr>
              <w:t>指标</w:t>
            </w:r>
          </w:p>
        </w:tc>
        <w:tc>
          <w:tcPr>
            <w:tcW w:w="855" w:type="dxa"/>
            <w:tcBorders>
              <w:top w:val="nil"/>
              <w:left w:val="nil"/>
              <w:bottom w:val="single" w:color="auto" w:sz="4" w:space="0"/>
              <w:right w:val="single" w:color="auto" w:sz="4" w:space="0"/>
            </w:tcBorders>
            <w:noWrap w:val="0"/>
            <w:vAlign w:val="center"/>
          </w:tcPr>
          <w:p w14:paraId="5A4CDC2B">
            <w:pPr>
              <w:rPr>
                <w:rFonts w:ascii="宋体" w:hAnsi="宋体" w:cs="宋体"/>
                <w:sz w:val="20"/>
                <w:szCs w:val="20"/>
              </w:rPr>
            </w:pPr>
            <w:r>
              <w:rPr>
                <w:rFonts w:hint="eastAsia"/>
                <w:sz w:val="20"/>
                <w:szCs w:val="20"/>
              </w:rPr>
              <w:t xml:space="preserve"> 指标1：</w:t>
            </w:r>
          </w:p>
        </w:tc>
        <w:tc>
          <w:tcPr>
            <w:tcW w:w="1110" w:type="dxa"/>
            <w:gridSpan w:val="2"/>
            <w:tcBorders>
              <w:top w:val="nil"/>
              <w:left w:val="nil"/>
              <w:bottom w:val="single" w:color="auto" w:sz="4" w:space="0"/>
              <w:right w:val="single" w:color="auto" w:sz="4" w:space="0"/>
            </w:tcBorders>
            <w:noWrap w:val="0"/>
            <w:vAlign w:val="center"/>
          </w:tcPr>
          <w:p w14:paraId="0DE7F281">
            <w:pPr>
              <w:rPr>
                <w:rFonts w:ascii="宋体" w:hAnsi="宋体" w:cs="宋体"/>
                <w:sz w:val="20"/>
                <w:szCs w:val="20"/>
              </w:rPr>
            </w:pPr>
            <w:r>
              <w:rPr>
                <w:rFonts w:hint="eastAsia"/>
                <w:lang w:eastAsia="zh-CN"/>
              </w:rPr>
              <w:t>确保资金足额发放</w:t>
            </w:r>
          </w:p>
        </w:tc>
        <w:tc>
          <w:tcPr>
            <w:tcW w:w="1058" w:type="dxa"/>
            <w:tcBorders>
              <w:top w:val="nil"/>
              <w:left w:val="nil"/>
              <w:bottom w:val="single" w:color="auto" w:sz="4" w:space="0"/>
              <w:right w:val="single" w:color="auto" w:sz="4" w:space="0"/>
            </w:tcBorders>
            <w:noWrap w:val="0"/>
            <w:vAlign w:val="center"/>
          </w:tcPr>
          <w:p w14:paraId="60F3B1BF">
            <w:pPr>
              <w:rPr>
                <w:rFonts w:hint="eastAsia" w:ascii="宋体" w:hAnsi="宋体" w:eastAsia="宋体" w:cs="宋体"/>
                <w:sz w:val="20"/>
                <w:szCs w:val="20"/>
                <w:lang w:eastAsia="zh-CN"/>
              </w:rPr>
            </w:pPr>
            <w:r>
              <w:rPr>
                <w:rFonts w:hint="eastAsia"/>
                <w:lang w:eastAsia="zh-CN"/>
              </w:rPr>
              <w:t>确保资金足额发放</w:t>
            </w:r>
          </w:p>
        </w:tc>
      </w:tr>
      <w:tr w14:paraId="3E6FC2B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4C483F3">
            <w:pPr>
              <w:rPr>
                <w:rFonts w:ascii="宋体" w:hAnsi="宋体" w:cs="宋体"/>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14:paraId="0A2ECB5A">
            <w:pPr>
              <w:rPr>
                <w:rFonts w:ascii="宋体" w:hAnsi="宋体" w:cs="宋体"/>
                <w:sz w:val="20"/>
                <w:szCs w:val="20"/>
              </w:rPr>
            </w:pPr>
          </w:p>
        </w:tc>
        <w:tc>
          <w:tcPr>
            <w:tcW w:w="900" w:type="dxa"/>
            <w:tcBorders>
              <w:top w:val="nil"/>
              <w:left w:val="single" w:color="auto" w:sz="4" w:space="0"/>
              <w:bottom w:val="single" w:color="000000" w:sz="4" w:space="0"/>
              <w:right w:val="single" w:color="auto" w:sz="4" w:space="0"/>
            </w:tcBorders>
            <w:noWrap w:val="0"/>
            <w:vAlign w:val="center"/>
          </w:tcPr>
          <w:p w14:paraId="762570CA">
            <w:pPr>
              <w:jc w:val="center"/>
              <w:rPr>
                <w:sz w:val="20"/>
                <w:szCs w:val="20"/>
              </w:rPr>
            </w:pPr>
            <w:r>
              <w:rPr>
                <w:rFonts w:hint="eastAsia"/>
                <w:sz w:val="20"/>
                <w:szCs w:val="20"/>
              </w:rPr>
              <w:t>时效</w:t>
            </w:r>
          </w:p>
          <w:p w14:paraId="467F00EC">
            <w:pPr>
              <w:jc w:val="center"/>
              <w:rPr>
                <w:rFonts w:ascii="宋体" w:hAnsi="宋体" w:cs="宋体"/>
                <w:sz w:val="20"/>
                <w:szCs w:val="20"/>
              </w:rPr>
            </w:pPr>
            <w:r>
              <w:rPr>
                <w:rFonts w:hint="eastAsia"/>
                <w:sz w:val="20"/>
                <w:szCs w:val="20"/>
              </w:rPr>
              <w:t>指标</w:t>
            </w:r>
          </w:p>
        </w:tc>
        <w:tc>
          <w:tcPr>
            <w:tcW w:w="765" w:type="dxa"/>
            <w:tcBorders>
              <w:top w:val="nil"/>
              <w:left w:val="nil"/>
              <w:bottom w:val="single" w:color="auto" w:sz="4" w:space="0"/>
              <w:right w:val="single" w:color="auto" w:sz="4" w:space="0"/>
            </w:tcBorders>
            <w:noWrap w:val="0"/>
            <w:vAlign w:val="center"/>
          </w:tcPr>
          <w:p w14:paraId="1C8ABA34">
            <w:pPr>
              <w:rPr>
                <w:rFonts w:ascii="宋体" w:hAnsi="宋体" w:cs="宋体"/>
                <w:sz w:val="20"/>
                <w:szCs w:val="20"/>
              </w:rPr>
            </w:pPr>
            <w:r>
              <w:rPr>
                <w:rFonts w:hint="eastAsia"/>
                <w:sz w:val="20"/>
                <w:szCs w:val="20"/>
              </w:rPr>
              <w:t xml:space="preserve"> 指标1：</w:t>
            </w:r>
          </w:p>
        </w:tc>
        <w:tc>
          <w:tcPr>
            <w:tcW w:w="1110" w:type="dxa"/>
            <w:tcBorders>
              <w:top w:val="nil"/>
              <w:left w:val="nil"/>
              <w:bottom w:val="single" w:color="auto" w:sz="4" w:space="0"/>
              <w:right w:val="single" w:color="auto" w:sz="4" w:space="0"/>
            </w:tcBorders>
            <w:noWrap w:val="0"/>
            <w:vAlign w:val="center"/>
          </w:tcPr>
          <w:p w14:paraId="2CC8FE0B">
            <w:pPr>
              <w:rPr>
                <w:rFonts w:ascii="宋体" w:hAnsi="宋体" w:cs="宋体"/>
                <w:sz w:val="20"/>
                <w:szCs w:val="20"/>
              </w:rPr>
            </w:pPr>
            <w:r>
              <w:rPr>
                <w:rFonts w:hint="eastAsia" w:ascii="宋体" w:hAnsi="宋体" w:cs="宋体"/>
                <w:sz w:val="20"/>
                <w:szCs w:val="20"/>
                <w:lang w:eastAsia="zh-CN"/>
              </w:rPr>
              <w:t>及时发放补助</w:t>
            </w:r>
          </w:p>
        </w:tc>
        <w:tc>
          <w:tcPr>
            <w:tcW w:w="1110" w:type="dxa"/>
            <w:tcBorders>
              <w:top w:val="nil"/>
              <w:left w:val="nil"/>
              <w:bottom w:val="single" w:color="auto" w:sz="4" w:space="0"/>
              <w:right w:val="single" w:color="auto" w:sz="4" w:space="0"/>
            </w:tcBorders>
            <w:noWrap w:val="0"/>
            <w:vAlign w:val="center"/>
          </w:tcPr>
          <w:p w14:paraId="54451011">
            <w:pPr>
              <w:rPr>
                <w:rFonts w:ascii="宋体" w:hAnsi="宋体" w:cs="宋体"/>
                <w:sz w:val="20"/>
                <w:szCs w:val="20"/>
              </w:rPr>
            </w:pPr>
            <w:r>
              <w:rPr>
                <w:rFonts w:hint="eastAsia" w:ascii="宋体" w:hAnsi="宋体" w:cs="宋体"/>
                <w:sz w:val="20"/>
                <w:szCs w:val="20"/>
                <w:lang w:eastAsia="zh-CN"/>
              </w:rPr>
              <w:t>及时发放补助</w:t>
            </w:r>
          </w:p>
        </w:tc>
        <w:tc>
          <w:tcPr>
            <w:tcW w:w="1020" w:type="dxa"/>
            <w:tcBorders>
              <w:top w:val="nil"/>
              <w:left w:val="single" w:color="auto" w:sz="4" w:space="0"/>
              <w:bottom w:val="single" w:color="000000" w:sz="4" w:space="0"/>
              <w:right w:val="single" w:color="auto" w:sz="4" w:space="0"/>
            </w:tcBorders>
            <w:noWrap w:val="0"/>
            <w:vAlign w:val="center"/>
          </w:tcPr>
          <w:p w14:paraId="5232DFEE">
            <w:pPr>
              <w:jc w:val="center"/>
              <w:rPr>
                <w:sz w:val="20"/>
                <w:szCs w:val="20"/>
              </w:rPr>
            </w:pPr>
            <w:r>
              <w:rPr>
                <w:rFonts w:hint="eastAsia"/>
                <w:sz w:val="20"/>
                <w:szCs w:val="20"/>
              </w:rPr>
              <w:t>时效</w:t>
            </w:r>
          </w:p>
          <w:p w14:paraId="6656F4A7">
            <w:pPr>
              <w:jc w:val="center"/>
              <w:rPr>
                <w:rFonts w:ascii="宋体" w:hAnsi="宋体" w:cs="宋体"/>
                <w:sz w:val="20"/>
                <w:szCs w:val="20"/>
              </w:rPr>
            </w:pPr>
            <w:r>
              <w:rPr>
                <w:rFonts w:hint="eastAsia"/>
                <w:sz w:val="20"/>
                <w:szCs w:val="20"/>
              </w:rPr>
              <w:t>指标</w:t>
            </w:r>
          </w:p>
        </w:tc>
        <w:tc>
          <w:tcPr>
            <w:tcW w:w="855" w:type="dxa"/>
            <w:tcBorders>
              <w:top w:val="nil"/>
              <w:left w:val="nil"/>
              <w:bottom w:val="single" w:color="auto" w:sz="4" w:space="0"/>
              <w:right w:val="single" w:color="auto" w:sz="4" w:space="0"/>
            </w:tcBorders>
            <w:noWrap w:val="0"/>
            <w:vAlign w:val="center"/>
          </w:tcPr>
          <w:p w14:paraId="651F1CFE">
            <w:pPr>
              <w:rPr>
                <w:rFonts w:ascii="宋体" w:hAnsi="宋体" w:cs="宋体"/>
                <w:sz w:val="20"/>
                <w:szCs w:val="20"/>
              </w:rPr>
            </w:pPr>
            <w:r>
              <w:rPr>
                <w:rFonts w:hint="eastAsia"/>
                <w:sz w:val="20"/>
                <w:szCs w:val="20"/>
              </w:rPr>
              <w:t xml:space="preserve"> 指标1：</w:t>
            </w:r>
          </w:p>
        </w:tc>
        <w:tc>
          <w:tcPr>
            <w:tcW w:w="1110" w:type="dxa"/>
            <w:gridSpan w:val="2"/>
            <w:tcBorders>
              <w:top w:val="nil"/>
              <w:left w:val="nil"/>
              <w:bottom w:val="single" w:color="auto" w:sz="4" w:space="0"/>
              <w:right w:val="single" w:color="auto" w:sz="4" w:space="0"/>
            </w:tcBorders>
            <w:noWrap w:val="0"/>
            <w:vAlign w:val="center"/>
          </w:tcPr>
          <w:p w14:paraId="2988D25E">
            <w:pPr>
              <w:rPr>
                <w:rFonts w:hint="eastAsia" w:ascii="宋体" w:hAnsi="宋体" w:eastAsia="宋体" w:cs="宋体"/>
                <w:sz w:val="20"/>
                <w:szCs w:val="20"/>
                <w:lang w:eastAsia="zh-CN"/>
              </w:rPr>
            </w:pPr>
            <w:r>
              <w:rPr>
                <w:rFonts w:hint="eastAsia" w:ascii="宋体" w:hAnsi="宋体" w:cs="宋体"/>
                <w:sz w:val="20"/>
                <w:szCs w:val="20"/>
                <w:lang w:eastAsia="zh-CN"/>
              </w:rPr>
              <w:t>及时发放补助</w:t>
            </w:r>
          </w:p>
        </w:tc>
        <w:tc>
          <w:tcPr>
            <w:tcW w:w="1058" w:type="dxa"/>
            <w:tcBorders>
              <w:top w:val="nil"/>
              <w:left w:val="nil"/>
              <w:bottom w:val="single" w:color="auto" w:sz="4" w:space="0"/>
              <w:right w:val="single" w:color="auto" w:sz="4" w:space="0"/>
            </w:tcBorders>
            <w:noWrap w:val="0"/>
            <w:vAlign w:val="center"/>
          </w:tcPr>
          <w:p w14:paraId="69FD3B43">
            <w:pPr>
              <w:rPr>
                <w:rFonts w:ascii="宋体" w:hAnsi="宋体" w:cs="宋体"/>
                <w:sz w:val="20"/>
                <w:szCs w:val="20"/>
              </w:rPr>
            </w:pPr>
            <w:r>
              <w:rPr>
                <w:rFonts w:hint="eastAsia" w:ascii="宋体" w:hAnsi="宋体" w:cs="宋体"/>
                <w:sz w:val="20"/>
                <w:szCs w:val="20"/>
                <w:lang w:eastAsia="zh-CN"/>
              </w:rPr>
              <w:t>及时发放补助</w:t>
            </w:r>
          </w:p>
        </w:tc>
      </w:tr>
      <w:tr w14:paraId="0BAD36BF">
        <w:tblPrEx>
          <w:tblCellMar>
            <w:top w:w="0" w:type="dxa"/>
            <w:left w:w="108" w:type="dxa"/>
            <w:bottom w:w="0" w:type="dxa"/>
            <w:right w:w="108" w:type="dxa"/>
          </w:tblCellMar>
        </w:tblPrEx>
        <w:trPr>
          <w:trHeight w:val="1566"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66ACE0B">
            <w:pPr>
              <w:rPr>
                <w:rFonts w:ascii="宋体" w:hAnsi="宋体" w:cs="宋体"/>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14:paraId="14351610">
            <w:pPr>
              <w:rPr>
                <w:rFonts w:ascii="宋体" w:hAnsi="宋体" w:cs="宋体"/>
                <w:sz w:val="20"/>
                <w:szCs w:val="20"/>
              </w:rPr>
            </w:pPr>
          </w:p>
        </w:tc>
        <w:tc>
          <w:tcPr>
            <w:tcW w:w="900" w:type="dxa"/>
            <w:tcBorders>
              <w:top w:val="nil"/>
              <w:left w:val="single" w:color="auto" w:sz="4" w:space="0"/>
              <w:bottom w:val="single" w:color="000000" w:sz="4" w:space="0"/>
              <w:right w:val="single" w:color="auto" w:sz="4" w:space="0"/>
            </w:tcBorders>
            <w:noWrap w:val="0"/>
            <w:vAlign w:val="center"/>
          </w:tcPr>
          <w:p w14:paraId="783E9A13">
            <w:pPr>
              <w:jc w:val="center"/>
              <w:rPr>
                <w:sz w:val="20"/>
                <w:szCs w:val="20"/>
              </w:rPr>
            </w:pPr>
            <w:r>
              <w:rPr>
                <w:rFonts w:hint="eastAsia"/>
                <w:sz w:val="20"/>
                <w:szCs w:val="20"/>
              </w:rPr>
              <w:t>成本</w:t>
            </w:r>
          </w:p>
          <w:p w14:paraId="0D157C91">
            <w:pPr>
              <w:jc w:val="center"/>
              <w:rPr>
                <w:rFonts w:ascii="宋体" w:hAnsi="宋体" w:cs="宋体"/>
                <w:sz w:val="20"/>
                <w:szCs w:val="20"/>
              </w:rPr>
            </w:pPr>
            <w:r>
              <w:rPr>
                <w:rFonts w:hint="eastAsia"/>
                <w:sz w:val="20"/>
                <w:szCs w:val="20"/>
              </w:rPr>
              <w:t>指标</w:t>
            </w:r>
          </w:p>
        </w:tc>
        <w:tc>
          <w:tcPr>
            <w:tcW w:w="765" w:type="dxa"/>
            <w:tcBorders>
              <w:top w:val="nil"/>
              <w:left w:val="nil"/>
              <w:bottom w:val="single" w:color="auto" w:sz="4" w:space="0"/>
              <w:right w:val="single" w:color="auto" w:sz="4" w:space="0"/>
            </w:tcBorders>
            <w:noWrap w:val="0"/>
            <w:vAlign w:val="center"/>
          </w:tcPr>
          <w:p w14:paraId="2126E084">
            <w:pPr>
              <w:rPr>
                <w:rFonts w:ascii="宋体" w:hAnsi="宋体" w:cs="宋体"/>
                <w:sz w:val="20"/>
                <w:szCs w:val="20"/>
              </w:rPr>
            </w:pPr>
            <w:r>
              <w:rPr>
                <w:rFonts w:hint="eastAsia"/>
                <w:sz w:val="20"/>
                <w:szCs w:val="20"/>
              </w:rPr>
              <w:t xml:space="preserve"> 指标1：</w:t>
            </w:r>
          </w:p>
        </w:tc>
        <w:tc>
          <w:tcPr>
            <w:tcW w:w="1110" w:type="dxa"/>
            <w:tcBorders>
              <w:top w:val="nil"/>
              <w:left w:val="nil"/>
              <w:bottom w:val="single" w:color="auto" w:sz="4" w:space="0"/>
              <w:right w:val="single" w:color="auto" w:sz="4" w:space="0"/>
            </w:tcBorders>
            <w:noWrap w:val="0"/>
            <w:vAlign w:val="center"/>
          </w:tcPr>
          <w:p w14:paraId="2A75A70B">
            <w:pPr>
              <w:rPr>
                <w:rFonts w:ascii="宋体" w:hAnsi="宋体" w:cs="宋体"/>
                <w:sz w:val="20"/>
                <w:szCs w:val="20"/>
              </w:rPr>
            </w:pPr>
            <w:r>
              <w:rPr>
                <w:rFonts w:hint="eastAsia" w:ascii="宋体" w:hAnsi="宋体" w:cs="宋体"/>
                <w:sz w:val="20"/>
                <w:szCs w:val="20"/>
              </w:rPr>
              <w:t>控制经费</w:t>
            </w:r>
          </w:p>
        </w:tc>
        <w:tc>
          <w:tcPr>
            <w:tcW w:w="1110" w:type="dxa"/>
            <w:tcBorders>
              <w:top w:val="nil"/>
              <w:left w:val="nil"/>
              <w:bottom w:val="single" w:color="auto" w:sz="4" w:space="0"/>
              <w:right w:val="single" w:color="auto" w:sz="4" w:space="0"/>
            </w:tcBorders>
            <w:noWrap w:val="0"/>
            <w:vAlign w:val="center"/>
          </w:tcPr>
          <w:p w14:paraId="2BC7BAC9">
            <w:pPr>
              <w:rPr>
                <w:rFonts w:ascii="宋体" w:hAnsi="宋体" w:cs="宋体"/>
                <w:sz w:val="20"/>
                <w:szCs w:val="20"/>
              </w:rPr>
            </w:pPr>
            <w:r>
              <w:rPr>
                <w:rFonts w:hint="eastAsia" w:ascii="宋体" w:hAnsi="宋体" w:cs="宋体"/>
                <w:sz w:val="20"/>
                <w:szCs w:val="20"/>
              </w:rPr>
              <w:t>成本范围内完成奖补工作</w:t>
            </w:r>
          </w:p>
        </w:tc>
        <w:tc>
          <w:tcPr>
            <w:tcW w:w="1020" w:type="dxa"/>
            <w:tcBorders>
              <w:top w:val="nil"/>
              <w:left w:val="single" w:color="auto" w:sz="4" w:space="0"/>
              <w:bottom w:val="single" w:color="000000" w:sz="4" w:space="0"/>
              <w:right w:val="single" w:color="auto" w:sz="4" w:space="0"/>
            </w:tcBorders>
            <w:noWrap w:val="0"/>
            <w:vAlign w:val="center"/>
          </w:tcPr>
          <w:p w14:paraId="47272530">
            <w:pPr>
              <w:jc w:val="center"/>
              <w:rPr>
                <w:sz w:val="20"/>
                <w:szCs w:val="20"/>
              </w:rPr>
            </w:pPr>
            <w:r>
              <w:rPr>
                <w:rFonts w:hint="eastAsia"/>
                <w:sz w:val="20"/>
                <w:szCs w:val="20"/>
              </w:rPr>
              <w:t>成本</w:t>
            </w:r>
          </w:p>
          <w:p w14:paraId="5481BD59">
            <w:pPr>
              <w:jc w:val="center"/>
              <w:rPr>
                <w:rFonts w:ascii="宋体" w:hAnsi="宋体" w:cs="宋体"/>
                <w:sz w:val="20"/>
                <w:szCs w:val="20"/>
              </w:rPr>
            </w:pPr>
            <w:r>
              <w:rPr>
                <w:rFonts w:hint="eastAsia"/>
                <w:sz w:val="20"/>
                <w:szCs w:val="20"/>
              </w:rPr>
              <w:t>指标</w:t>
            </w:r>
          </w:p>
        </w:tc>
        <w:tc>
          <w:tcPr>
            <w:tcW w:w="855" w:type="dxa"/>
            <w:tcBorders>
              <w:top w:val="nil"/>
              <w:left w:val="nil"/>
              <w:bottom w:val="single" w:color="auto" w:sz="4" w:space="0"/>
              <w:right w:val="single" w:color="auto" w:sz="4" w:space="0"/>
            </w:tcBorders>
            <w:noWrap w:val="0"/>
            <w:vAlign w:val="center"/>
          </w:tcPr>
          <w:p w14:paraId="2C523064">
            <w:pPr>
              <w:rPr>
                <w:rFonts w:ascii="宋体" w:hAnsi="宋体" w:cs="宋体"/>
                <w:sz w:val="20"/>
                <w:szCs w:val="20"/>
              </w:rPr>
            </w:pPr>
            <w:r>
              <w:rPr>
                <w:rFonts w:hint="eastAsia"/>
                <w:sz w:val="20"/>
                <w:szCs w:val="20"/>
              </w:rPr>
              <w:t xml:space="preserve"> 指标1：</w:t>
            </w:r>
          </w:p>
        </w:tc>
        <w:tc>
          <w:tcPr>
            <w:tcW w:w="1110" w:type="dxa"/>
            <w:gridSpan w:val="2"/>
            <w:tcBorders>
              <w:top w:val="nil"/>
              <w:left w:val="nil"/>
              <w:bottom w:val="single" w:color="auto" w:sz="4" w:space="0"/>
              <w:right w:val="single" w:color="auto" w:sz="4" w:space="0"/>
            </w:tcBorders>
            <w:noWrap w:val="0"/>
            <w:vAlign w:val="center"/>
          </w:tcPr>
          <w:p w14:paraId="0EF477D6">
            <w:pPr>
              <w:rPr>
                <w:rFonts w:ascii="宋体" w:hAnsi="宋体" w:cs="宋体"/>
                <w:sz w:val="20"/>
                <w:szCs w:val="20"/>
              </w:rPr>
            </w:pPr>
            <w:r>
              <w:rPr>
                <w:rFonts w:hint="eastAsia" w:ascii="宋体" w:hAnsi="宋体" w:cs="宋体"/>
                <w:sz w:val="20"/>
                <w:szCs w:val="20"/>
              </w:rPr>
              <w:t>控制经费</w:t>
            </w:r>
          </w:p>
        </w:tc>
        <w:tc>
          <w:tcPr>
            <w:tcW w:w="1058" w:type="dxa"/>
            <w:tcBorders>
              <w:top w:val="nil"/>
              <w:left w:val="nil"/>
              <w:bottom w:val="single" w:color="auto" w:sz="4" w:space="0"/>
              <w:right w:val="single" w:color="auto" w:sz="4" w:space="0"/>
            </w:tcBorders>
            <w:noWrap w:val="0"/>
            <w:vAlign w:val="center"/>
          </w:tcPr>
          <w:p w14:paraId="5DDCD661">
            <w:pPr>
              <w:rPr>
                <w:rFonts w:ascii="宋体" w:hAnsi="宋体" w:cs="宋体"/>
                <w:sz w:val="20"/>
                <w:szCs w:val="20"/>
              </w:rPr>
            </w:pPr>
            <w:r>
              <w:rPr>
                <w:rFonts w:hint="eastAsia" w:ascii="宋体" w:hAnsi="宋体" w:cs="宋体"/>
                <w:sz w:val="20"/>
                <w:szCs w:val="20"/>
              </w:rPr>
              <w:t>成本范围内完成奖补工作</w:t>
            </w:r>
          </w:p>
        </w:tc>
      </w:tr>
      <w:tr w14:paraId="0C053A7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FDCBFF0">
            <w:pPr>
              <w:rPr>
                <w:rFonts w:ascii="宋体" w:hAnsi="宋体" w:cs="宋体"/>
                <w:sz w:val="20"/>
                <w:szCs w:val="20"/>
              </w:rPr>
            </w:pPr>
          </w:p>
        </w:tc>
        <w:tc>
          <w:tcPr>
            <w:tcW w:w="676" w:type="dxa"/>
            <w:vMerge w:val="continue"/>
            <w:tcBorders>
              <w:top w:val="nil"/>
              <w:left w:val="single" w:color="auto" w:sz="4" w:space="0"/>
              <w:bottom w:val="single" w:color="auto" w:sz="4" w:space="0"/>
              <w:right w:val="single" w:color="auto" w:sz="4" w:space="0"/>
            </w:tcBorders>
            <w:noWrap w:val="0"/>
            <w:vAlign w:val="center"/>
          </w:tcPr>
          <w:p w14:paraId="0252F9A3">
            <w:pPr>
              <w:rPr>
                <w:rFonts w:ascii="宋体" w:hAnsi="宋体" w:cs="宋体"/>
                <w:sz w:val="20"/>
                <w:szCs w:val="20"/>
              </w:rPr>
            </w:pPr>
          </w:p>
        </w:tc>
        <w:tc>
          <w:tcPr>
            <w:tcW w:w="900" w:type="dxa"/>
            <w:tcBorders>
              <w:top w:val="nil"/>
              <w:left w:val="single" w:color="auto" w:sz="4" w:space="0"/>
              <w:bottom w:val="single" w:color="000000" w:sz="4" w:space="0"/>
              <w:right w:val="single" w:color="auto" w:sz="4" w:space="0"/>
            </w:tcBorders>
            <w:noWrap w:val="0"/>
            <w:vAlign w:val="center"/>
          </w:tcPr>
          <w:p w14:paraId="381BDA5C">
            <w:pPr>
              <w:jc w:val="center"/>
              <w:rPr>
                <w:rFonts w:ascii="宋体" w:hAnsi="宋体" w:cs="宋体"/>
                <w:sz w:val="20"/>
                <w:szCs w:val="20"/>
              </w:rPr>
            </w:pPr>
            <w:r>
              <w:rPr>
                <w:rFonts w:hint="eastAsia"/>
                <w:sz w:val="20"/>
                <w:szCs w:val="20"/>
              </w:rPr>
              <w:t>社会效益指标</w:t>
            </w:r>
          </w:p>
        </w:tc>
        <w:tc>
          <w:tcPr>
            <w:tcW w:w="765" w:type="dxa"/>
            <w:tcBorders>
              <w:top w:val="nil"/>
              <w:left w:val="nil"/>
              <w:bottom w:val="single" w:color="auto" w:sz="4" w:space="0"/>
              <w:right w:val="single" w:color="auto" w:sz="4" w:space="0"/>
            </w:tcBorders>
            <w:noWrap w:val="0"/>
            <w:vAlign w:val="center"/>
          </w:tcPr>
          <w:p w14:paraId="0A6428BC">
            <w:pPr>
              <w:rPr>
                <w:rFonts w:ascii="宋体" w:hAnsi="宋体" w:cs="宋体"/>
                <w:sz w:val="20"/>
                <w:szCs w:val="20"/>
              </w:rPr>
            </w:pPr>
            <w:r>
              <w:rPr>
                <w:rFonts w:hint="eastAsia"/>
                <w:sz w:val="20"/>
                <w:szCs w:val="20"/>
              </w:rPr>
              <w:t xml:space="preserve"> 指标1：</w:t>
            </w:r>
          </w:p>
        </w:tc>
        <w:tc>
          <w:tcPr>
            <w:tcW w:w="1110" w:type="dxa"/>
            <w:tcBorders>
              <w:top w:val="nil"/>
              <w:left w:val="nil"/>
              <w:bottom w:val="single" w:color="auto" w:sz="4" w:space="0"/>
              <w:right w:val="single" w:color="auto" w:sz="4" w:space="0"/>
            </w:tcBorders>
            <w:noWrap w:val="0"/>
            <w:vAlign w:val="center"/>
          </w:tcPr>
          <w:p w14:paraId="3631DDBB">
            <w:pPr>
              <w:rPr>
                <w:rFonts w:hint="eastAsia" w:ascii="宋体" w:hAnsi="宋体" w:eastAsia="宋体" w:cs="宋体"/>
                <w:sz w:val="20"/>
                <w:szCs w:val="20"/>
                <w:lang w:eastAsia="zh-CN"/>
              </w:rPr>
            </w:pPr>
            <w:r>
              <w:rPr>
                <w:rFonts w:hint="eastAsia" w:ascii="宋体" w:hAnsi="宋体" w:cs="宋体"/>
                <w:sz w:val="20"/>
                <w:szCs w:val="20"/>
                <w:lang w:eastAsia="zh-CN"/>
              </w:rPr>
              <w:t>帮助困难家庭子女顺利入学</w:t>
            </w:r>
          </w:p>
        </w:tc>
        <w:tc>
          <w:tcPr>
            <w:tcW w:w="1110" w:type="dxa"/>
            <w:tcBorders>
              <w:top w:val="nil"/>
              <w:left w:val="nil"/>
              <w:bottom w:val="single" w:color="auto" w:sz="4" w:space="0"/>
              <w:right w:val="single" w:color="auto" w:sz="4" w:space="0"/>
            </w:tcBorders>
            <w:noWrap w:val="0"/>
            <w:vAlign w:val="center"/>
          </w:tcPr>
          <w:p w14:paraId="24B7BAD1">
            <w:pPr>
              <w:rPr>
                <w:rFonts w:ascii="宋体" w:hAnsi="宋体" w:cs="宋体"/>
                <w:sz w:val="20"/>
                <w:szCs w:val="20"/>
              </w:rPr>
            </w:pPr>
            <w:r>
              <w:rPr>
                <w:rFonts w:hint="eastAsia" w:ascii="宋体" w:hAnsi="宋体" w:cs="宋体"/>
                <w:sz w:val="20"/>
                <w:szCs w:val="20"/>
                <w:lang w:eastAsia="zh-CN"/>
              </w:rPr>
              <w:t>帮助困难家庭子女顺利入学</w:t>
            </w:r>
          </w:p>
        </w:tc>
        <w:tc>
          <w:tcPr>
            <w:tcW w:w="1020" w:type="dxa"/>
            <w:tcBorders>
              <w:top w:val="nil"/>
              <w:left w:val="single" w:color="auto" w:sz="4" w:space="0"/>
              <w:bottom w:val="single" w:color="000000" w:sz="4" w:space="0"/>
              <w:right w:val="single" w:color="auto" w:sz="4" w:space="0"/>
            </w:tcBorders>
            <w:noWrap w:val="0"/>
            <w:vAlign w:val="center"/>
          </w:tcPr>
          <w:p w14:paraId="182D73BD">
            <w:pPr>
              <w:jc w:val="center"/>
              <w:rPr>
                <w:sz w:val="20"/>
                <w:szCs w:val="20"/>
              </w:rPr>
            </w:pPr>
            <w:r>
              <w:rPr>
                <w:rFonts w:hint="eastAsia"/>
                <w:sz w:val="20"/>
                <w:szCs w:val="20"/>
              </w:rPr>
              <w:t>社会效</w:t>
            </w:r>
          </w:p>
          <w:p w14:paraId="253C7E0C">
            <w:pPr>
              <w:jc w:val="center"/>
              <w:rPr>
                <w:rFonts w:ascii="宋体" w:hAnsi="宋体" w:cs="宋体"/>
                <w:sz w:val="20"/>
                <w:szCs w:val="20"/>
              </w:rPr>
            </w:pPr>
            <w:r>
              <w:rPr>
                <w:rFonts w:hint="eastAsia"/>
                <w:sz w:val="20"/>
                <w:szCs w:val="20"/>
              </w:rPr>
              <w:t>益指标</w:t>
            </w:r>
          </w:p>
        </w:tc>
        <w:tc>
          <w:tcPr>
            <w:tcW w:w="855" w:type="dxa"/>
            <w:tcBorders>
              <w:top w:val="nil"/>
              <w:left w:val="nil"/>
              <w:bottom w:val="single" w:color="auto" w:sz="4" w:space="0"/>
              <w:right w:val="single" w:color="auto" w:sz="4" w:space="0"/>
            </w:tcBorders>
            <w:noWrap w:val="0"/>
            <w:vAlign w:val="center"/>
          </w:tcPr>
          <w:p w14:paraId="3668BDE0">
            <w:pPr>
              <w:rPr>
                <w:rFonts w:ascii="宋体" w:hAnsi="宋体" w:cs="宋体"/>
                <w:sz w:val="20"/>
                <w:szCs w:val="20"/>
              </w:rPr>
            </w:pPr>
            <w:r>
              <w:rPr>
                <w:rFonts w:hint="eastAsia"/>
                <w:sz w:val="20"/>
                <w:szCs w:val="20"/>
              </w:rPr>
              <w:t xml:space="preserve"> 指标1：</w:t>
            </w:r>
          </w:p>
        </w:tc>
        <w:tc>
          <w:tcPr>
            <w:tcW w:w="1110" w:type="dxa"/>
            <w:gridSpan w:val="2"/>
            <w:tcBorders>
              <w:top w:val="nil"/>
              <w:left w:val="nil"/>
              <w:bottom w:val="single" w:color="auto" w:sz="4" w:space="0"/>
              <w:right w:val="single" w:color="auto" w:sz="4" w:space="0"/>
            </w:tcBorders>
            <w:noWrap w:val="0"/>
            <w:vAlign w:val="center"/>
          </w:tcPr>
          <w:p w14:paraId="09A92382">
            <w:pPr>
              <w:rPr>
                <w:rFonts w:ascii="宋体" w:hAnsi="宋体" w:cs="宋体"/>
                <w:sz w:val="20"/>
                <w:szCs w:val="20"/>
              </w:rPr>
            </w:pPr>
            <w:r>
              <w:rPr>
                <w:rFonts w:hint="eastAsia" w:ascii="宋体" w:hAnsi="宋体" w:cs="宋体"/>
                <w:sz w:val="20"/>
                <w:szCs w:val="20"/>
                <w:lang w:eastAsia="zh-CN"/>
              </w:rPr>
              <w:t>帮助困难家庭子女顺利入学</w:t>
            </w:r>
          </w:p>
        </w:tc>
        <w:tc>
          <w:tcPr>
            <w:tcW w:w="1058" w:type="dxa"/>
            <w:tcBorders>
              <w:top w:val="nil"/>
              <w:left w:val="nil"/>
              <w:bottom w:val="single" w:color="auto" w:sz="4" w:space="0"/>
              <w:right w:val="single" w:color="auto" w:sz="4" w:space="0"/>
            </w:tcBorders>
            <w:noWrap w:val="0"/>
            <w:vAlign w:val="center"/>
          </w:tcPr>
          <w:p w14:paraId="6C33911D">
            <w:pPr>
              <w:rPr>
                <w:rFonts w:ascii="宋体" w:hAnsi="宋体" w:cs="宋体"/>
                <w:sz w:val="20"/>
                <w:szCs w:val="20"/>
              </w:rPr>
            </w:pPr>
            <w:r>
              <w:rPr>
                <w:rFonts w:hint="eastAsia" w:ascii="宋体" w:hAnsi="宋体" w:cs="宋体"/>
                <w:sz w:val="20"/>
                <w:szCs w:val="20"/>
                <w:lang w:eastAsia="zh-CN"/>
              </w:rPr>
              <w:t>帮助困难家庭子女顺利入学</w:t>
            </w:r>
          </w:p>
        </w:tc>
      </w:tr>
      <w:tr w14:paraId="0183FAC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FEAB0AF">
            <w:pPr>
              <w:rPr>
                <w:rFonts w:ascii="宋体" w:hAnsi="宋体" w:cs="宋体"/>
                <w:sz w:val="20"/>
                <w:szCs w:val="20"/>
              </w:rPr>
            </w:pPr>
          </w:p>
        </w:tc>
        <w:tc>
          <w:tcPr>
            <w:tcW w:w="676" w:type="dxa"/>
            <w:vMerge w:val="continue"/>
            <w:tcBorders>
              <w:top w:val="nil"/>
              <w:left w:val="single" w:color="auto" w:sz="4" w:space="0"/>
              <w:bottom w:val="single" w:color="auto" w:sz="4" w:space="0"/>
              <w:right w:val="single" w:color="auto" w:sz="4" w:space="0"/>
            </w:tcBorders>
            <w:noWrap w:val="0"/>
            <w:vAlign w:val="center"/>
          </w:tcPr>
          <w:p w14:paraId="4B96B6DB">
            <w:pPr>
              <w:rPr>
                <w:rFonts w:ascii="宋体" w:hAnsi="宋体" w:cs="宋体"/>
                <w:sz w:val="20"/>
                <w:szCs w:val="20"/>
              </w:rPr>
            </w:pPr>
          </w:p>
        </w:tc>
        <w:tc>
          <w:tcPr>
            <w:tcW w:w="900" w:type="dxa"/>
            <w:tcBorders>
              <w:top w:val="nil"/>
              <w:left w:val="single" w:color="auto" w:sz="4" w:space="0"/>
              <w:bottom w:val="single" w:color="000000" w:sz="4" w:space="0"/>
              <w:right w:val="single" w:color="auto" w:sz="4" w:space="0"/>
            </w:tcBorders>
            <w:noWrap w:val="0"/>
            <w:vAlign w:val="center"/>
          </w:tcPr>
          <w:p w14:paraId="1D968894">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765" w:type="dxa"/>
            <w:tcBorders>
              <w:top w:val="nil"/>
              <w:left w:val="nil"/>
              <w:bottom w:val="single" w:color="auto" w:sz="4" w:space="0"/>
              <w:right w:val="single" w:color="auto" w:sz="4" w:space="0"/>
            </w:tcBorders>
            <w:noWrap w:val="0"/>
            <w:vAlign w:val="center"/>
          </w:tcPr>
          <w:p w14:paraId="68990E61">
            <w:pPr>
              <w:rPr>
                <w:rFonts w:ascii="宋体" w:hAnsi="宋体" w:cs="宋体"/>
                <w:sz w:val="20"/>
                <w:szCs w:val="20"/>
              </w:rPr>
            </w:pPr>
            <w:r>
              <w:rPr>
                <w:rFonts w:hint="eastAsia"/>
                <w:sz w:val="20"/>
                <w:szCs w:val="20"/>
              </w:rPr>
              <w:t xml:space="preserve"> 指标1：</w:t>
            </w:r>
          </w:p>
        </w:tc>
        <w:tc>
          <w:tcPr>
            <w:tcW w:w="1110" w:type="dxa"/>
            <w:tcBorders>
              <w:top w:val="nil"/>
              <w:left w:val="nil"/>
              <w:bottom w:val="single" w:color="auto" w:sz="4" w:space="0"/>
              <w:right w:val="single" w:color="auto" w:sz="4" w:space="0"/>
            </w:tcBorders>
            <w:noWrap w:val="0"/>
            <w:vAlign w:val="center"/>
          </w:tcPr>
          <w:p w14:paraId="25877893">
            <w:pPr>
              <w:rPr>
                <w:rFonts w:ascii="宋体" w:hAnsi="宋体" w:cs="宋体"/>
                <w:sz w:val="20"/>
                <w:szCs w:val="20"/>
              </w:rPr>
            </w:pPr>
            <w:r>
              <w:rPr>
                <w:rFonts w:hint="eastAsia" w:ascii="宋体" w:hAnsi="宋体" w:cs="宋体"/>
                <w:sz w:val="20"/>
                <w:szCs w:val="20"/>
                <w:lang w:eastAsia="zh-CN"/>
              </w:rPr>
              <w:t>帮助困难家庭子女顺利入学</w:t>
            </w:r>
          </w:p>
        </w:tc>
        <w:tc>
          <w:tcPr>
            <w:tcW w:w="1110" w:type="dxa"/>
            <w:tcBorders>
              <w:top w:val="nil"/>
              <w:left w:val="nil"/>
              <w:bottom w:val="single" w:color="auto" w:sz="4" w:space="0"/>
              <w:right w:val="single" w:color="auto" w:sz="4" w:space="0"/>
            </w:tcBorders>
            <w:noWrap w:val="0"/>
            <w:vAlign w:val="center"/>
          </w:tcPr>
          <w:p w14:paraId="47A5ECFE">
            <w:pPr>
              <w:rPr>
                <w:rFonts w:ascii="宋体" w:hAnsi="宋体" w:cs="宋体"/>
                <w:sz w:val="20"/>
                <w:szCs w:val="20"/>
              </w:rPr>
            </w:pPr>
            <w:r>
              <w:rPr>
                <w:rFonts w:hint="eastAsia" w:ascii="宋体" w:hAnsi="宋体" w:cs="宋体"/>
                <w:sz w:val="20"/>
                <w:szCs w:val="20"/>
                <w:lang w:eastAsia="zh-CN"/>
              </w:rPr>
              <w:t>帮助困难家庭子女顺利入学</w:t>
            </w:r>
          </w:p>
        </w:tc>
        <w:tc>
          <w:tcPr>
            <w:tcW w:w="1020" w:type="dxa"/>
            <w:tcBorders>
              <w:top w:val="nil"/>
              <w:left w:val="single" w:color="auto" w:sz="4" w:space="0"/>
              <w:bottom w:val="single" w:color="000000" w:sz="4" w:space="0"/>
              <w:right w:val="single" w:color="auto" w:sz="4" w:space="0"/>
            </w:tcBorders>
            <w:noWrap w:val="0"/>
            <w:vAlign w:val="center"/>
          </w:tcPr>
          <w:p w14:paraId="6F404ABE">
            <w:pPr>
              <w:jc w:val="center"/>
              <w:rPr>
                <w:sz w:val="20"/>
                <w:szCs w:val="20"/>
              </w:rPr>
            </w:pPr>
            <w:r>
              <w:rPr>
                <w:rFonts w:hint="eastAsia"/>
                <w:sz w:val="20"/>
                <w:szCs w:val="20"/>
              </w:rPr>
              <w:t>可持续</w:t>
            </w:r>
          </w:p>
          <w:p w14:paraId="1BBB20AA">
            <w:pPr>
              <w:jc w:val="center"/>
              <w:rPr>
                <w:sz w:val="20"/>
                <w:szCs w:val="20"/>
              </w:rPr>
            </w:pPr>
            <w:r>
              <w:rPr>
                <w:rFonts w:hint="eastAsia"/>
                <w:sz w:val="20"/>
                <w:szCs w:val="20"/>
              </w:rPr>
              <w:t>影响</w:t>
            </w:r>
          </w:p>
          <w:p w14:paraId="11C13E42">
            <w:pPr>
              <w:jc w:val="center"/>
              <w:rPr>
                <w:rFonts w:ascii="宋体" w:hAnsi="宋体" w:cs="宋体"/>
                <w:sz w:val="20"/>
                <w:szCs w:val="20"/>
              </w:rPr>
            </w:pPr>
            <w:r>
              <w:rPr>
                <w:rFonts w:hint="eastAsia"/>
                <w:sz w:val="20"/>
                <w:szCs w:val="20"/>
              </w:rPr>
              <w:t>指标</w:t>
            </w:r>
          </w:p>
        </w:tc>
        <w:tc>
          <w:tcPr>
            <w:tcW w:w="855" w:type="dxa"/>
            <w:tcBorders>
              <w:top w:val="nil"/>
              <w:left w:val="nil"/>
              <w:bottom w:val="single" w:color="auto" w:sz="4" w:space="0"/>
              <w:right w:val="single" w:color="auto" w:sz="4" w:space="0"/>
            </w:tcBorders>
            <w:noWrap w:val="0"/>
            <w:vAlign w:val="center"/>
          </w:tcPr>
          <w:p w14:paraId="0C153539">
            <w:pPr>
              <w:rPr>
                <w:rFonts w:ascii="宋体" w:hAnsi="宋体" w:cs="宋体"/>
                <w:sz w:val="20"/>
                <w:szCs w:val="20"/>
              </w:rPr>
            </w:pPr>
            <w:r>
              <w:rPr>
                <w:rFonts w:hint="eastAsia"/>
                <w:sz w:val="20"/>
                <w:szCs w:val="20"/>
              </w:rPr>
              <w:t xml:space="preserve"> 指标1：</w:t>
            </w:r>
          </w:p>
        </w:tc>
        <w:tc>
          <w:tcPr>
            <w:tcW w:w="1110" w:type="dxa"/>
            <w:gridSpan w:val="2"/>
            <w:tcBorders>
              <w:top w:val="nil"/>
              <w:left w:val="nil"/>
              <w:bottom w:val="single" w:color="auto" w:sz="4" w:space="0"/>
              <w:right w:val="single" w:color="auto" w:sz="4" w:space="0"/>
            </w:tcBorders>
            <w:noWrap w:val="0"/>
            <w:vAlign w:val="center"/>
          </w:tcPr>
          <w:p w14:paraId="44436933">
            <w:pPr>
              <w:rPr>
                <w:rFonts w:ascii="宋体" w:hAnsi="宋体" w:cs="宋体"/>
                <w:sz w:val="20"/>
                <w:szCs w:val="20"/>
              </w:rPr>
            </w:pPr>
            <w:r>
              <w:rPr>
                <w:rFonts w:hint="eastAsia" w:ascii="宋体" w:hAnsi="宋体" w:cs="宋体"/>
                <w:sz w:val="20"/>
                <w:szCs w:val="20"/>
                <w:lang w:eastAsia="zh-CN"/>
              </w:rPr>
              <w:t>帮助困难家庭子女顺利入学</w:t>
            </w:r>
          </w:p>
        </w:tc>
        <w:tc>
          <w:tcPr>
            <w:tcW w:w="1058" w:type="dxa"/>
            <w:tcBorders>
              <w:top w:val="nil"/>
              <w:left w:val="nil"/>
              <w:bottom w:val="single" w:color="auto" w:sz="4" w:space="0"/>
              <w:right w:val="single" w:color="auto" w:sz="4" w:space="0"/>
            </w:tcBorders>
            <w:noWrap w:val="0"/>
            <w:vAlign w:val="center"/>
          </w:tcPr>
          <w:p w14:paraId="22BCC892">
            <w:pPr>
              <w:rPr>
                <w:rFonts w:ascii="宋体" w:hAnsi="宋体" w:cs="宋体"/>
                <w:sz w:val="20"/>
                <w:szCs w:val="20"/>
              </w:rPr>
            </w:pPr>
            <w:r>
              <w:rPr>
                <w:rFonts w:hint="eastAsia" w:ascii="宋体" w:hAnsi="宋体" w:cs="宋体"/>
                <w:sz w:val="20"/>
                <w:szCs w:val="20"/>
                <w:lang w:eastAsia="zh-CN"/>
              </w:rPr>
              <w:t>帮助困难家庭子女顺利入学</w:t>
            </w:r>
          </w:p>
        </w:tc>
      </w:tr>
      <w:tr w14:paraId="3167743A">
        <w:tblPrEx>
          <w:tblCellMar>
            <w:top w:w="0" w:type="dxa"/>
            <w:left w:w="108" w:type="dxa"/>
            <w:bottom w:w="0" w:type="dxa"/>
            <w:right w:w="108" w:type="dxa"/>
          </w:tblCellMar>
        </w:tblPrEx>
        <w:trPr>
          <w:trHeight w:val="1203"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20E3F0F">
            <w:pPr>
              <w:rPr>
                <w:rFonts w:ascii="宋体" w:hAnsi="宋体" w:cs="宋体"/>
                <w:sz w:val="20"/>
                <w:szCs w:val="20"/>
              </w:rPr>
            </w:pPr>
          </w:p>
        </w:tc>
        <w:tc>
          <w:tcPr>
            <w:tcW w:w="676" w:type="dxa"/>
            <w:tcBorders>
              <w:top w:val="nil"/>
              <w:left w:val="single" w:color="auto" w:sz="4" w:space="0"/>
              <w:bottom w:val="single" w:color="000000" w:sz="4" w:space="0"/>
              <w:right w:val="single" w:color="auto" w:sz="4" w:space="0"/>
            </w:tcBorders>
            <w:noWrap w:val="0"/>
            <w:vAlign w:val="center"/>
          </w:tcPr>
          <w:p w14:paraId="4ABEEB9E">
            <w:pPr>
              <w:jc w:val="center"/>
              <w:rPr>
                <w:rFonts w:ascii="宋体" w:hAnsi="宋体" w:cs="宋体"/>
                <w:sz w:val="20"/>
                <w:szCs w:val="20"/>
              </w:rPr>
            </w:pPr>
            <w:r>
              <w:rPr>
                <w:rFonts w:hint="eastAsia"/>
                <w:sz w:val="20"/>
                <w:szCs w:val="20"/>
              </w:rPr>
              <w:t>满意度指标</w:t>
            </w:r>
          </w:p>
        </w:tc>
        <w:tc>
          <w:tcPr>
            <w:tcW w:w="900" w:type="dxa"/>
            <w:tcBorders>
              <w:top w:val="nil"/>
              <w:left w:val="single" w:color="auto" w:sz="4" w:space="0"/>
              <w:bottom w:val="single" w:color="000000" w:sz="4" w:space="0"/>
              <w:right w:val="single" w:color="auto" w:sz="4" w:space="0"/>
            </w:tcBorders>
            <w:noWrap w:val="0"/>
            <w:vAlign w:val="center"/>
          </w:tcPr>
          <w:p w14:paraId="411ACA92">
            <w:pPr>
              <w:jc w:val="center"/>
              <w:rPr>
                <w:rFonts w:ascii="宋体" w:hAnsi="宋体" w:cs="宋体"/>
                <w:sz w:val="20"/>
                <w:szCs w:val="20"/>
              </w:rPr>
            </w:pPr>
            <w:r>
              <w:rPr>
                <w:rFonts w:hint="eastAsia"/>
                <w:sz w:val="20"/>
                <w:szCs w:val="20"/>
              </w:rPr>
              <w:t>服务对象满意度指标</w:t>
            </w:r>
          </w:p>
        </w:tc>
        <w:tc>
          <w:tcPr>
            <w:tcW w:w="765" w:type="dxa"/>
            <w:tcBorders>
              <w:top w:val="nil"/>
              <w:left w:val="nil"/>
              <w:bottom w:val="single" w:color="auto" w:sz="4" w:space="0"/>
              <w:right w:val="single" w:color="auto" w:sz="4" w:space="0"/>
            </w:tcBorders>
            <w:noWrap w:val="0"/>
            <w:vAlign w:val="center"/>
          </w:tcPr>
          <w:p w14:paraId="0529EA0E">
            <w:pPr>
              <w:rPr>
                <w:rFonts w:ascii="宋体" w:hAnsi="宋体" w:cs="宋体"/>
                <w:sz w:val="20"/>
                <w:szCs w:val="20"/>
              </w:rPr>
            </w:pPr>
            <w:r>
              <w:rPr>
                <w:rFonts w:hint="eastAsia"/>
                <w:sz w:val="20"/>
                <w:szCs w:val="20"/>
              </w:rPr>
              <w:t xml:space="preserve"> 指标1：</w:t>
            </w:r>
          </w:p>
        </w:tc>
        <w:tc>
          <w:tcPr>
            <w:tcW w:w="1110" w:type="dxa"/>
            <w:tcBorders>
              <w:top w:val="nil"/>
              <w:left w:val="nil"/>
              <w:bottom w:val="single" w:color="auto" w:sz="4" w:space="0"/>
              <w:right w:val="single" w:color="auto" w:sz="4" w:space="0"/>
            </w:tcBorders>
            <w:noWrap w:val="0"/>
            <w:vAlign w:val="center"/>
          </w:tcPr>
          <w:p w14:paraId="17C5FB6E">
            <w:pPr>
              <w:rPr>
                <w:rFonts w:ascii="宋体" w:hAnsi="宋体" w:cs="宋体"/>
                <w:sz w:val="20"/>
                <w:szCs w:val="20"/>
              </w:rPr>
            </w:pPr>
            <w:r>
              <w:rPr>
                <w:rFonts w:hint="eastAsia"/>
                <w:sz w:val="20"/>
                <w:szCs w:val="20"/>
              </w:rPr>
              <w:t>　群众满意度</w:t>
            </w:r>
          </w:p>
        </w:tc>
        <w:tc>
          <w:tcPr>
            <w:tcW w:w="1110" w:type="dxa"/>
            <w:tcBorders>
              <w:top w:val="nil"/>
              <w:left w:val="nil"/>
              <w:bottom w:val="single" w:color="auto" w:sz="4" w:space="0"/>
              <w:right w:val="single" w:color="auto" w:sz="4" w:space="0"/>
            </w:tcBorders>
            <w:noWrap w:val="0"/>
            <w:vAlign w:val="center"/>
          </w:tcPr>
          <w:p w14:paraId="454EDDF8">
            <w:pPr>
              <w:rPr>
                <w:rFonts w:ascii="宋体" w:hAnsi="宋体" w:cs="宋体"/>
                <w:sz w:val="20"/>
                <w:szCs w:val="20"/>
              </w:rPr>
            </w:pPr>
            <w:r>
              <w:rPr>
                <w:rFonts w:hint="eastAsia"/>
                <w:sz w:val="20"/>
                <w:szCs w:val="20"/>
              </w:rPr>
              <w:t>　满意度≥80%</w:t>
            </w:r>
          </w:p>
        </w:tc>
        <w:tc>
          <w:tcPr>
            <w:tcW w:w="1020" w:type="dxa"/>
            <w:tcBorders>
              <w:top w:val="nil"/>
              <w:left w:val="single" w:color="auto" w:sz="4" w:space="0"/>
              <w:bottom w:val="single" w:color="000000" w:sz="4" w:space="0"/>
              <w:right w:val="single" w:color="auto" w:sz="4" w:space="0"/>
            </w:tcBorders>
            <w:noWrap w:val="0"/>
            <w:vAlign w:val="center"/>
          </w:tcPr>
          <w:p w14:paraId="22428930">
            <w:pPr>
              <w:jc w:val="center"/>
              <w:rPr>
                <w:sz w:val="20"/>
                <w:szCs w:val="20"/>
              </w:rPr>
            </w:pPr>
            <w:r>
              <w:rPr>
                <w:rFonts w:hint="eastAsia"/>
                <w:sz w:val="20"/>
                <w:szCs w:val="20"/>
              </w:rPr>
              <w:t>服务对</w:t>
            </w:r>
          </w:p>
          <w:p w14:paraId="0058EF7D">
            <w:pPr>
              <w:jc w:val="center"/>
              <w:rPr>
                <w:sz w:val="20"/>
                <w:szCs w:val="20"/>
              </w:rPr>
            </w:pPr>
            <w:r>
              <w:rPr>
                <w:rFonts w:hint="eastAsia"/>
                <w:sz w:val="20"/>
                <w:szCs w:val="20"/>
              </w:rPr>
              <w:t>象满意</w:t>
            </w:r>
          </w:p>
          <w:p w14:paraId="4ED74DDF">
            <w:pPr>
              <w:jc w:val="center"/>
              <w:rPr>
                <w:rFonts w:ascii="宋体" w:hAnsi="宋体" w:cs="宋体"/>
                <w:sz w:val="20"/>
                <w:szCs w:val="20"/>
              </w:rPr>
            </w:pPr>
            <w:r>
              <w:rPr>
                <w:rFonts w:hint="eastAsia"/>
                <w:sz w:val="20"/>
                <w:szCs w:val="20"/>
              </w:rPr>
              <w:t>度指标</w:t>
            </w:r>
          </w:p>
        </w:tc>
        <w:tc>
          <w:tcPr>
            <w:tcW w:w="855" w:type="dxa"/>
            <w:tcBorders>
              <w:top w:val="nil"/>
              <w:left w:val="nil"/>
              <w:bottom w:val="single" w:color="auto" w:sz="4" w:space="0"/>
              <w:right w:val="single" w:color="auto" w:sz="4" w:space="0"/>
            </w:tcBorders>
            <w:noWrap w:val="0"/>
            <w:vAlign w:val="center"/>
          </w:tcPr>
          <w:p w14:paraId="31C059D7">
            <w:pPr>
              <w:rPr>
                <w:rFonts w:ascii="宋体" w:hAnsi="宋体" w:cs="宋体"/>
                <w:sz w:val="20"/>
                <w:szCs w:val="20"/>
              </w:rPr>
            </w:pPr>
            <w:r>
              <w:rPr>
                <w:rFonts w:hint="eastAsia"/>
                <w:sz w:val="20"/>
                <w:szCs w:val="20"/>
              </w:rPr>
              <w:t xml:space="preserve"> 指标1：</w:t>
            </w:r>
          </w:p>
        </w:tc>
        <w:tc>
          <w:tcPr>
            <w:tcW w:w="1110" w:type="dxa"/>
            <w:gridSpan w:val="2"/>
            <w:tcBorders>
              <w:top w:val="nil"/>
              <w:left w:val="nil"/>
              <w:bottom w:val="single" w:color="auto" w:sz="4" w:space="0"/>
              <w:right w:val="single" w:color="auto" w:sz="4" w:space="0"/>
            </w:tcBorders>
            <w:noWrap w:val="0"/>
            <w:vAlign w:val="center"/>
          </w:tcPr>
          <w:p w14:paraId="479814A0">
            <w:pPr>
              <w:rPr>
                <w:rFonts w:ascii="宋体" w:hAnsi="宋体" w:cs="宋体"/>
                <w:sz w:val="20"/>
                <w:szCs w:val="20"/>
              </w:rPr>
            </w:pPr>
            <w:r>
              <w:rPr>
                <w:rFonts w:hint="eastAsia"/>
                <w:sz w:val="20"/>
                <w:szCs w:val="20"/>
              </w:rPr>
              <w:t>　群众满意度</w:t>
            </w:r>
          </w:p>
        </w:tc>
        <w:tc>
          <w:tcPr>
            <w:tcW w:w="1058" w:type="dxa"/>
            <w:tcBorders>
              <w:top w:val="nil"/>
              <w:left w:val="nil"/>
              <w:bottom w:val="single" w:color="auto" w:sz="4" w:space="0"/>
              <w:right w:val="single" w:color="auto" w:sz="4" w:space="0"/>
            </w:tcBorders>
            <w:noWrap w:val="0"/>
            <w:vAlign w:val="center"/>
          </w:tcPr>
          <w:p w14:paraId="7A568397">
            <w:pPr>
              <w:rPr>
                <w:rFonts w:ascii="宋体" w:hAnsi="宋体" w:cs="宋体"/>
                <w:sz w:val="20"/>
                <w:szCs w:val="20"/>
              </w:rPr>
            </w:pPr>
            <w:r>
              <w:rPr>
                <w:rFonts w:hint="eastAsia"/>
                <w:sz w:val="20"/>
                <w:szCs w:val="20"/>
              </w:rPr>
              <w:t>　满意度≥80%</w:t>
            </w:r>
          </w:p>
        </w:tc>
      </w:tr>
    </w:tbl>
    <w:p w14:paraId="2FAE8F7B">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29CAAC2">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730691A9">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D404396">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6</w:t>
      </w:r>
      <w:r>
        <w:rPr>
          <w:rFonts w:hint="eastAsia" w:ascii="仿宋_GB2312" w:hAnsi="楷体" w:eastAsia="仿宋_GB2312"/>
          <w:b/>
          <w:sz w:val="32"/>
          <w:szCs w:val="32"/>
        </w:rPr>
        <w:t>.“公益性骨灰堂建设补助资金”项目。</w:t>
      </w:r>
    </w:p>
    <w:p w14:paraId="7628213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为了加强公益性骨灰堂建设补助资金的管理，提高资金的使用效益，促进公益性骨灰堂建设的快速、健康发展，采取“以奖代补”的形式，对已建成的村级公益性骨灰堂进行补助。</w:t>
      </w:r>
    </w:p>
    <w:p w14:paraId="39FE2976">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（2）立项依据。依据《淮北市公益性骨灰堂建设补助资金使用管理暂行办法》（财社﹝</w:t>
      </w:r>
      <w:r>
        <w:rPr>
          <w:rFonts w:hint="eastAsia" w:ascii="仿宋_GB2312" w:hAnsi="楷体" w:eastAsia="仿宋_GB2312"/>
          <w:sz w:val="32"/>
          <w:szCs w:val="32"/>
          <w:lang w:val="en-US" w:eastAsia="zh-CN"/>
        </w:rPr>
        <w:t>2005</w:t>
      </w:r>
      <w:r>
        <w:rPr>
          <w:rFonts w:hint="eastAsia" w:ascii="仿宋_GB2312" w:hAnsi="楷体" w:eastAsia="仿宋_GB2312"/>
          <w:sz w:val="32"/>
          <w:szCs w:val="32"/>
        </w:rPr>
        <w:t>﹞176号）规定“补助标准，根据建筑面积和建设资金情况，每个骨灰堂一次性补助1-2万元”；</w:t>
      </w:r>
    </w:p>
    <w:p w14:paraId="25BBCB6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依据《关于加强殡葬基本公共服务加快推进殡葬改革的意见》（皖政办秘﹝</w:t>
      </w:r>
      <w:r>
        <w:rPr>
          <w:rFonts w:hint="eastAsia" w:ascii="仿宋_GB2312" w:hAnsi="楷体" w:eastAsia="仿宋_GB2312"/>
          <w:sz w:val="32"/>
          <w:szCs w:val="32"/>
          <w:lang w:val="en-US" w:eastAsia="zh-CN"/>
        </w:rPr>
        <w:t>2012</w:t>
      </w:r>
      <w:r>
        <w:rPr>
          <w:rFonts w:hint="eastAsia" w:ascii="仿宋_GB2312" w:hAnsi="楷体" w:eastAsia="仿宋_GB2312"/>
          <w:sz w:val="32"/>
          <w:szCs w:val="32"/>
        </w:rPr>
        <w:t>﹞125号</w:t>
      </w:r>
      <w:r>
        <w:rPr>
          <w:rFonts w:hint="eastAsia" w:ascii="仿宋_GB2312" w:hAnsi="楷体" w:eastAsia="仿宋_GB2312"/>
          <w:sz w:val="32"/>
          <w:szCs w:val="32"/>
          <w:lang w:eastAsia="zh-CN"/>
        </w:rPr>
        <w:t>）</w:t>
      </w:r>
      <w:r>
        <w:rPr>
          <w:rFonts w:hint="eastAsia" w:ascii="仿宋_GB2312" w:hAnsi="楷体" w:eastAsia="仿宋_GB2312"/>
          <w:sz w:val="32"/>
          <w:szCs w:val="32"/>
        </w:rPr>
        <w:t>“原则上农村公益性公墓按每个乡镇1-2座规划建设”；</w:t>
      </w:r>
    </w:p>
    <w:p w14:paraId="0CE78FEA">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依据《安徽省“十二五”殡葬事业发展规划（民办﹝</w:t>
      </w:r>
      <w:r>
        <w:rPr>
          <w:rFonts w:hint="eastAsia" w:ascii="仿宋_GB2312" w:hAnsi="楷体" w:eastAsia="仿宋_GB2312"/>
          <w:sz w:val="32"/>
          <w:szCs w:val="32"/>
          <w:lang w:val="en-US" w:eastAsia="zh-CN"/>
        </w:rPr>
        <w:t>2012</w:t>
      </w:r>
      <w:r>
        <w:rPr>
          <w:rFonts w:hint="eastAsia" w:ascii="仿宋_GB2312" w:hAnsi="楷体" w:eastAsia="仿宋_GB2312"/>
          <w:sz w:val="32"/>
          <w:szCs w:val="32"/>
        </w:rPr>
        <w:t>﹞133号）规定“可由若干村委会规划建设1座公益性公墓和1座公益性骨灰堂，市县民政部门要相应从本级福彩公益金中安排专项补助资金”。</w:t>
      </w:r>
    </w:p>
    <w:p w14:paraId="1B38FCC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市社会事务服务中心</w:t>
      </w:r>
    </w:p>
    <w:p w14:paraId="1C1B0F3A">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2025年1月-2025年12月</w:t>
      </w:r>
    </w:p>
    <w:p w14:paraId="65866C7D">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按照市委、市政府提出的“加快发展、富民强市，全面建设小康社会”的战略部署和殡葬改革的需要。202</w:t>
      </w:r>
      <w:r>
        <w:rPr>
          <w:rFonts w:hint="eastAsia" w:ascii="仿宋_GB2312" w:hAnsi="楷体" w:eastAsia="仿宋_GB2312"/>
          <w:sz w:val="32"/>
          <w:szCs w:val="32"/>
          <w:lang w:val="en-US" w:eastAsia="zh-CN"/>
        </w:rPr>
        <w:t>5</w:t>
      </w:r>
      <w:r>
        <w:rPr>
          <w:rFonts w:hint="eastAsia" w:ascii="仿宋_GB2312" w:hAnsi="楷体" w:eastAsia="仿宋_GB2312"/>
          <w:sz w:val="32"/>
          <w:szCs w:val="32"/>
          <w:lang w:eastAsia="zh-CN"/>
        </w:rPr>
        <w:t>年计划为已建成并投入使用的公益性骨灰</w:t>
      </w:r>
      <w:r>
        <w:rPr>
          <w:rFonts w:hint="eastAsia" w:ascii="仿宋_GB2312" w:hAnsi="楷体" w:eastAsia="仿宋_GB2312"/>
          <w:sz w:val="32"/>
          <w:szCs w:val="32"/>
          <w:lang w:val="en-US" w:eastAsia="zh-CN"/>
        </w:rPr>
        <w:t>1座给予</w:t>
      </w:r>
      <w:r>
        <w:rPr>
          <w:rFonts w:hint="eastAsia" w:ascii="仿宋_GB2312" w:hAnsi="楷体" w:eastAsia="仿宋_GB2312"/>
          <w:sz w:val="32"/>
          <w:szCs w:val="32"/>
          <w:lang w:eastAsia="zh-CN"/>
        </w:rPr>
        <w:t>补助资金2万元，共需资金2万元。</w:t>
      </w:r>
    </w:p>
    <w:p w14:paraId="0F36759B">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eastAsia="zh-CN"/>
        </w:rPr>
        <w:t>按照审核后补助资金数额，足额拨付到项目建设村。</w:t>
      </w:r>
    </w:p>
    <w:p w14:paraId="5AB5A178">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5"/>
        <w:tblW w:w="9020" w:type="dxa"/>
        <w:tblInd w:w="93" w:type="dxa"/>
        <w:tblLayout w:type="fixed"/>
        <w:tblCellMar>
          <w:top w:w="0" w:type="dxa"/>
          <w:left w:w="108" w:type="dxa"/>
          <w:bottom w:w="0" w:type="dxa"/>
          <w:right w:w="108" w:type="dxa"/>
        </w:tblCellMar>
      </w:tblPr>
      <w:tblGrid>
        <w:gridCol w:w="416"/>
        <w:gridCol w:w="820"/>
        <w:gridCol w:w="940"/>
        <w:gridCol w:w="896"/>
        <w:gridCol w:w="1014"/>
        <w:gridCol w:w="840"/>
        <w:gridCol w:w="1168"/>
        <w:gridCol w:w="972"/>
        <w:gridCol w:w="690"/>
        <w:gridCol w:w="210"/>
        <w:gridCol w:w="1054"/>
      </w:tblGrid>
      <w:tr w14:paraId="2AC35EB8">
        <w:tblPrEx>
          <w:tblCellMar>
            <w:top w:w="0" w:type="dxa"/>
            <w:left w:w="108" w:type="dxa"/>
            <w:bottom w:w="0" w:type="dxa"/>
            <w:right w:w="108" w:type="dxa"/>
          </w:tblCellMar>
        </w:tblPrEx>
        <w:trPr>
          <w:trHeight w:val="360" w:hRule="atLeast"/>
        </w:trPr>
        <w:tc>
          <w:tcPr>
            <w:tcW w:w="9020" w:type="dxa"/>
            <w:gridSpan w:val="11"/>
            <w:tcBorders>
              <w:top w:val="nil"/>
              <w:left w:val="nil"/>
              <w:bottom w:val="nil"/>
              <w:right w:val="nil"/>
            </w:tcBorders>
            <w:noWrap w:val="0"/>
            <w:vAlign w:val="center"/>
          </w:tcPr>
          <w:p w14:paraId="43DD7D66">
            <w:pPr>
              <w:jc w:val="center"/>
              <w:rPr>
                <w:rFonts w:ascii="宋体" w:hAnsi="宋体" w:cs="宋体"/>
                <w:b/>
                <w:bCs/>
                <w:sz w:val="32"/>
                <w:szCs w:val="32"/>
              </w:rPr>
            </w:pPr>
            <w:r>
              <w:rPr>
                <w:rFonts w:hint="eastAsia"/>
                <w:b/>
                <w:bCs/>
                <w:sz w:val="32"/>
                <w:szCs w:val="32"/>
              </w:rPr>
              <w:t>项目支出绩效目标表</w:t>
            </w:r>
          </w:p>
        </w:tc>
      </w:tr>
      <w:tr w14:paraId="2A49F437">
        <w:tblPrEx>
          <w:tblCellMar>
            <w:top w:w="0" w:type="dxa"/>
            <w:left w:w="108" w:type="dxa"/>
            <w:bottom w:w="0" w:type="dxa"/>
            <w:right w:w="108" w:type="dxa"/>
          </w:tblCellMar>
        </w:tblPrEx>
        <w:trPr>
          <w:trHeight w:val="270" w:hRule="atLeast"/>
        </w:trPr>
        <w:tc>
          <w:tcPr>
            <w:tcW w:w="9020" w:type="dxa"/>
            <w:gridSpan w:val="11"/>
            <w:tcBorders>
              <w:top w:val="nil"/>
              <w:left w:val="nil"/>
              <w:bottom w:val="nil"/>
              <w:right w:val="nil"/>
            </w:tcBorders>
            <w:noWrap w:val="0"/>
            <w:vAlign w:val="center"/>
          </w:tcPr>
          <w:p w14:paraId="4003A2C4">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 xml:space="preserve"> 年度）</w:t>
            </w:r>
          </w:p>
        </w:tc>
      </w:tr>
      <w:tr w14:paraId="669A72F2">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96F13AA">
            <w:pPr>
              <w:jc w:val="center"/>
              <w:rPr>
                <w:rFonts w:ascii="宋体" w:hAnsi="宋体" w:cs="宋体"/>
                <w:color w:val="000000"/>
                <w:sz w:val="20"/>
                <w:szCs w:val="20"/>
              </w:rPr>
            </w:pPr>
            <w:r>
              <w:rPr>
                <w:rFonts w:hint="eastAsia"/>
                <w:color w:val="000000"/>
                <w:sz w:val="20"/>
                <w:szCs w:val="20"/>
              </w:rPr>
              <w:t>项目名称</w:t>
            </w:r>
          </w:p>
        </w:tc>
        <w:tc>
          <w:tcPr>
            <w:tcW w:w="7784" w:type="dxa"/>
            <w:gridSpan w:val="9"/>
            <w:tcBorders>
              <w:top w:val="single" w:color="auto" w:sz="4" w:space="0"/>
              <w:left w:val="nil"/>
              <w:bottom w:val="single" w:color="auto" w:sz="4" w:space="0"/>
              <w:right w:val="single" w:color="000000" w:sz="4" w:space="0"/>
            </w:tcBorders>
            <w:noWrap w:val="0"/>
            <w:vAlign w:val="center"/>
          </w:tcPr>
          <w:p w14:paraId="470DE035">
            <w:pPr>
              <w:jc w:val="center"/>
              <w:rPr>
                <w:rFonts w:ascii="宋体" w:hAnsi="宋体" w:cs="宋体"/>
                <w:color w:val="000000"/>
                <w:sz w:val="20"/>
                <w:szCs w:val="20"/>
              </w:rPr>
            </w:pPr>
            <w:r>
              <w:rPr>
                <w:rFonts w:hint="eastAsia"/>
                <w:color w:val="000000"/>
                <w:sz w:val="20"/>
                <w:szCs w:val="20"/>
              </w:rPr>
              <w:t>公益性骨灰堂建设补助资金　</w:t>
            </w:r>
          </w:p>
        </w:tc>
      </w:tr>
      <w:tr w14:paraId="183A6EB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7EF016B">
            <w:pPr>
              <w:jc w:val="center"/>
              <w:rPr>
                <w:rFonts w:ascii="宋体" w:hAnsi="宋体" w:cs="宋体"/>
                <w:color w:val="000000"/>
                <w:sz w:val="20"/>
                <w:szCs w:val="20"/>
              </w:rPr>
            </w:pPr>
            <w:r>
              <w:rPr>
                <w:rFonts w:hint="eastAsia"/>
                <w:color w:val="000000"/>
                <w:sz w:val="20"/>
                <w:szCs w:val="20"/>
              </w:rPr>
              <w:t>实施单位</w:t>
            </w:r>
          </w:p>
        </w:tc>
        <w:tc>
          <w:tcPr>
            <w:tcW w:w="7784" w:type="dxa"/>
            <w:gridSpan w:val="9"/>
            <w:tcBorders>
              <w:top w:val="single" w:color="auto" w:sz="4" w:space="0"/>
              <w:left w:val="nil"/>
              <w:bottom w:val="single" w:color="auto" w:sz="4" w:space="0"/>
              <w:right w:val="single" w:color="auto" w:sz="4" w:space="0"/>
            </w:tcBorders>
            <w:noWrap w:val="0"/>
            <w:vAlign w:val="center"/>
          </w:tcPr>
          <w:p w14:paraId="0AEE6060">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14:paraId="364D247B">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607AC62">
            <w:pPr>
              <w:jc w:val="center"/>
              <w:rPr>
                <w:rFonts w:ascii="宋体" w:hAnsi="宋体" w:cs="宋体"/>
                <w:color w:val="000000"/>
                <w:sz w:val="20"/>
                <w:szCs w:val="20"/>
              </w:rPr>
            </w:pPr>
            <w:r>
              <w:rPr>
                <w:rFonts w:hint="eastAsia"/>
                <w:color w:val="000000"/>
                <w:sz w:val="20"/>
                <w:szCs w:val="20"/>
              </w:rPr>
              <w:t>项目属性</w:t>
            </w:r>
          </w:p>
        </w:tc>
        <w:tc>
          <w:tcPr>
            <w:tcW w:w="7784" w:type="dxa"/>
            <w:gridSpan w:val="9"/>
            <w:tcBorders>
              <w:top w:val="single" w:color="auto" w:sz="4" w:space="0"/>
              <w:left w:val="nil"/>
              <w:bottom w:val="single" w:color="auto" w:sz="4" w:space="0"/>
              <w:right w:val="single" w:color="auto" w:sz="4" w:space="0"/>
            </w:tcBorders>
            <w:noWrap w:val="0"/>
            <w:vAlign w:val="center"/>
          </w:tcPr>
          <w:p w14:paraId="20F7443A">
            <w:pPr>
              <w:jc w:val="center"/>
              <w:rPr>
                <w:rFonts w:ascii="宋体" w:hAnsi="宋体" w:cs="宋体"/>
                <w:color w:val="000000"/>
                <w:sz w:val="20"/>
                <w:szCs w:val="20"/>
              </w:rPr>
            </w:pPr>
            <w:r>
              <w:rPr>
                <w:rFonts w:hint="eastAsia"/>
                <w:color w:val="000000"/>
                <w:sz w:val="20"/>
                <w:szCs w:val="20"/>
                <w:lang w:val="en-US" w:eastAsia="zh-CN"/>
              </w:rPr>
              <w:t>经常性项目</w:t>
            </w:r>
            <w:r>
              <w:rPr>
                <w:rFonts w:hint="eastAsia"/>
                <w:color w:val="000000"/>
                <w:sz w:val="20"/>
                <w:szCs w:val="20"/>
              </w:rPr>
              <w:t>　</w:t>
            </w:r>
          </w:p>
        </w:tc>
      </w:tr>
      <w:tr w14:paraId="49C9E38C">
        <w:tblPrEx>
          <w:tblCellMar>
            <w:top w:w="0" w:type="dxa"/>
            <w:left w:w="108" w:type="dxa"/>
            <w:bottom w:w="0" w:type="dxa"/>
            <w:right w:w="108" w:type="dxa"/>
          </w:tblCellMar>
        </w:tblPrEx>
        <w:trPr>
          <w:trHeight w:val="330" w:hRule="atLeast"/>
        </w:trPr>
        <w:tc>
          <w:tcPr>
            <w:tcW w:w="123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5DC48698">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850" w:type="dxa"/>
            <w:gridSpan w:val="3"/>
            <w:tcBorders>
              <w:top w:val="nil"/>
              <w:left w:val="nil"/>
              <w:bottom w:val="single" w:color="auto" w:sz="4" w:space="0"/>
              <w:right w:val="single" w:color="auto" w:sz="4" w:space="0"/>
            </w:tcBorders>
            <w:noWrap w:val="0"/>
            <w:vAlign w:val="center"/>
          </w:tcPr>
          <w:p w14:paraId="3DE3AA17">
            <w:pPr>
              <w:rPr>
                <w:rFonts w:ascii="宋体" w:hAnsi="宋体" w:cs="宋体"/>
                <w:sz w:val="20"/>
                <w:szCs w:val="20"/>
              </w:rPr>
            </w:pPr>
            <w:r>
              <w:rPr>
                <w:rFonts w:hint="eastAsia"/>
                <w:sz w:val="20"/>
                <w:szCs w:val="20"/>
              </w:rPr>
              <w:t xml:space="preserve"> 中期资金总额：</w:t>
            </w:r>
          </w:p>
        </w:tc>
        <w:tc>
          <w:tcPr>
            <w:tcW w:w="840" w:type="dxa"/>
            <w:tcBorders>
              <w:top w:val="single" w:color="auto" w:sz="4" w:space="0"/>
              <w:left w:val="nil"/>
              <w:bottom w:val="single" w:color="auto" w:sz="4" w:space="0"/>
              <w:right w:val="single" w:color="auto" w:sz="4" w:space="0"/>
            </w:tcBorders>
            <w:noWrap w:val="0"/>
            <w:vAlign w:val="center"/>
          </w:tcPr>
          <w:p w14:paraId="2C97E79F">
            <w:pPr>
              <w:jc w:val="center"/>
              <w:rPr>
                <w:rFonts w:ascii="宋体" w:hAnsi="宋体" w:cs="宋体"/>
                <w:sz w:val="20"/>
                <w:szCs w:val="20"/>
              </w:rPr>
            </w:pPr>
            <w:r>
              <w:rPr>
                <w:rFonts w:hint="eastAsia"/>
                <w:sz w:val="20"/>
                <w:szCs w:val="20"/>
                <w:lang w:val="en-US" w:eastAsia="zh-CN"/>
              </w:rPr>
              <w:t>2</w:t>
            </w:r>
            <w:r>
              <w:rPr>
                <w:rFonts w:hint="eastAsia"/>
                <w:sz w:val="20"/>
                <w:szCs w:val="20"/>
              </w:rPr>
              <w:t>　</w:t>
            </w:r>
          </w:p>
        </w:tc>
        <w:tc>
          <w:tcPr>
            <w:tcW w:w="2830" w:type="dxa"/>
            <w:gridSpan w:val="3"/>
            <w:tcBorders>
              <w:top w:val="single" w:color="auto" w:sz="4" w:space="0"/>
              <w:left w:val="nil"/>
              <w:bottom w:val="single" w:color="auto" w:sz="4" w:space="0"/>
              <w:right w:val="single" w:color="auto" w:sz="4" w:space="0"/>
            </w:tcBorders>
            <w:noWrap w:val="0"/>
            <w:vAlign w:val="center"/>
          </w:tcPr>
          <w:p w14:paraId="6FF5316C">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1F8B5C70">
            <w:pPr>
              <w:jc w:val="center"/>
              <w:rPr>
                <w:rFonts w:ascii="宋体" w:hAnsi="宋体" w:cs="宋体"/>
                <w:sz w:val="20"/>
                <w:szCs w:val="20"/>
              </w:rPr>
            </w:pPr>
            <w:r>
              <w:rPr>
                <w:rFonts w:hint="eastAsia"/>
                <w:sz w:val="20"/>
                <w:szCs w:val="20"/>
                <w:lang w:val="en-US" w:eastAsia="zh-CN"/>
              </w:rPr>
              <w:t>2</w:t>
            </w:r>
            <w:r>
              <w:rPr>
                <w:rFonts w:hint="eastAsia"/>
                <w:sz w:val="20"/>
                <w:szCs w:val="20"/>
              </w:rPr>
              <w:t>　</w:t>
            </w:r>
          </w:p>
        </w:tc>
      </w:tr>
      <w:tr w14:paraId="1ABF4E8E">
        <w:tblPrEx>
          <w:tblCellMar>
            <w:top w:w="0" w:type="dxa"/>
            <w:left w:w="108" w:type="dxa"/>
            <w:bottom w:w="0" w:type="dxa"/>
            <w:right w:w="108" w:type="dxa"/>
          </w:tblCellMar>
        </w:tblPrEx>
        <w:trPr>
          <w:trHeight w:val="330" w:hRule="atLeast"/>
        </w:trPr>
        <w:tc>
          <w:tcPr>
            <w:tcW w:w="123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08AD5D3B">
            <w:pPr>
              <w:rPr>
                <w:rFonts w:ascii="宋体" w:hAnsi="宋体" w:cs="宋体"/>
                <w:sz w:val="20"/>
                <w:szCs w:val="20"/>
              </w:rPr>
            </w:pPr>
          </w:p>
        </w:tc>
        <w:tc>
          <w:tcPr>
            <w:tcW w:w="2850" w:type="dxa"/>
            <w:gridSpan w:val="3"/>
            <w:tcBorders>
              <w:top w:val="nil"/>
              <w:left w:val="nil"/>
              <w:bottom w:val="single" w:color="auto" w:sz="4" w:space="0"/>
              <w:right w:val="single" w:color="auto" w:sz="4" w:space="0"/>
            </w:tcBorders>
            <w:noWrap w:val="0"/>
            <w:vAlign w:val="center"/>
          </w:tcPr>
          <w:p w14:paraId="0C42C8B6">
            <w:pPr>
              <w:rPr>
                <w:rFonts w:ascii="宋体" w:hAnsi="宋体" w:cs="宋体"/>
                <w:sz w:val="20"/>
                <w:szCs w:val="20"/>
              </w:rPr>
            </w:pPr>
            <w:r>
              <w:rPr>
                <w:rFonts w:hint="eastAsia"/>
                <w:sz w:val="20"/>
                <w:szCs w:val="20"/>
              </w:rPr>
              <w:t xml:space="preserve">   其中：财政拨款</w:t>
            </w:r>
          </w:p>
        </w:tc>
        <w:tc>
          <w:tcPr>
            <w:tcW w:w="840" w:type="dxa"/>
            <w:tcBorders>
              <w:top w:val="single" w:color="auto" w:sz="4" w:space="0"/>
              <w:left w:val="nil"/>
              <w:bottom w:val="single" w:color="auto" w:sz="4" w:space="0"/>
              <w:right w:val="single" w:color="auto" w:sz="4" w:space="0"/>
            </w:tcBorders>
            <w:noWrap w:val="0"/>
            <w:vAlign w:val="center"/>
          </w:tcPr>
          <w:p w14:paraId="4F06F3F4">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2830" w:type="dxa"/>
            <w:gridSpan w:val="3"/>
            <w:tcBorders>
              <w:top w:val="single" w:color="auto" w:sz="4" w:space="0"/>
              <w:left w:val="nil"/>
              <w:bottom w:val="single" w:color="auto" w:sz="4" w:space="0"/>
              <w:right w:val="single" w:color="auto" w:sz="4" w:space="0"/>
            </w:tcBorders>
            <w:noWrap w:val="0"/>
            <w:vAlign w:val="center"/>
          </w:tcPr>
          <w:p w14:paraId="4772E572">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15559A93">
            <w:pPr>
              <w:jc w:val="center"/>
              <w:rPr>
                <w:rFonts w:hint="eastAsia" w:ascii="宋体" w:hAnsi="宋体" w:eastAsia="宋体" w:cs="宋体"/>
                <w:sz w:val="20"/>
                <w:szCs w:val="20"/>
                <w:lang w:eastAsia="zh-CN"/>
              </w:rPr>
            </w:pPr>
            <w:r>
              <w:rPr>
                <w:rFonts w:hint="eastAsia"/>
                <w:sz w:val="20"/>
                <w:szCs w:val="20"/>
                <w:lang w:val="en-US" w:eastAsia="zh-CN"/>
              </w:rPr>
              <w:t>2</w:t>
            </w:r>
          </w:p>
        </w:tc>
      </w:tr>
      <w:tr w14:paraId="22023754">
        <w:tblPrEx>
          <w:tblCellMar>
            <w:top w:w="0" w:type="dxa"/>
            <w:left w:w="108" w:type="dxa"/>
            <w:bottom w:w="0" w:type="dxa"/>
            <w:right w:w="108" w:type="dxa"/>
          </w:tblCellMar>
        </w:tblPrEx>
        <w:trPr>
          <w:trHeight w:val="330" w:hRule="atLeast"/>
        </w:trPr>
        <w:tc>
          <w:tcPr>
            <w:tcW w:w="123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1B1C6773">
            <w:pPr>
              <w:rPr>
                <w:rFonts w:ascii="宋体" w:hAnsi="宋体" w:cs="宋体"/>
                <w:sz w:val="20"/>
                <w:szCs w:val="20"/>
              </w:rPr>
            </w:pPr>
          </w:p>
        </w:tc>
        <w:tc>
          <w:tcPr>
            <w:tcW w:w="2850" w:type="dxa"/>
            <w:gridSpan w:val="3"/>
            <w:tcBorders>
              <w:top w:val="nil"/>
              <w:left w:val="nil"/>
              <w:bottom w:val="single" w:color="auto" w:sz="4" w:space="0"/>
              <w:right w:val="single" w:color="auto" w:sz="4" w:space="0"/>
            </w:tcBorders>
            <w:noWrap w:val="0"/>
            <w:vAlign w:val="center"/>
          </w:tcPr>
          <w:p w14:paraId="3EF72D6D">
            <w:pPr>
              <w:rPr>
                <w:rFonts w:ascii="宋体" w:hAnsi="宋体" w:cs="宋体"/>
                <w:sz w:val="20"/>
                <w:szCs w:val="20"/>
              </w:rPr>
            </w:pPr>
            <w:r>
              <w:rPr>
                <w:rFonts w:hint="eastAsia"/>
                <w:sz w:val="20"/>
                <w:szCs w:val="20"/>
              </w:rPr>
              <w:t xml:space="preserve">        其他资金</w:t>
            </w:r>
          </w:p>
        </w:tc>
        <w:tc>
          <w:tcPr>
            <w:tcW w:w="840" w:type="dxa"/>
            <w:tcBorders>
              <w:top w:val="single" w:color="auto" w:sz="4" w:space="0"/>
              <w:left w:val="nil"/>
              <w:bottom w:val="single" w:color="auto" w:sz="4" w:space="0"/>
              <w:right w:val="single" w:color="000000" w:sz="4" w:space="0"/>
            </w:tcBorders>
            <w:noWrap w:val="0"/>
            <w:vAlign w:val="center"/>
          </w:tcPr>
          <w:p w14:paraId="6083F795">
            <w:pPr>
              <w:jc w:val="center"/>
              <w:rPr>
                <w:rFonts w:ascii="宋体" w:hAnsi="宋体" w:cs="宋体"/>
                <w:sz w:val="20"/>
                <w:szCs w:val="20"/>
              </w:rPr>
            </w:pPr>
            <w:r>
              <w:rPr>
                <w:rFonts w:hint="eastAsia"/>
                <w:sz w:val="20"/>
                <w:szCs w:val="20"/>
              </w:rPr>
              <w:t>　</w:t>
            </w:r>
          </w:p>
        </w:tc>
        <w:tc>
          <w:tcPr>
            <w:tcW w:w="2830" w:type="dxa"/>
            <w:gridSpan w:val="3"/>
            <w:tcBorders>
              <w:top w:val="single" w:color="auto" w:sz="4" w:space="0"/>
              <w:left w:val="nil"/>
              <w:bottom w:val="single" w:color="auto" w:sz="4" w:space="0"/>
              <w:right w:val="single" w:color="auto" w:sz="4" w:space="0"/>
            </w:tcBorders>
            <w:noWrap w:val="0"/>
            <w:vAlign w:val="center"/>
          </w:tcPr>
          <w:p w14:paraId="5830270F">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57293B34">
            <w:pPr>
              <w:jc w:val="center"/>
              <w:rPr>
                <w:rFonts w:ascii="宋体" w:hAnsi="宋体" w:cs="宋体"/>
                <w:sz w:val="20"/>
                <w:szCs w:val="20"/>
              </w:rPr>
            </w:pPr>
            <w:r>
              <w:rPr>
                <w:rFonts w:hint="eastAsia"/>
                <w:sz w:val="20"/>
                <w:szCs w:val="20"/>
              </w:rPr>
              <w:t>　</w:t>
            </w:r>
          </w:p>
        </w:tc>
      </w:tr>
      <w:tr w14:paraId="1C416F91">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55474CEA">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510" w:type="dxa"/>
            <w:gridSpan w:val="5"/>
            <w:tcBorders>
              <w:top w:val="single" w:color="auto" w:sz="4" w:space="0"/>
              <w:left w:val="nil"/>
              <w:bottom w:val="single" w:color="auto" w:sz="4" w:space="0"/>
              <w:right w:val="nil"/>
            </w:tcBorders>
            <w:noWrap w:val="0"/>
            <w:vAlign w:val="center"/>
          </w:tcPr>
          <w:p w14:paraId="2FB53F3F">
            <w:pPr>
              <w:jc w:val="center"/>
              <w:rPr>
                <w:rFonts w:ascii="宋体" w:hAnsi="宋体" w:cs="宋体"/>
                <w:sz w:val="20"/>
                <w:szCs w:val="20"/>
              </w:rPr>
            </w:pPr>
            <w:r>
              <w:rPr>
                <w:rFonts w:hint="eastAsia"/>
                <w:sz w:val="20"/>
                <w:szCs w:val="20"/>
              </w:rPr>
              <w:t>中期目标（20</w:t>
            </w:r>
            <w:r>
              <w:rPr>
                <w:rFonts w:hint="eastAsia"/>
                <w:sz w:val="20"/>
                <w:szCs w:val="20"/>
                <w:lang w:val="en-US" w:eastAsia="zh-CN"/>
              </w:rPr>
              <w:t>25</w:t>
            </w:r>
            <w:r>
              <w:rPr>
                <w:rFonts w:hint="eastAsia"/>
                <w:sz w:val="20"/>
                <w:szCs w:val="20"/>
              </w:rPr>
              <w:t>年—20</w:t>
            </w:r>
            <w:r>
              <w:rPr>
                <w:rFonts w:hint="eastAsia"/>
                <w:sz w:val="20"/>
                <w:szCs w:val="20"/>
                <w:lang w:val="en-US" w:eastAsia="zh-CN"/>
              </w:rPr>
              <w:t>25</w:t>
            </w:r>
            <w:r>
              <w:rPr>
                <w:rFonts w:hint="eastAsia"/>
                <w:sz w:val="20"/>
                <w:szCs w:val="20"/>
              </w:rPr>
              <w:t>年）</w:t>
            </w:r>
          </w:p>
        </w:tc>
        <w:tc>
          <w:tcPr>
            <w:tcW w:w="4094" w:type="dxa"/>
            <w:gridSpan w:val="5"/>
            <w:tcBorders>
              <w:top w:val="single" w:color="auto" w:sz="4" w:space="0"/>
              <w:left w:val="single" w:color="auto" w:sz="4" w:space="0"/>
              <w:bottom w:val="single" w:color="auto" w:sz="4" w:space="0"/>
              <w:right w:val="single" w:color="000000" w:sz="4" w:space="0"/>
            </w:tcBorders>
            <w:noWrap w:val="0"/>
            <w:vAlign w:val="center"/>
          </w:tcPr>
          <w:p w14:paraId="6F744FD6">
            <w:pPr>
              <w:jc w:val="center"/>
              <w:rPr>
                <w:rFonts w:ascii="宋体" w:hAnsi="宋体" w:cs="宋体"/>
                <w:sz w:val="20"/>
                <w:szCs w:val="20"/>
              </w:rPr>
            </w:pPr>
            <w:r>
              <w:rPr>
                <w:rFonts w:hint="eastAsia"/>
                <w:sz w:val="20"/>
                <w:szCs w:val="20"/>
              </w:rPr>
              <w:t>年度目标</w:t>
            </w:r>
          </w:p>
        </w:tc>
      </w:tr>
      <w:tr w14:paraId="230D4C5F">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7E05893B">
            <w:pPr>
              <w:rPr>
                <w:rFonts w:ascii="宋体" w:hAnsi="宋体" w:cs="宋体"/>
                <w:sz w:val="20"/>
                <w:szCs w:val="20"/>
              </w:rPr>
            </w:pPr>
          </w:p>
        </w:tc>
        <w:tc>
          <w:tcPr>
            <w:tcW w:w="4510" w:type="dxa"/>
            <w:gridSpan w:val="5"/>
            <w:tcBorders>
              <w:top w:val="single" w:color="auto" w:sz="4" w:space="0"/>
              <w:left w:val="nil"/>
              <w:bottom w:val="single" w:color="auto" w:sz="4" w:space="0"/>
              <w:right w:val="nil"/>
            </w:tcBorders>
            <w:noWrap w:val="0"/>
            <w:vAlign w:val="top"/>
          </w:tcPr>
          <w:p w14:paraId="5B112000">
            <w:pPr>
              <w:rPr>
                <w:rFonts w:ascii="宋体" w:hAnsi="宋体" w:cs="宋体"/>
                <w:sz w:val="20"/>
                <w:szCs w:val="20"/>
              </w:rPr>
            </w:pPr>
            <w:r>
              <w:rPr>
                <w:rFonts w:hint="eastAsia"/>
                <w:sz w:val="20"/>
                <w:szCs w:val="20"/>
              </w:rPr>
              <w:t xml:space="preserve"> 目标1</w:t>
            </w:r>
            <w:r>
              <w:rPr>
                <w:rFonts w:hint="eastAsia"/>
                <w:sz w:val="20"/>
                <w:szCs w:val="20"/>
                <w:lang w:eastAsia="zh-CN"/>
              </w:rPr>
              <w:t>：提高骨灰堂使用率以及群众满意率。</w:t>
            </w:r>
          </w:p>
        </w:tc>
        <w:tc>
          <w:tcPr>
            <w:tcW w:w="4094" w:type="dxa"/>
            <w:gridSpan w:val="5"/>
            <w:tcBorders>
              <w:top w:val="single" w:color="auto" w:sz="4" w:space="0"/>
              <w:left w:val="single" w:color="auto" w:sz="4" w:space="0"/>
              <w:bottom w:val="single" w:color="auto" w:sz="4" w:space="0"/>
              <w:right w:val="single" w:color="000000" w:sz="4" w:space="0"/>
            </w:tcBorders>
            <w:noWrap w:val="0"/>
            <w:vAlign w:val="top"/>
          </w:tcPr>
          <w:p w14:paraId="50ED8FB6">
            <w:pPr>
              <w:rPr>
                <w:rFonts w:ascii="宋体" w:hAnsi="宋体" w:cs="宋体"/>
                <w:sz w:val="20"/>
                <w:szCs w:val="20"/>
              </w:rPr>
            </w:pPr>
            <w:r>
              <w:rPr>
                <w:rFonts w:hint="eastAsia"/>
                <w:sz w:val="20"/>
                <w:szCs w:val="20"/>
              </w:rPr>
              <w:t xml:space="preserve"> 目标1：</w:t>
            </w:r>
            <w:r>
              <w:rPr>
                <w:rFonts w:hint="eastAsia"/>
                <w:sz w:val="20"/>
                <w:szCs w:val="20"/>
                <w:lang w:eastAsia="zh-CN"/>
              </w:rPr>
              <w:t>提高骨灰堂使用率以及群众满意率。</w:t>
            </w:r>
          </w:p>
        </w:tc>
      </w:tr>
      <w:tr w14:paraId="75F367D7">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75091289">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48AABB31">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585CB1FA">
            <w:pPr>
              <w:jc w:val="center"/>
              <w:rPr>
                <w:sz w:val="20"/>
                <w:szCs w:val="20"/>
              </w:rPr>
            </w:pPr>
            <w:r>
              <w:rPr>
                <w:rFonts w:hint="eastAsia"/>
                <w:sz w:val="20"/>
                <w:szCs w:val="20"/>
              </w:rPr>
              <w:t>二级</w:t>
            </w:r>
          </w:p>
          <w:p w14:paraId="7869CBD4">
            <w:pPr>
              <w:jc w:val="center"/>
              <w:rPr>
                <w:rFonts w:ascii="宋体" w:hAnsi="宋体" w:cs="宋体"/>
                <w:sz w:val="20"/>
                <w:szCs w:val="20"/>
              </w:rPr>
            </w:pPr>
            <w:r>
              <w:rPr>
                <w:rFonts w:hint="eastAsia"/>
                <w:sz w:val="20"/>
                <w:szCs w:val="20"/>
              </w:rPr>
              <w:t>指标</w:t>
            </w:r>
          </w:p>
        </w:tc>
        <w:tc>
          <w:tcPr>
            <w:tcW w:w="896" w:type="dxa"/>
            <w:tcBorders>
              <w:top w:val="nil"/>
              <w:left w:val="nil"/>
              <w:bottom w:val="single" w:color="auto" w:sz="4" w:space="0"/>
              <w:right w:val="single" w:color="auto" w:sz="4" w:space="0"/>
            </w:tcBorders>
            <w:noWrap w:val="0"/>
            <w:vAlign w:val="center"/>
          </w:tcPr>
          <w:p w14:paraId="404D4770">
            <w:pPr>
              <w:jc w:val="center"/>
              <w:rPr>
                <w:rFonts w:ascii="宋体" w:hAnsi="宋体" w:cs="宋体"/>
                <w:sz w:val="20"/>
                <w:szCs w:val="20"/>
              </w:rPr>
            </w:pPr>
            <w:r>
              <w:rPr>
                <w:rFonts w:hint="eastAsia"/>
                <w:sz w:val="20"/>
                <w:szCs w:val="20"/>
              </w:rPr>
              <w:t>三级指标</w:t>
            </w:r>
          </w:p>
        </w:tc>
        <w:tc>
          <w:tcPr>
            <w:tcW w:w="1014" w:type="dxa"/>
            <w:tcBorders>
              <w:top w:val="nil"/>
              <w:left w:val="nil"/>
              <w:bottom w:val="single" w:color="auto" w:sz="4" w:space="0"/>
              <w:right w:val="single" w:color="auto" w:sz="4" w:space="0"/>
            </w:tcBorders>
            <w:noWrap w:val="0"/>
            <w:vAlign w:val="center"/>
          </w:tcPr>
          <w:p w14:paraId="064F3B80">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noWrap w:val="0"/>
            <w:vAlign w:val="center"/>
          </w:tcPr>
          <w:p w14:paraId="5C23B652">
            <w:pPr>
              <w:jc w:val="center"/>
              <w:rPr>
                <w:rFonts w:ascii="宋体" w:hAnsi="宋体" w:cs="宋体"/>
                <w:sz w:val="20"/>
                <w:szCs w:val="20"/>
              </w:rPr>
            </w:pPr>
            <w:r>
              <w:rPr>
                <w:rFonts w:hint="eastAsia"/>
                <w:sz w:val="20"/>
                <w:szCs w:val="20"/>
              </w:rPr>
              <w:t>绩效标准</w:t>
            </w:r>
          </w:p>
        </w:tc>
        <w:tc>
          <w:tcPr>
            <w:tcW w:w="1168" w:type="dxa"/>
            <w:tcBorders>
              <w:top w:val="nil"/>
              <w:left w:val="nil"/>
              <w:bottom w:val="single" w:color="auto" w:sz="4" w:space="0"/>
              <w:right w:val="single" w:color="auto" w:sz="4" w:space="0"/>
            </w:tcBorders>
            <w:noWrap w:val="0"/>
            <w:vAlign w:val="center"/>
          </w:tcPr>
          <w:p w14:paraId="02BC08E8">
            <w:pPr>
              <w:jc w:val="center"/>
              <w:rPr>
                <w:sz w:val="20"/>
                <w:szCs w:val="20"/>
              </w:rPr>
            </w:pPr>
            <w:r>
              <w:rPr>
                <w:rFonts w:hint="eastAsia"/>
                <w:sz w:val="20"/>
                <w:szCs w:val="20"/>
              </w:rPr>
              <w:t>二级</w:t>
            </w:r>
          </w:p>
          <w:p w14:paraId="6DD2BCB0">
            <w:pPr>
              <w:jc w:val="center"/>
              <w:rPr>
                <w:rFonts w:ascii="宋体" w:hAnsi="宋体" w:cs="宋体"/>
                <w:sz w:val="20"/>
                <w:szCs w:val="20"/>
              </w:rPr>
            </w:pPr>
            <w:r>
              <w:rPr>
                <w:rFonts w:hint="eastAsia"/>
                <w:sz w:val="20"/>
                <w:szCs w:val="20"/>
              </w:rPr>
              <w:t>指标</w:t>
            </w:r>
          </w:p>
        </w:tc>
        <w:tc>
          <w:tcPr>
            <w:tcW w:w="972" w:type="dxa"/>
            <w:tcBorders>
              <w:top w:val="nil"/>
              <w:left w:val="nil"/>
              <w:bottom w:val="single" w:color="auto" w:sz="4" w:space="0"/>
              <w:right w:val="nil"/>
            </w:tcBorders>
            <w:noWrap w:val="0"/>
            <w:vAlign w:val="center"/>
          </w:tcPr>
          <w:p w14:paraId="531587B7">
            <w:pPr>
              <w:jc w:val="center"/>
              <w:rPr>
                <w:rFonts w:ascii="宋体" w:hAnsi="宋体" w:cs="宋体"/>
                <w:sz w:val="20"/>
                <w:szCs w:val="20"/>
              </w:rPr>
            </w:pPr>
            <w:r>
              <w:rPr>
                <w:rFonts w:hint="eastAsia"/>
                <w:sz w:val="20"/>
                <w:szCs w:val="20"/>
              </w:rPr>
              <w:t>三级指标</w:t>
            </w:r>
          </w:p>
        </w:tc>
        <w:tc>
          <w:tcPr>
            <w:tcW w:w="900" w:type="dxa"/>
            <w:gridSpan w:val="2"/>
            <w:tcBorders>
              <w:top w:val="nil"/>
              <w:left w:val="single" w:color="auto" w:sz="4" w:space="0"/>
              <w:bottom w:val="single" w:color="auto" w:sz="4" w:space="0"/>
              <w:right w:val="single" w:color="auto" w:sz="4" w:space="0"/>
            </w:tcBorders>
            <w:noWrap w:val="0"/>
            <w:vAlign w:val="center"/>
          </w:tcPr>
          <w:p w14:paraId="78EA0553">
            <w:pPr>
              <w:jc w:val="center"/>
              <w:rPr>
                <w:rFonts w:ascii="宋体" w:hAnsi="宋体" w:cs="宋体"/>
                <w:sz w:val="20"/>
                <w:szCs w:val="20"/>
              </w:rPr>
            </w:pPr>
            <w:r>
              <w:rPr>
                <w:rFonts w:hint="eastAsia"/>
                <w:sz w:val="20"/>
                <w:szCs w:val="20"/>
              </w:rPr>
              <w:t>指标值</w:t>
            </w:r>
          </w:p>
        </w:tc>
        <w:tc>
          <w:tcPr>
            <w:tcW w:w="1054" w:type="dxa"/>
            <w:tcBorders>
              <w:top w:val="nil"/>
              <w:left w:val="nil"/>
              <w:bottom w:val="single" w:color="auto" w:sz="4" w:space="0"/>
              <w:right w:val="single" w:color="auto" w:sz="4" w:space="0"/>
            </w:tcBorders>
            <w:noWrap w:val="0"/>
            <w:vAlign w:val="center"/>
          </w:tcPr>
          <w:p w14:paraId="64CD8D9F">
            <w:pPr>
              <w:jc w:val="center"/>
              <w:rPr>
                <w:rFonts w:ascii="宋体" w:hAnsi="宋体" w:cs="宋体"/>
                <w:sz w:val="20"/>
                <w:szCs w:val="20"/>
              </w:rPr>
            </w:pPr>
            <w:r>
              <w:rPr>
                <w:rFonts w:hint="eastAsia"/>
                <w:sz w:val="20"/>
                <w:szCs w:val="20"/>
              </w:rPr>
              <w:t>绩效标准</w:t>
            </w:r>
          </w:p>
        </w:tc>
      </w:tr>
      <w:tr w14:paraId="657ABEB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8C41351">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554099B1">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5932EF1C">
            <w:pPr>
              <w:jc w:val="center"/>
              <w:rPr>
                <w:sz w:val="20"/>
                <w:szCs w:val="20"/>
              </w:rPr>
            </w:pPr>
            <w:r>
              <w:rPr>
                <w:rFonts w:hint="eastAsia"/>
                <w:sz w:val="20"/>
                <w:szCs w:val="20"/>
              </w:rPr>
              <w:t>数量</w:t>
            </w:r>
          </w:p>
          <w:p w14:paraId="336A1314">
            <w:pPr>
              <w:jc w:val="center"/>
              <w:rPr>
                <w:rFonts w:ascii="宋体" w:hAnsi="宋体" w:cs="宋体"/>
                <w:sz w:val="20"/>
                <w:szCs w:val="20"/>
              </w:rPr>
            </w:pPr>
            <w:r>
              <w:rPr>
                <w:rFonts w:hint="eastAsia"/>
                <w:sz w:val="20"/>
                <w:szCs w:val="20"/>
              </w:rPr>
              <w:t>指标</w:t>
            </w:r>
          </w:p>
        </w:tc>
        <w:tc>
          <w:tcPr>
            <w:tcW w:w="896" w:type="dxa"/>
            <w:tcBorders>
              <w:top w:val="nil"/>
              <w:left w:val="nil"/>
              <w:bottom w:val="single" w:color="auto" w:sz="4" w:space="0"/>
              <w:right w:val="single" w:color="auto" w:sz="4" w:space="0"/>
            </w:tcBorders>
            <w:noWrap w:val="0"/>
            <w:vAlign w:val="center"/>
          </w:tcPr>
          <w:p w14:paraId="710BC784">
            <w:pPr>
              <w:rPr>
                <w:rFonts w:ascii="宋体" w:hAnsi="宋体" w:cs="宋体"/>
                <w:sz w:val="20"/>
                <w:szCs w:val="20"/>
              </w:rPr>
            </w:pPr>
            <w:r>
              <w:rPr>
                <w:rFonts w:hint="eastAsia"/>
                <w:sz w:val="20"/>
                <w:szCs w:val="20"/>
              </w:rPr>
              <w:t xml:space="preserve"> 指标1：</w:t>
            </w:r>
          </w:p>
        </w:tc>
        <w:tc>
          <w:tcPr>
            <w:tcW w:w="1014" w:type="dxa"/>
            <w:tcBorders>
              <w:top w:val="nil"/>
              <w:left w:val="nil"/>
              <w:bottom w:val="single" w:color="auto" w:sz="4" w:space="0"/>
              <w:right w:val="single" w:color="auto" w:sz="4" w:space="0"/>
            </w:tcBorders>
            <w:noWrap w:val="0"/>
            <w:vAlign w:val="center"/>
          </w:tcPr>
          <w:p w14:paraId="511C0F52">
            <w:pPr>
              <w:rPr>
                <w:rFonts w:hint="default" w:ascii="宋体" w:hAnsi="宋体" w:eastAsia="宋体" w:cs="宋体"/>
                <w:sz w:val="20"/>
                <w:szCs w:val="20"/>
                <w:lang w:val="en-US" w:eastAsia="zh-CN"/>
              </w:rPr>
            </w:pPr>
            <w:r>
              <w:rPr>
                <w:rFonts w:hint="eastAsia" w:ascii="宋体" w:hAnsi="宋体" w:cs="宋体"/>
                <w:sz w:val="20"/>
                <w:szCs w:val="20"/>
                <w:lang w:val="en-US" w:eastAsia="zh-CN"/>
              </w:rPr>
              <w:t>1座</w:t>
            </w:r>
          </w:p>
        </w:tc>
        <w:tc>
          <w:tcPr>
            <w:tcW w:w="840" w:type="dxa"/>
            <w:tcBorders>
              <w:top w:val="nil"/>
              <w:left w:val="nil"/>
              <w:bottom w:val="single" w:color="auto" w:sz="4" w:space="0"/>
              <w:right w:val="single" w:color="auto" w:sz="4" w:space="0"/>
            </w:tcBorders>
            <w:noWrap w:val="0"/>
            <w:vAlign w:val="center"/>
          </w:tcPr>
          <w:p w14:paraId="4DB579B9">
            <w:pPr>
              <w:rPr>
                <w:rFonts w:hint="eastAsia" w:ascii="宋体" w:hAnsi="宋体" w:eastAsia="宋体" w:cs="宋体"/>
                <w:sz w:val="20"/>
                <w:szCs w:val="20"/>
                <w:lang w:val="en-US" w:eastAsia="zh-CN"/>
              </w:rPr>
            </w:pPr>
            <w:r>
              <w:rPr>
                <w:rFonts w:hint="eastAsia" w:ascii="宋体" w:hAnsi="宋体" w:cs="宋体"/>
                <w:sz w:val="20"/>
                <w:szCs w:val="20"/>
                <w:lang w:val="en-US" w:eastAsia="zh-CN"/>
              </w:rPr>
              <w:t>1座</w:t>
            </w:r>
          </w:p>
        </w:tc>
        <w:tc>
          <w:tcPr>
            <w:tcW w:w="1168" w:type="dxa"/>
            <w:tcBorders>
              <w:top w:val="nil"/>
              <w:left w:val="single" w:color="auto" w:sz="4" w:space="0"/>
              <w:bottom w:val="single" w:color="000000" w:sz="4" w:space="0"/>
              <w:right w:val="single" w:color="auto" w:sz="4" w:space="0"/>
            </w:tcBorders>
            <w:noWrap w:val="0"/>
            <w:vAlign w:val="center"/>
          </w:tcPr>
          <w:p w14:paraId="721C0994">
            <w:pPr>
              <w:jc w:val="center"/>
              <w:rPr>
                <w:sz w:val="20"/>
                <w:szCs w:val="20"/>
              </w:rPr>
            </w:pPr>
            <w:r>
              <w:rPr>
                <w:rFonts w:hint="eastAsia"/>
                <w:sz w:val="20"/>
                <w:szCs w:val="20"/>
              </w:rPr>
              <w:t>数量</w:t>
            </w:r>
          </w:p>
          <w:p w14:paraId="33915D26">
            <w:pPr>
              <w:jc w:val="center"/>
              <w:rPr>
                <w:rFonts w:ascii="宋体" w:hAnsi="宋体" w:cs="宋体"/>
                <w:sz w:val="20"/>
                <w:szCs w:val="20"/>
              </w:rPr>
            </w:pPr>
            <w:r>
              <w:rPr>
                <w:rFonts w:hint="eastAsia"/>
                <w:sz w:val="20"/>
                <w:szCs w:val="20"/>
              </w:rPr>
              <w:t>指标</w:t>
            </w:r>
          </w:p>
        </w:tc>
        <w:tc>
          <w:tcPr>
            <w:tcW w:w="972" w:type="dxa"/>
            <w:tcBorders>
              <w:top w:val="nil"/>
              <w:left w:val="nil"/>
              <w:bottom w:val="single" w:color="auto" w:sz="4" w:space="0"/>
              <w:right w:val="single" w:color="auto" w:sz="4" w:space="0"/>
            </w:tcBorders>
            <w:noWrap w:val="0"/>
            <w:vAlign w:val="center"/>
          </w:tcPr>
          <w:p w14:paraId="24FDD6A5">
            <w:pPr>
              <w:rPr>
                <w:rFonts w:ascii="宋体" w:hAnsi="宋体" w:cs="宋体"/>
                <w:sz w:val="20"/>
                <w:szCs w:val="20"/>
              </w:rPr>
            </w:pPr>
            <w:r>
              <w:rPr>
                <w:rFonts w:hint="eastAsia"/>
                <w:sz w:val="20"/>
                <w:szCs w:val="20"/>
              </w:rPr>
              <w:t xml:space="preserve"> 指标1：</w:t>
            </w:r>
          </w:p>
        </w:tc>
        <w:tc>
          <w:tcPr>
            <w:tcW w:w="900" w:type="dxa"/>
            <w:gridSpan w:val="2"/>
            <w:tcBorders>
              <w:top w:val="nil"/>
              <w:left w:val="nil"/>
              <w:bottom w:val="single" w:color="auto" w:sz="4" w:space="0"/>
              <w:right w:val="single" w:color="auto" w:sz="4" w:space="0"/>
            </w:tcBorders>
            <w:noWrap w:val="0"/>
            <w:vAlign w:val="center"/>
          </w:tcPr>
          <w:p w14:paraId="53F0CCBA">
            <w:pPr>
              <w:rPr>
                <w:rFonts w:hint="eastAsia" w:ascii="宋体" w:hAnsi="宋体" w:eastAsia="宋体" w:cs="宋体"/>
                <w:sz w:val="20"/>
                <w:szCs w:val="20"/>
                <w:lang w:eastAsia="zh-CN"/>
              </w:rPr>
            </w:pPr>
            <w:r>
              <w:rPr>
                <w:rFonts w:hint="eastAsia" w:ascii="宋体" w:hAnsi="宋体" w:cs="宋体"/>
                <w:sz w:val="20"/>
                <w:szCs w:val="20"/>
                <w:lang w:val="en-US" w:eastAsia="zh-CN"/>
              </w:rPr>
              <w:t>1座</w:t>
            </w:r>
          </w:p>
        </w:tc>
        <w:tc>
          <w:tcPr>
            <w:tcW w:w="1054" w:type="dxa"/>
            <w:tcBorders>
              <w:top w:val="nil"/>
              <w:left w:val="nil"/>
              <w:bottom w:val="single" w:color="auto" w:sz="4" w:space="0"/>
              <w:right w:val="single" w:color="auto" w:sz="4" w:space="0"/>
            </w:tcBorders>
            <w:noWrap w:val="0"/>
            <w:vAlign w:val="center"/>
          </w:tcPr>
          <w:p w14:paraId="4827AE40">
            <w:pPr>
              <w:rPr>
                <w:rFonts w:ascii="宋体" w:hAnsi="宋体" w:cs="宋体"/>
                <w:sz w:val="20"/>
                <w:szCs w:val="20"/>
              </w:rPr>
            </w:pPr>
            <w:r>
              <w:rPr>
                <w:rFonts w:hint="eastAsia" w:ascii="宋体" w:hAnsi="宋体" w:cs="宋体"/>
                <w:sz w:val="20"/>
                <w:szCs w:val="20"/>
                <w:lang w:val="en-US" w:eastAsia="zh-CN"/>
              </w:rPr>
              <w:t>1座</w:t>
            </w:r>
          </w:p>
        </w:tc>
      </w:tr>
      <w:tr w14:paraId="1E7D64F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BBE899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93DD025">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917E504">
            <w:pPr>
              <w:jc w:val="center"/>
              <w:rPr>
                <w:sz w:val="20"/>
                <w:szCs w:val="20"/>
              </w:rPr>
            </w:pPr>
            <w:r>
              <w:rPr>
                <w:rFonts w:hint="eastAsia"/>
                <w:sz w:val="20"/>
                <w:szCs w:val="20"/>
              </w:rPr>
              <w:t>质量</w:t>
            </w:r>
          </w:p>
          <w:p w14:paraId="5B4B2D7B">
            <w:pPr>
              <w:jc w:val="center"/>
              <w:rPr>
                <w:rFonts w:ascii="宋体" w:hAnsi="宋体" w:cs="宋体"/>
                <w:sz w:val="20"/>
                <w:szCs w:val="20"/>
              </w:rPr>
            </w:pPr>
            <w:r>
              <w:rPr>
                <w:rFonts w:hint="eastAsia"/>
                <w:sz w:val="20"/>
                <w:szCs w:val="20"/>
              </w:rPr>
              <w:t>指标</w:t>
            </w:r>
          </w:p>
        </w:tc>
        <w:tc>
          <w:tcPr>
            <w:tcW w:w="896" w:type="dxa"/>
            <w:tcBorders>
              <w:top w:val="nil"/>
              <w:left w:val="nil"/>
              <w:bottom w:val="single" w:color="auto" w:sz="4" w:space="0"/>
              <w:right w:val="single" w:color="auto" w:sz="4" w:space="0"/>
            </w:tcBorders>
            <w:noWrap w:val="0"/>
            <w:vAlign w:val="center"/>
          </w:tcPr>
          <w:p w14:paraId="5D50FC2D">
            <w:pPr>
              <w:rPr>
                <w:rFonts w:ascii="宋体" w:hAnsi="宋体" w:cs="宋体"/>
                <w:sz w:val="20"/>
                <w:szCs w:val="20"/>
              </w:rPr>
            </w:pPr>
            <w:r>
              <w:rPr>
                <w:rFonts w:hint="eastAsia"/>
                <w:sz w:val="20"/>
                <w:szCs w:val="20"/>
              </w:rPr>
              <w:t xml:space="preserve"> 指标1：</w:t>
            </w:r>
          </w:p>
        </w:tc>
        <w:tc>
          <w:tcPr>
            <w:tcW w:w="1014" w:type="dxa"/>
            <w:tcBorders>
              <w:top w:val="nil"/>
              <w:left w:val="nil"/>
              <w:bottom w:val="single" w:color="auto" w:sz="4" w:space="0"/>
              <w:right w:val="single" w:color="auto" w:sz="4" w:space="0"/>
            </w:tcBorders>
            <w:noWrap w:val="0"/>
            <w:vAlign w:val="center"/>
          </w:tcPr>
          <w:p w14:paraId="1B135F06">
            <w:pPr>
              <w:rPr>
                <w:rFonts w:ascii="宋体" w:hAnsi="宋体" w:cs="宋体"/>
                <w:sz w:val="20"/>
                <w:szCs w:val="20"/>
              </w:rPr>
            </w:pPr>
            <w:r>
              <w:rPr>
                <w:rFonts w:hint="eastAsia" w:ascii="宋体" w:hAnsi="宋体" w:cs="宋体"/>
                <w:sz w:val="20"/>
                <w:szCs w:val="20"/>
              </w:rPr>
              <w:t>建设完成并投入使用</w:t>
            </w:r>
          </w:p>
        </w:tc>
        <w:tc>
          <w:tcPr>
            <w:tcW w:w="840" w:type="dxa"/>
            <w:tcBorders>
              <w:top w:val="nil"/>
              <w:left w:val="nil"/>
              <w:bottom w:val="single" w:color="auto" w:sz="4" w:space="0"/>
              <w:right w:val="single" w:color="auto" w:sz="4" w:space="0"/>
            </w:tcBorders>
            <w:noWrap w:val="0"/>
            <w:vAlign w:val="center"/>
          </w:tcPr>
          <w:p w14:paraId="65CE9219">
            <w:pPr>
              <w:rPr>
                <w:rFonts w:ascii="宋体" w:hAnsi="宋体" w:cs="宋体"/>
                <w:sz w:val="20"/>
                <w:szCs w:val="20"/>
              </w:rPr>
            </w:pPr>
            <w:r>
              <w:rPr>
                <w:rFonts w:hint="eastAsia" w:ascii="宋体" w:hAnsi="宋体" w:cs="宋体"/>
                <w:sz w:val="20"/>
                <w:szCs w:val="20"/>
              </w:rPr>
              <w:t>建设完成并投入使用</w:t>
            </w:r>
          </w:p>
        </w:tc>
        <w:tc>
          <w:tcPr>
            <w:tcW w:w="1168" w:type="dxa"/>
            <w:tcBorders>
              <w:top w:val="nil"/>
              <w:left w:val="single" w:color="auto" w:sz="4" w:space="0"/>
              <w:bottom w:val="single" w:color="000000" w:sz="4" w:space="0"/>
              <w:right w:val="single" w:color="auto" w:sz="4" w:space="0"/>
            </w:tcBorders>
            <w:noWrap w:val="0"/>
            <w:vAlign w:val="center"/>
          </w:tcPr>
          <w:p w14:paraId="3747F7AF">
            <w:pPr>
              <w:jc w:val="center"/>
              <w:rPr>
                <w:sz w:val="20"/>
                <w:szCs w:val="20"/>
              </w:rPr>
            </w:pPr>
            <w:r>
              <w:rPr>
                <w:rFonts w:hint="eastAsia"/>
                <w:sz w:val="20"/>
                <w:szCs w:val="20"/>
              </w:rPr>
              <w:t>质量</w:t>
            </w:r>
          </w:p>
          <w:p w14:paraId="5FF8C5E5">
            <w:pPr>
              <w:jc w:val="center"/>
              <w:rPr>
                <w:rFonts w:ascii="宋体" w:hAnsi="宋体" w:cs="宋体"/>
                <w:sz w:val="20"/>
                <w:szCs w:val="20"/>
              </w:rPr>
            </w:pPr>
            <w:r>
              <w:rPr>
                <w:rFonts w:hint="eastAsia"/>
                <w:sz w:val="20"/>
                <w:szCs w:val="20"/>
              </w:rPr>
              <w:t>指标</w:t>
            </w:r>
          </w:p>
        </w:tc>
        <w:tc>
          <w:tcPr>
            <w:tcW w:w="972" w:type="dxa"/>
            <w:tcBorders>
              <w:top w:val="nil"/>
              <w:left w:val="nil"/>
              <w:bottom w:val="single" w:color="auto" w:sz="4" w:space="0"/>
              <w:right w:val="single" w:color="auto" w:sz="4" w:space="0"/>
            </w:tcBorders>
            <w:noWrap w:val="0"/>
            <w:vAlign w:val="center"/>
          </w:tcPr>
          <w:p w14:paraId="6E9779A8">
            <w:pPr>
              <w:rPr>
                <w:rFonts w:ascii="宋体" w:hAnsi="宋体" w:cs="宋体"/>
                <w:sz w:val="20"/>
                <w:szCs w:val="20"/>
              </w:rPr>
            </w:pPr>
            <w:r>
              <w:rPr>
                <w:rFonts w:hint="eastAsia"/>
                <w:sz w:val="20"/>
                <w:szCs w:val="20"/>
              </w:rPr>
              <w:t xml:space="preserve"> 指标1：</w:t>
            </w:r>
          </w:p>
        </w:tc>
        <w:tc>
          <w:tcPr>
            <w:tcW w:w="900" w:type="dxa"/>
            <w:gridSpan w:val="2"/>
            <w:tcBorders>
              <w:top w:val="nil"/>
              <w:left w:val="nil"/>
              <w:bottom w:val="single" w:color="auto" w:sz="4" w:space="0"/>
              <w:right w:val="single" w:color="auto" w:sz="4" w:space="0"/>
            </w:tcBorders>
            <w:noWrap w:val="0"/>
            <w:vAlign w:val="center"/>
          </w:tcPr>
          <w:p w14:paraId="3272F101">
            <w:pPr>
              <w:rPr>
                <w:rFonts w:ascii="宋体" w:hAnsi="宋体" w:cs="宋体"/>
                <w:sz w:val="20"/>
                <w:szCs w:val="20"/>
              </w:rPr>
            </w:pPr>
            <w:r>
              <w:rPr>
                <w:rFonts w:hint="eastAsia" w:ascii="宋体" w:hAnsi="宋体" w:cs="宋体"/>
                <w:sz w:val="20"/>
                <w:szCs w:val="20"/>
              </w:rPr>
              <w:t>建设完成并投入使用</w:t>
            </w:r>
          </w:p>
        </w:tc>
        <w:tc>
          <w:tcPr>
            <w:tcW w:w="1054" w:type="dxa"/>
            <w:tcBorders>
              <w:top w:val="nil"/>
              <w:left w:val="nil"/>
              <w:bottom w:val="single" w:color="auto" w:sz="4" w:space="0"/>
              <w:right w:val="single" w:color="auto" w:sz="4" w:space="0"/>
            </w:tcBorders>
            <w:noWrap w:val="0"/>
            <w:vAlign w:val="center"/>
          </w:tcPr>
          <w:p w14:paraId="5967F14A">
            <w:pPr>
              <w:rPr>
                <w:rFonts w:ascii="宋体" w:hAnsi="宋体" w:cs="宋体"/>
                <w:sz w:val="20"/>
                <w:szCs w:val="20"/>
              </w:rPr>
            </w:pPr>
            <w:r>
              <w:rPr>
                <w:rFonts w:hint="eastAsia"/>
              </w:rPr>
              <w:t>建设完成并投入使用</w:t>
            </w:r>
          </w:p>
        </w:tc>
      </w:tr>
      <w:tr w14:paraId="4FBC4FE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9B55BD9">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1B4F746">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25D9182">
            <w:pPr>
              <w:jc w:val="center"/>
              <w:rPr>
                <w:sz w:val="20"/>
                <w:szCs w:val="20"/>
              </w:rPr>
            </w:pPr>
            <w:r>
              <w:rPr>
                <w:rFonts w:hint="eastAsia"/>
                <w:sz w:val="20"/>
                <w:szCs w:val="20"/>
              </w:rPr>
              <w:t>时效</w:t>
            </w:r>
          </w:p>
          <w:p w14:paraId="3F5F5885">
            <w:pPr>
              <w:jc w:val="center"/>
              <w:rPr>
                <w:rFonts w:ascii="宋体" w:hAnsi="宋体" w:cs="宋体"/>
                <w:sz w:val="20"/>
                <w:szCs w:val="20"/>
              </w:rPr>
            </w:pPr>
            <w:r>
              <w:rPr>
                <w:rFonts w:hint="eastAsia"/>
                <w:sz w:val="20"/>
                <w:szCs w:val="20"/>
              </w:rPr>
              <w:t>指标</w:t>
            </w:r>
          </w:p>
        </w:tc>
        <w:tc>
          <w:tcPr>
            <w:tcW w:w="896" w:type="dxa"/>
            <w:tcBorders>
              <w:top w:val="nil"/>
              <w:left w:val="nil"/>
              <w:bottom w:val="single" w:color="auto" w:sz="4" w:space="0"/>
              <w:right w:val="single" w:color="auto" w:sz="4" w:space="0"/>
            </w:tcBorders>
            <w:noWrap w:val="0"/>
            <w:vAlign w:val="center"/>
          </w:tcPr>
          <w:p w14:paraId="5CADC64A">
            <w:pPr>
              <w:rPr>
                <w:rFonts w:ascii="宋体" w:hAnsi="宋体" w:cs="宋体"/>
                <w:sz w:val="20"/>
                <w:szCs w:val="20"/>
              </w:rPr>
            </w:pPr>
            <w:r>
              <w:rPr>
                <w:rFonts w:hint="eastAsia"/>
                <w:sz w:val="20"/>
                <w:szCs w:val="20"/>
              </w:rPr>
              <w:t xml:space="preserve"> 指标1：</w:t>
            </w:r>
          </w:p>
        </w:tc>
        <w:tc>
          <w:tcPr>
            <w:tcW w:w="1014" w:type="dxa"/>
            <w:tcBorders>
              <w:top w:val="nil"/>
              <w:left w:val="nil"/>
              <w:bottom w:val="single" w:color="auto" w:sz="4" w:space="0"/>
              <w:right w:val="single" w:color="auto" w:sz="4" w:space="0"/>
            </w:tcBorders>
            <w:noWrap w:val="0"/>
            <w:vAlign w:val="center"/>
          </w:tcPr>
          <w:p w14:paraId="7FD089C1">
            <w:pPr>
              <w:rPr>
                <w:rFonts w:ascii="宋体" w:hAnsi="宋体" w:cs="宋体"/>
                <w:sz w:val="20"/>
                <w:szCs w:val="20"/>
              </w:rPr>
            </w:pPr>
            <w:r>
              <w:rPr>
                <w:rFonts w:hint="eastAsia" w:ascii="宋体" w:hAnsi="宋体" w:cs="宋体"/>
                <w:sz w:val="20"/>
                <w:szCs w:val="20"/>
                <w:lang w:eastAsia="zh-CN"/>
              </w:rPr>
              <w:t>及时发放补助</w:t>
            </w:r>
          </w:p>
        </w:tc>
        <w:tc>
          <w:tcPr>
            <w:tcW w:w="840" w:type="dxa"/>
            <w:tcBorders>
              <w:top w:val="nil"/>
              <w:left w:val="nil"/>
              <w:bottom w:val="single" w:color="auto" w:sz="4" w:space="0"/>
              <w:right w:val="single" w:color="auto" w:sz="4" w:space="0"/>
            </w:tcBorders>
            <w:noWrap w:val="0"/>
            <w:vAlign w:val="center"/>
          </w:tcPr>
          <w:p w14:paraId="282155C9">
            <w:pPr>
              <w:rPr>
                <w:rFonts w:ascii="宋体" w:hAnsi="宋体" w:cs="宋体"/>
                <w:sz w:val="20"/>
                <w:szCs w:val="20"/>
              </w:rPr>
            </w:pPr>
            <w:r>
              <w:rPr>
                <w:rFonts w:hint="eastAsia" w:ascii="宋体" w:hAnsi="宋体" w:cs="宋体"/>
                <w:sz w:val="20"/>
                <w:szCs w:val="20"/>
                <w:lang w:eastAsia="zh-CN"/>
              </w:rPr>
              <w:t>及时发放补助</w:t>
            </w:r>
          </w:p>
        </w:tc>
        <w:tc>
          <w:tcPr>
            <w:tcW w:w="1168" w:type="dxa"/>
            <w:tcBorders>
              <w:top w:val="nil"/>
              <w:left w:val="single" w:color="auto" w:sz="4" w:space="0"/>
              <w:bottom w:val="single" w:color="000000" w:sz="4" w:space="0"/>
              <w:right w:val="single" w:color="auto" w:sz="4" w:space="0"/>
            </w:tcBorders>
            <w:noWrap w:val="0"/>
            <w:vAlign w:val="center"/>
          </w:tcPr>
          <w:p w14:paraId="7059F933">
            <w:pPr>
              <w:jc w:val="center"/>
              <w:rPr>
                <w:sz w:val="20"/>
                <w:szCs w:val="20"/>
              </w:rPr>
            </w:pPr>
            <w:r>
              <w:rPr>
                <w:rFonts w:hint="eastAsia"/>
                <w:sz w:val="20"/>
                <w:szCs w:val="20"/>
              </w:rPr>
              <w:t>时效</w:t>
            </w:r>
          </w:p>
          <w:p w14:paraId="3E20883A">
            <w:pPr>
              <w:jc w:val="center"/>
              <w:rPr>
                <w:rFonts w:ascii="宋体" w:hAnsi="宋体" w:cs="宋体"/>
                <w:sz w:val="20"/>
                <w:szCs w:val="20"/>
              </w:rPr>
            </w:pPr>
            <w:r>
              <w:rPr>
                <w:rFonts w:hint="eastAsia"/>
                <w:sz w:val="20"/>
                <w:szCs w:val="20"/>
              </w:rPr>
              <w:t>指标</w:t>
            </w:r>
          </w:p>
        </w:tc>
        <w:tc>
          <w:tcPr>
            <w:tcW w:w="972" w:type="dxa"/>
            <w:tcBorders>
              <w:top w:val="nil"/>
              <w:left w:val="nil"/>
              <w:bottom w:val="single" w:color="auto" w:sz="4" w:space="0"/>
              <w:right w:val="single" w:color="auto" w:sz="4" w:space="0"/>
            </w:tcBorders>
            <w:noWrap w:val="0"/>
            <w:vAlign w:val="center"/>
          </w:tcPr>
          <w:p w14:paraId="2E2DBA78">
            <w:pPr>
              <w:rPr>
                <w:rFonts w:ascii="宋体" w:hAnsi="宋体" w:cs="宋体"/>
                <w:sz w:val="20"/>
                <w:szCs w:val="20"/>
              </w:rPr>
            </w:pPr>
            <w:r>
              <w:rPr>
                <w:rFonts w:hint="eastAsia"/>
                <w:sz w:val="20"/>
                <w:szCs w:val="20"/>
              </w:rPr>
              <w:t xml:space="preserve"> 指标1：</w:t>
            </w:r>
          </w:p>
        </w:tc>
        <w:tc>
          <w:tcPr>
            <w:tcW w:w="900" w:type="dxa"/>
            <w:gridSpan w:val="2"/>
            <w:tcBorders>
              <w:top w:val="nil"/>
              <w:left w:val="nil"/>
              <w:bottom w:val="single" w:color="auto" w:sz="4" w:space="0"/>
              <w:right w:val="single" w:color="auto" w:sz="4" w:space="0"/>
            </w:tcBorders>
            <w:noWrap w:val="0"/>
            <w:vAlign w:val="center"/>
          </w:tcPr>
          <w:p w14:paraId="6552E548">
            <w:pPr>
              <w:rPr>
                <w:rFonts w:hint="eastAsia" w:ascii="宋体" w:hAnsi="宋体" w:eastAsia="宋体" w:cs="宋体"/>
                <w:sz w:val="20"/>
                <w:szCs w:val="20"/>
                <w:lang w:eastAsia="zh-CN"/>
              </w:rPr>
            </w:pPr>
            <w:r>
              <w:rPr>
                <w:rFonts w:hint="eastAsia" w:ascii="宋体" w:hAnsi="宋体" w:cs="宋体"/>
                <w:sz w:val="20"/>
                <w:szCs w:val="20"/>
                <w:lang w:eastAsia="zh-CN"/>
              </w:rPr>
              <w:t>及时发放补助</w:t>
            </w:r>
          </w:p>
        </w:tc>
        <w:tc>
          <w:tcPr>
            <w:tcW w:w="1054" w:type="dxa"/>
            <w:tcBorders>
              <w:top w:val="nil"/>
              <w:left w:val="nil"/>
              <w:bottom w:val="single" w:color="auto" w:sz="4" w:space="0"/>
              <w:right w:val="single" w:color="auto" w:sz="4" w:space="0"/>
            </w:tcBorders>
            <w:noWrap w:val="0"/>
            <w:vAlign w:val="center"/>
          </w:tcPr>
          <w:p w14:paraId="37E2704D">
            <w:pPr>
              <w:rPr>
                <w:rFonts w:ascii="宋体" w:hAnsi="宋体" w:cs="宋体"/>
                <w:sz w:val="20"/>
                <w:szCs w:val="20"/>
              </w:rPr>
            </w:pPr>
            <w:r>
              <w:rPr>
                <w:rFonts w:hint="eastAsia" w:ascii="宋体" w:hAnsi="宋体" w:cs="宋体"/>
                <w:sz w:val="20"/>
                <w:szCs w:val="20"/>
                <w:lang w:eastAsia="zh-CN"/>
              </w:rPr>
              <w:t>及时发放补助</w:t>
            </w:r>
          </w:p>
        </w:tc>
      </w:tr>
      <w:tr w14:paraId="6448367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73F259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00D08F2">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17A4B5C">
            <w:pPr>
              <w:jc w:val="center"/>
              <w:rPr>
                <w:sz w:val="20"/>
                <w:szCs w:val="20"/>
              </w:rPr>
            </w:pPr>
            <w:r>
              <w:rPr>
                <w:rFonts w:hint="eastAsia"/>
                <w:sz w:val="20"/>
                <w:szCs w:val="20"/>
              </w:rPr>
              <w:t>成本</w:t>
            </w:r>
          </w:p>
          <w:p w14:paraId="6E7E3BCC">
            <w:pPr>
              <w:jc w:val="center"/>
              <w:rPr>
                <w:rFonts w:ascii="宋体" w:hAnsi="宋体" w:cs="宋体"/>
                <w:sz w:val="20"/>
                <w:szCs w:val="20"/>
              </w:rPr>
            </w:pPr>
            <w:r>
              <w:rPr>
                <w:rFonts w:hint="eastAsia"/>
                <w:sz w:val="20"/>
                <w:szCs w:val="20"/>
              </w:rPr>
              <w:t>指标</w:t>
            </w:r>
          </w:p>
        </w:tc>
        <w:tc>
          <w:tcPr>
            <w:tcW w:w="896" w:type="dxa"/>
            <w:tcBorders>
              <w:top w:val="nil"/>
              <w:left w:val="nil"/>
              <w:bottom w:val="single" w:color="auto" w:sz="4" w:space="0"/>
              <w:right w:val="single" w:color="auto" w:sz="4" w:space="0"/>
            </w:tcBorders>
            <w:noWrap w:val="0"/>
            <w:vAlign w:val="center"/>
          </w:tcPr>
          <w:p w14:paraId="2D629789">
            <w:pPr>
              <w:rPr>
                <w:rFonts w:ascii="宋体" w:hAnsi="宋体" w:cs="宋体"/>
                <w:sz w:val="20"/>
                <w:szCs w:val="20"/>
              </w:rPr>
            </w:pPr>
            <w:r>
              <w:rPr>
                <w:rFonts w:hint="eastAsia"/>
                <w:sz w:val="20"/>
                <w:szCs w:val="20"/>
              </w:rPr>
              <w:t xml:space="preserve"> 指标1：</w:t>
            </w:r>
          </w:p>
        </w:tc>
        <w:tc>
          <w:tcPr>
            <w:tcW w:w="1014" w:type="dxa"/>
            <w:tcBorders>
              <w:top w:val="nil"/>
              <w:left w:val="nil"/>
              <w:bottom w:val="single" w:color="auto" w:sz="4" w:space="0"/>
              <w:right w:val="single" w:color="auto" w:sz="4" w:space="0"/>
            </w:tcBorders>
            <w:noWrap w:val="0"/>
            <w:vAlign w:val="center"/>
          </w:tcPr>
          <w:p w14:paraId="5FFA0D49">
            <w:pPr>
              <w:rPr>
                <w:rFonts w:ascii="宋体" w:hAnsi="宋体" w:cs="宋体"/>
                <w:sz w:val="20"/>
                <w:szCs w:val="20"/>
              </w:rPr>
            </w:pPr>
            <w:r>
              <w:rPr>
                <w:rFonts w:hint="eastAsia" w:ascii="宋体" w:hAnsi="宋体" w:cs="宋体"/>
                <w:sz w:val="20"/>
                <w:szCs w:val="20"/>
              </w:rPr>
              <w:t>控制经费</w:t>
            </w:r>
          </w:p>
        </w:tc>
        <w:tc>
          <w:tcPr>
            <w:tcW w:w="840" w:type="dxa"/>
            <w:tcBorders>
              <w:top w:val="nil"/>
              <w:left w:val="nil"/>
              <w:bottom w:val="single" w:color="auto" w:sz="4" w:space="0"/>
              <w:right w:val="single" w:color="auto" w:sz="4" w:space="0"/>
            </w:tcBorders>
            <w:noWrap w:val="0"/>
            <w:vAlign w:val="center"/>
          </w:tcPr>
          <w:p w14:paraId="757D6E3E">
            <w:pPr>
              <w:rPr>
                <w:rFonts w:ascii="宋体" w:hAnsi="宋体" w:cs="宋体"/>
                <w:sz w:val="20"/>
                <w:szCs w:val="20"/>
              </w:rPr>
            </w:pPr>
            <w:r>
              <w:rPr>
                <w:rFonts w:hint="eastAsia" w:ascii="宋体" w:hAnsi="宋体" w:cs="宋体"/>
                <w:sz w:val="20"/>
                <w:szCs w:val="20"/>
              </w:rPr>
              <w:t>成本范围内完成奖补工作</w:t>
            </w:r>
          </w:p>
        </w:tc>
        <w:tc>
          <w:tcPr>
            <w:tcW w:w="1168" w:type="dxa"/>
            <w:tcBorders>
              <w:top w:val="nil"/>
              <w:left w:val="single" w:color="auto" w:sz="4" w:space="0"/>
              <w:bottom w:val="single" w:color="000000" w:sz="4" w:space="0"/>
              <w:right w:val="single" w:color="auto" w:sz="4" w:space="0"/>
            </w:tcBorders>
            <w:noWrap w:val="0"/>
            <w:vAlign w:val="center"/>
          </w:tcPr>
          <w:p w14:paraId="42CE8405">
            <w:pPr>
              <w:jc w:val="center"/>
              <w:rPr>
                <w:sz w:val="20"/>
                <w:szCs w:val="20"/>
              </w:rPr>
            </w:pPr>
            <w:r>
              <w:rPr>
                <w:rFonts w:hint="eastAsia"/>
                <w:sz w:val="20"/>
                <w:szCs w:val="20"/>
              </w:rPr>
              <w:t>成本</w:t>
            </w:r>
          </w:p>
          <w:p w14:paraId="11675C16">
            <w:pPr>
              <w:jc w:val="center"/>
              <w:rPr>
                <w:rFonts w:ascii="宋体" w:hAnsi="宋体" w:cs="宋体"/>
                <w:sz w:val="20"/>
                <w:szCs w:val="20"/>
              </w:rPr>
            </w:pPr>
            <w:r>
              <w:rPr>
                <w:rFonts w:hint="eastAsia"/>
                <w:sz w:val="20"/>
                <w:szCs w:val="20"/>
              </w:rPr>
              <w:t>指标</w:t>
            </w:r>
          </w:p>
        </w:tc>
        <w:tc>
          <w:tcPr>
            <w:tcW w:w="972" w:type="dxa"/>
            <w:tcBorders>
              <w:top w:val="nil"/>
              <w:left w:val="nil"/>
              <w:bottom w:val="single" w:color="auto" w:sz="4" w:space="0"/>
              <w:right w:val="single" w:color="auto" w:sz="4" w:space="0"/>
            </w:tcBorders>
            <w:noWrap w:val="0"/>
            <w:vAlign w:val="center"/>
          </w:tcPr>
          <w:p w14:paraId="060997F7">
            <w:pPr>
              <w:rPr>
                <w:rFonts w:ascii="宋体" w:hAnsi="宋体" w:cs="宋体"/>
                <w:sz w:val="20"/>
                <w:szCs w:val="20"/>
              </w:rPr>
            </w:pPr>
            <w:r>
              <w:rPr>
                <w:rFonts w:hint="eastAsia"/>
                <w:sz w:val="20"/>
                <w:szCs w:val="20"/>
              </w:rPr>
              <w:t xml:space="preserve"> 指标1：</w:t>
            </w:r>
          </w:p>
        </w:tc>
        <w:tc>
          <w:tcPr>
            <w:tcW w:w="900" w:type="dxa"/>
            <w:gridSpan w:val="2"/>
            <w:tcBorders>
              <w:top w:val="nil"/>
              <w:left w:val="nil"/>
              <w:bottom w:val="single" w:color="auto" w:sz="4" w:space="0"/>
              <w:right w:val="single" w:color="auto" w:sz="4" w:space="0"/>
            </w:tcBorders>
            <w:noWrap w:val="0"/>
            <w:vAlign w:val="center"/>
          </w:tcPr>
          <w:p w14:paraId="6BA8D491">
            <w:pPr>
              <w:rPr>
                <w:rFonts w:ascii="宋体" w:hAnsi="宋体" w:cs="宋体"/>
                <w:sz w:val="20"/>
                <w:szCs w:val="20"/>
              </w:rPr>
            </w:pPr>
            <w:r>
              <w:rPr>
                <w:rFonts w:hint="eastAsia" w:ascii="宋体" w:hAnsi="宋体" w:cs="宋体"/>
                <w:sz w:val="20"/>
                <w:szCs w:val="20"/>
              </w:rPr>
              <w:t>控制经费</w:t>
            </w:r>
          </w:p>
        </w:tc>
        <w:tc>
          <w:tcPr>
            <w:tcW w:w="1054" w:type="dxa"/>
            <w:tcBorders>
              <w:top w:val="nil"/>
              <w:left w:val="nil"/>
              <w:bottom w:val="single" w:color="auto" w:sz="4" w:space="0"/>
              <w:right w:val="single" w:color="auto" w:sz="4" w:space="0"/>
            </w:tcBorders>
            <w:noWrap w:val="0"/>
            <w:vAlign w:val="center"/>
          </w:tcPr>
          <w:p w14:paraId="74969ABE">
            <w:pPr>
              <w:rPr>
                <w:rFonts w:ascii="宋体" w:hAnsi="宋体" w:cs="宋体"/>
                <w:sz w:val="20"/>
                <w:szCs w:val="20"/>
              </w:rPr>
            </w:pPr>
            <w:r>
              <w:rPr>
                <w:rFonts w:hint="eastAsia" w:ascii="宋体" w:hAnsi="宋体" w:cs="宋体"/>
                <w:sz w:val="20"/>
                <w:szCs w:val="20"/>
              </w:rPr>
              <w:t>成本范围内完成奖补工作</w:t>
            </w:r>
          </w:p>
        </w:tc>
      </w:tr>
      <w:tr w14:paraId="0ABD779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0428803">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5A3CB913">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5CB4BF7">
            <w:pPr>
              <w:jc w:val="center"/>
              <w:rPr>
                <w:rFonts w:ascii="宋体" w:hAnsi="宋体" w:cs="宋体"/>
                <w:sz w:val="20"/>
                <w:szCs w:val="20"/>
              </w:rPr>
            </w:pPr>
            <w:r>
              <w:rPr>
                <w:rFonts w:hint="eastAsia"/>
                <w:sz w:val="20"/>
                <w:szCs w:val="20"/>
              </w:rPr>
              <w:t>社会效益指标</w:t>
            </w:r>
          </w:p>
        </w:tc>
        <w:tc>
          <w:tcPr>
            <w:tcW w:w="896" w:type="dxa"/>
            <w:tcBorders>
              <w:top w:val="nil"/>
              <w:left w:val="nil"/>
              <w:bottom w:val="single" w:color="auto" w:sz="4" w:space="0"/>
              <w:right w:val="single" w:color="auto" w:sz="4" w:space="0"/>
            </w:tcBorders>
            <w:noWrap w:val="0"/>
            <w:vAlign w:val="center"/>
          </w:tcPr>
          <w:p w14:paraId="50A29690">
            <w:pPr>
              <w:rPr>
                <w:rFonts w:ascii="宋体" w:hAnsi="宋体" w:cs="宋体"/>
                <w:sz w:val="20"/>
                <w:szCs w:val="20"/>
              </w:rPr>
            </w:pPr>
            <w:r>
              <w:rPr>
                <w:rFonts w:hint="eastAsia"/>
                <w:sz w:val="20"/>
                <w:szCs w:val="20"/>
              </w:rPr>
              <w:t xml:space="preserve"> 指标1：</w:t>
            </w:r>
          </w:p>
        </w:tc>
        <w:tc>
          <w:tcPr>
            <w:tcW w:w="1014" w:type="dxa"/>
            <w:tcBorders>
              <w:top w:val="nil"/>
              <w:left w:val="nil"/>
              <w:bottom w:val="single" w:color="auto" w:sz="4" w:space="0"/>
              <w:right w:val="single" w:color="auto" w:sz="4" w:space="0"/>
            </w:tcBorders>
            <w:noWrap w:val="0"/>
            <w:vAlign w:val="center"/>
          </w:tcPr>
          <w:p w14:paraId="1DEF6489">
            <w:pPr>
              <w:rPr>
                <w:rFonts w:ascii="宋体" w:hAnsi="宋体" w:cs="宋体"/>
                <w:sz w:val="20"/>
                <w:szCs w:val="20"/>
              </w:rPr>
            </w:pPr>
            <w:r>
              <w:rPr>
                <w:rFonts w:hint="eastAsia" w:ascii="宋体" w:hAnsi="宋体" w:cs="宋体"/>
                <w:sz w:val="20"/>
                <w:szCs w:val="20"/>
              </w:rPr>
              <w:t>服务群众</w:t>
            </w:r>
          </w:p>
        </w:tc>
        <w:tc>
          <w:tcPr>
            <w:tcW w:w="840" w:type="dxa"/>
            <w:tcBorders>
              <w:top w:val="nil"/>
              <w:left w:val="nil"/>
              <w:bottom w:val="single" w:color="auto" w:sz="4" w:space="0"/>
              <w:right w:val="single" w:color="auto" w:sz="4" w:space="0"/>
            </w:tcBorders>
            <w:noWrap w:val="0"/>
            <w:vAlign w:val="center"/>
          </w:tcPr>
          <w:p w14:paraId="566B8B7E">
            <w:pPr>
              <w:rPr>
                <w:rFonts w:ascii="宋体" w:hAnsi="宋体" w:cs="宋体"/>
                <w:sz w:val="20"/>
                <w:szCs w:val="20"/>
              </w:rPr>
            </w:pPr>
            <w:r>
              <w:rPr>
                <w:rFonts w:hint="eastAsia" w:ascii="宋体" w:hAnsi="宋体" w:cs="宋体"/>
                <w:sz w:val="20"/>
                <w:szCs w:val="20"/>
              </w:rPr>
              <w:t>解决骨灰安置难问题</w:t>
            </w:r>
          </w:p>
        </w:tc>
        <w:tc>
          <w:tcPr>
            <w:tcW w:w="1168" w:type="dxa"/>
            <w:tcBorders>
              <w:top w:val="nil"/>
              <w:left w:val="single" w:color="auto" w:sz="4" w:space="0"/>
              <w:bottom w:val="single" w:color="000000" w:sz="4" w:space="0"/>
              <w:right w:val="single" w:color="auto" w:sz="4" w:space="0"/>
            </w:tcBorders>
            <w:noWrap w:val="0"/>
            <w:vAlign w:val="center"/>
          </w:tcPr>
          <w:p w14:paraId="2910CBDE">
            <w:pPr>
              <w:jc w:val="center"/>
              <w:rPr>
                <w:sz w:val="20"/>
                <w:szCs w:val="20"/>
              </w:rPr>
            </w:pPr>
            <w:r>
              <w:rPr>
                <w:rFonts w:hint="eastAsia"/>
                <w:sz w:val="20"/>
                <w:szCs w:val="20"/>
              </w:rPr>
              <w:t>社会效</w:t>
            </w:r>
          </w:p>
          <w:p w14:paraId="7C96E8EF">
            <w:pPr>
              <w:jc w:val="center"/>
              <w:rPr>
                <w:rFonts w:ascii="宋体" w:hAnsi="宋体" w:cs="宋体"/>
                <w:sz w:val="20"/>
                <w:szCs w:val="20"/>
              </w:rPr>
            </w:pPr>
            <w:r>
              <w:rPr>
                <w:rFonts w:hint="eastAsia"/>
                <w:sz w:val="20"/>
                <w:szCs w:val="20"/>
              </w:rPr>
              <w:t>益指标</w:t>
            </w:r>
          </w:p>
        </w:tc>
        <w:tc>
          <w:tcPr>
            <w:tcW w:w="972" w:type="dxa"/>
            <w:tcBorders>
              <w:top w:val="nil"/>
              <w:left w:val="nil"/>
              <w:bottom w:val="single" w:color="auto" w:sz="4" w:space="0"/>
              <w:right w:val="single" w:color="auto" w:sz="4" w:space="0"/>
            </w:tcBorders>
            <w:noWrap w:val="0"/>
            <w:vAlign w:val="center"/>
          </w:tcPr>
          <w:p w14:paraId="6528BDF8">
            <w:pPr>
              <w:rPr>
                <w:rFonts w:ascii="宋体" w:hAnsi="宋体" w:cs="宋体"/>
                <w:sz w:val="20"/>
                <w:szCs w:val="20"/>
              </w:rPr>
            </w:pPr>
            <w:r>
              <w:rPr>
                <w:rFonts w:hint="eastAsia"/>
                <w:sz w:val="20"/>
                <w:szCs w:val="20"/>
              </w:rPr>
              <w:t xml:space="preserve"> 指标1：</w:t>
            </w:r>
          </w:p>
        </w:tc>
        <w:tc>
          <w:tcPr>
            <w:tcW w:w="900" w:type="dxa"/>
            <w:gridSpan w:val="2"/>
            <w:tcBorders>
              <w:top w:val="nil"/>
              <w:left w:val="nil"/>
              <w:bottom w:val="single" w:color="auto" w:sz="4" w:space="0"/>
              <w:right w:val="single" w:color="auto" w:sz="4" w:space="0"/>
            </w:tcBorders>
            <w:noWrap w:val="0"/>
            <w:vAlign w:val="center"/>
          </w:tcPr>
          <w:p w14:paraId="2A56A80F">
            <w:pPr>
              <w:rPr>
                <w:rFonts w:ascii="宋体" w:hAnsi="宋体" w:cs="宋体"/>
                <w:sz w:val="20"/>
                <w:szCs w:val="20"/>
              </w:rPr>
            </w:pPr>
            <w:r>
              <w:rPr>
                <w:rFonts w:hint="eastAsia" w:ascii="宋体" w:hAnsi="宋体" w:cs="宋体"/>
                <w:sz w:val="20"/>
                <w:szCs w:val="20"/>
              </w:rPr>
              <w:t>服务群众</w:t>
            </w:r>
          </w:p>
        </w:tc>
        <w:tc>
          <w:tcPr>
            <w:tcW w:w="1054" w:type="dxa"/>
            <w:tcBorders>
              <w:top w:val="nil"/>
              <w:left w:val="nil"/>
              <w:bottom w:val="single" w:color="auto" w:sz="4" w:space="0"/>
              <w:right w:val="single" w:color="auto" w:sz="4" w:space="0"/>
            </w:tcBorders>
            <w:noWrap w:val="0"/>
            <w:vAlign w:val="center"/>
          </w:tcPr>
          <w:p w14:paraId="5C1EFDD2">
            <w:pPr>
              <w:rPr>
                <w:rFonts w:ascii="宋体" w:hAnsi="宋体" w:cs="宋体"/>
                <w:sz w:val="20"/>
                <w:szCs w:val="20"/>
              </w:rPr>
            </w:pPr>
            <w:r>
              <w:rPr>
                <w:rFonts w:hint="eastAsia" w:ascii="宋体" w:hAnsi="宋体" w:cs="宋体"/>
                <w:sz w:val="20"/>
                <w:szCs w:val="20"/>
              </w:rPr>
              <w:t>解决骨灰安置难问题</w:t>
            </w:r>
          </w:p>
        </w:tc>
      </w:tr>
      <w:tr w14:paraId="5CFFF5E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66F37E8">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50B255E9">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1981E27">
            <w:pPr>
              <w:jc w:val="center"/>
              <w:rPr>
                <w:rFonts w:ascii="宋体" w:hAnsi="宋体" w:cs="宋体"/>
                <w:sz w:val="20"/>
                <w:szCs w:val="20"/>
              </w:rPr>
            </w:pPr>
            <w:r>
              <w:rPr>
                <w:rFonts w:hint="eastAsia"/>
                <w:sz w:val="20"/>
                <w:szCs w:val="20"/>
              </w:rPr>
              <w:t>生态效益指标</w:t>
            </w:r>
          </w:p>
        </w:tc>
        <w:tc>
          <w:tcPr>
            <w:tcW w:w="896" w:type="dxa"/>
            <w:tcBorders>
              <w:top w:val="nil"/>
              <w:left w:val="nil"/>
              <w:bottom w:val="single" w:color="auto" w:sz="4" w:space="0"/>
              <w:right w:val="single" w:color="auto" w:sz="4" w:space="0"/>
            </w:tcBorders>
            <w:noWrap w:val="0"/>
            <w:vAlign w:val="center"/>
          </w:tcPr>
          <w:p w14:paraId="5EAEE8E9">
            <w:pPr>
              <w:rPr>
                <w:rFonts w:ascii="宋体" w:hAnsi="宋体" w:cs="宋体"/>
                <w:sz w:val="20"/>
                <w:szCs w:val="20"/>
              </w:rPr>
            </w:pPr>
            <w:r>
              <w:rPr>
                <w:rFonts w:hint="eastAsia"/>
                <w:sz w:val="20"/>
                <w:szCs w:val="20"/>
              </w:rPr>
              <w:t xml:space="preserve"> 指标1：</w:t>
            </w:r>
          </w:p>
        </w:tc>
        <w:tc>
          <w:tcPr>
            <w:tcW w:w="1014" w:type="dxa"/>
            <w:tcBorders>
              <w:top w:val="nil"/>
              <w:left w:val="nil"/>
              <w:bottom w:val="single" w:color="auto" w:sz="4" w:space="0"/>
              <w:right w:val="single" w:color="auto" w:sz="4" w:space="0"/>
            </w:tcBorders>
            <w:noWrap w:val="0"/>
            <w:vAlign w:val="center"/>
          </w:tcPr>
          <w:p w14:paraId="6F1D509C">
            <w:pPr>
              <w:rPr>
                <w:rFonts w:ascii="宋体" w:hAnsi="宋体" w:cs="宋体"/>
                <w:sz w:val="20"/>
                <w:szCs w:val="20"/>
              </w:rPr>
            </w:pPr>
            <w:r>
              <w:rPr>
                <w:rFonts w:hint="eastAsia" w:ascii="宋体" w:hAnsi="宋体" w:cs="宋体"/>
                <w:sz w:val="20"/>
                <w:szCs w:val="20"/>
                <w:lang w:eastAsia="zh-CN"/>
              </w:rPr>
              <w:t>殡葬改革</w:t>
            </w:r>
          </w:p>
        </w:tc>
        <w:tc>
          <w:tcPr>
            <w:tcW w:w="840" w:type="dxa"/>
            <w:tcBorders>
              <w:top w:val="nil"/>
              <w:left w:val="nil"/>
              <w:bottom w:val="single" w:color="auto" w:sz="4" w:space="0"/>
              <w:right w:val="single" w:color="auto" w:sz="4" w:space="0"/>
            </w:tcBorders>
            <w:noWrap w:val="0"/>
            <w:vAlign w:val="center"/>
          </w:tcPr>
          <w:p w14:paraId="34FBE7C4">
            <w:pPr>
              <w:rPr>
                <w:rFonts w:ascii="宋体" w:hAnsi="宋体" w:cs="宋体"/>
                <w:sz w:val="20"/>
                <w:szCs w:val="20"/>
              </w:rPr>
            </w:pPr>
            <w:r>
              <w:rPr>
                <w:rFonts w:hint="eastAsia" w:ascii="宋体" w:hAnsi="宋体" w:cs="宋体"/>
                <w:sz w:val="20"/>
                <w:szCs w:val="20"/>
              </w:rPr>
              <w:t>实现节地生态安葬</w:t>
            </w:r>
          </w:p>
        </w:tc>
        <w:tc>
          <w:tcPr>
            <w:tcW w:w="1168" w:type="dxa"/>
            <w:tcBorders>
              <w:top w:val="nil"/>
              <w:left w:val="single" w:color="auto" w:sz="4" w:space="0"/>
              <w:bottom w:val="single" w:color="000000" w:sz="4" w:space="0"/>
              <w:right w:val="single" w:color="auto" w:sz="4" w:space="0"/>
            </w:tcBorders>
            <w:noWrap w:val="0"/>
            <w:vAlign w:val="center"/>
          </w:tcPr>
          <w:p w14:paraId="0312E9D5">
            <w:pPr>
              <w:jc w:val="center"/>
              <w:rPr>
                <w:rFonts w:ascii="宋体" w:hAnsi="宋体" w:cs="宋体"/>
                <w:sz w:val="20"/>
                <w:szCs w:val="20"/>
              </w:rPr>
            </w:pPr>
            <w:r>
              <w:rPr>
                <w:rFonts w:hint="eastAsia"/>
                <w:sz w:val="20"/>
                <w:szCs w:val="20"/>
              </w:rPr>
              <w:t>生态效益指标</w:t>
            </w:r>
          </w:p>
        </w:tc>
        <w:tc>
          <w:tcPr>
            <w:tcW w:w="972" w:type="dxa"/>
            <w:tcBorders>
              <w:top w:val="nil"/>
              <w:left w:val="nil"/>
              <w:bottom w:val="single" w:color="auto" w:sz="4" w:space="0"/>
              <w:right w:val="single" w:color="auto" w:sz="4" w:space="0"/>
            </w:tcBorders>
            <w:noWrap w:val="0"/>
            <w:vAlign w:val="center"/>
          </w:tcPr>
          <w:p w14:paraId="74FCB961">
            <w:pPr>
              <w:rPr>
                <w:rFonts w:ascii="宋体" w:hAnsi="宋体" w:cs="宋体"/>
                <w:sz w:val="20"/>
                <w:szCs w:val="20"/>
              </w:rPr>
            </w:pPr>
            <w:r>
              <w:rPr>
                <w:rFonts w:hint="eastAsia"/>
                <w:sz w:val="20"/>
                <w:szCs w:val="20"/>
              </w:rPr>
              <w:t xml:space="preserve"> 指标1：</w:t>
            </w:r>
          </w:p>
        </w:tc>
        <w:tc>
          <w:tcPr>
            <w:tcW w:w="900" w:type="dxa"/>
            <w:gridSpan w:val="2"/>
            <w:tcBorders>
              <w:top w:val="nil"/>
              <w:left w:val="nil"/>
              <w:bottom w:val="single" w:color="auto" w:sz="4" w:space="0"/>
              <w:right w:val="single" w:color="auto" w:sz="4" w:space="0"/>
            </w:tcBorders>
            <w:noWrap w:val="0"/>
            <w:vAlign w:val="center"/>
          </w:tcPr>
          <w:p w14:paraId="79FBCF05">
            <w:pPr>
              <w:rPr>
                <w:rFonts w:ascii="宋体" w:hAnsi="宋体" w:cs="宋体"/>
                <w:sz w:val="20"/>
                <w:szCs w:val="20"/>
              </w:rPr>
            </w:pPr>
            <w:r>
              <w:rPr>
                <w:rFonts w:hint="eastAsia" w:ascii="宋体" w:hAnsi="宋体" w:cs="宋体"/>
                <w:sz w:val="20"/>
                <w:szCs w:val="20"/>
                <w:lang w:eastAsia="zh-CN"/>
              </w:rPr>
              <w:t>殡葬改革</w:t>
            </w:r>
          </w:p>
        </w:tc>
        <w:tc>
          <w:tcPr>
            <w:tcW w:w="1054" w:type="dxa"/>
            <w:tcBorders>
              <w:top w:val="nil"/>
              <w:left w:val="nil"/>
              <w:bottom w:val="single" w:color="auto" w:sz="4" w:space="0"/>
              <w:right w:val="single" w:color="auto" w:sz="4" w:space="0"/>
            </w:tcBorders>
            <w:noWrap w:val="0"/>
            <w:vAlign w:val="center"/>
          </w:tcPr>
          <w:p w14:paraId="28999C22">
            <w:pPr>
              <w:rPr>
                <w:rFonts w:ascii="宋体" w:hAnsi="宋体" w:cs="宋体"/>
                <w:sz w:val="20"/>
                <w:szCs w:val="20"/>
              </w:rPr>
            </w:pPr>
            <w:r>
              <w:rPr>
                <w:rFonts w:hint="eastAsia" w:ascii="宋体" w:hAnsi="宋体" w:cs="宋体"/>
                <w:sz w:val="20"/>
                <w:szCs w:val="20"/>
              </w:rPr>
              <w:t>实现节地生态安葬</w:t>
            </w:r>
          </w:p>
        </w:tc>
      </w:tr>
      <w:tr w14:paraId="4DE8F04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8CA48D6">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9EFD243">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7DFCA5BD">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896" w:type="dxa"/>
            <w:tcBorders>
              <w:top w:val="nil"/>
              <w:left w:val="nil"/>
              <w:bottom w:val="single" w:color="auto" w:sz="4" w:space="0"/>
              <w:right w:val="single" w:color="auto" w:sz="4" w:space="0"/>
            </w:tcBorders>
            <w:noWrap w:val="0"/>
            <w:vAlign w:val="center"/>
          </w:tcPr>
          <w:p w14:paraId="537F7E11">
            <w:pPr>
              <w:rPr>
                <w:rFonts w:ascii="宋体" w:hAnsi="宋体" w:cs="宋体"/>
                <w:sz w:val="20"/>
                <w:szCs w:val="20"/>
              </w:rPr>
            </w:pPr>
            <w:r>
              <w:rPr>
                <w:rFonts w:hint="eastAsia"/>
                <w:sz w:val="20"/>
                <w:szCs w:val="20"/>
              </w:rPr>
              <w:t xml:space="preserve"> 指标1：</w:t>
            </w:r>
          </w:p>
        </w:tc>
        <w:tc>
          <w:tcPr>
            <w:tcW w:w="1014" w:type="dxa"/>
            <w:tcBorders>
              <w:top w:val="nil"/>
              <w:left w:val="nil"/>
              <w:bottom w:val="single" w:color="auto" w:sz="4" w:space="0"/>
              <w:right w:val="single" w:color="auto" w:sz="4" w:space="0"/>
            </w:tcBorders>
            <w:noWrap w:val="0"/>
            <w:vAlign w:val="center"/>
          </w:tcPr>
          <w:p w14:paraId="3771E74E">
            <w:pPr>
              <w:rPr>
                <w:rFonts w:ascii="宋体" w:hAnsi="宋体" w:cs="宋体"/>
                <w:sz w:val="20"/>
                <w:szCs w:val="20"/>
              </w:rPr>
            </w:pPr>
            <w:r>
              <w:rPr>
                <w:rFonts w:hint="eastAsia" w:ascii="宋体" w:hAnsi="宋体" w:cs="宋体"/>
                <w:sz w:val="20"/>
                <w:szCs w:val="20"/>
              </w:rPr>
              <w:t>工作开展有序推进</w:t>
            </w:r>
          </w:p>
        </w:tc>
        <w:tc>
          <w:tcPr>
            <w:tcW w:w="840" w:type="dxa"/>
            <w:tcBorders>
              <w:top w:val="nil"/>
              <w:left w:val="nil"/>
              <w:bottom w:val="single" w:color="auto" w:sz="4" w:space="0"/>
              <w:right w:val="single" w:color="auto" w:sz="4" w:space="0"/>
            </w:tcBorders>
            <w:noWrap w:val="0"/>
            <w:vAlign w:val="center"/>
          </w:tcPr>
          <w:p w14:paraId="64F26014">
            <w:pPr>
              <w:rPr>
                <w:rFonts w:ascii="宋体" w:hAnsi="宋体" w:cs="宋体"/>
                <w:sz w:val="20"/>
                <w:szCs w:val="20"/>
              </w:rPr>
            </w:pPr>
            <w:r>
              <w:rPr>
                <w:rFonts w:hint="eastAsia" w:ascii="宋体" w:hAnsi="宋体" w:cs="宋体"/>
                <w:sz w:val="20"/>
                <w:szCs w:val="20"/>
              </w:rPr>
              <w:t>不断满足群众丧葬需求</w:t>
            </w:r>
          </w:p>
        </w:tc>
        <w:tc>
          <w:tcPr>
            <w:tcW w:w="1168" w:type="dxa"/>
            <w:tcBorders>
              <w:top w:val="nil"/>
              <w:left w:val="single" w:color="auto" w:sz="4" w:space="0"/>
              <w:bottom w:val="single" w:color="000000" w:sz="4" w:space="0"/>
              <w:right w:val="single" w:color="auto" w:sz="4" w:space="0"/>
            </w:tcBorders>
            <w:noWrap w:val="0"/>
            <w:vAlign w:val="center"/>
          </w:tcPr>
          <w:p w14:paraId="3BD89DCE">
            <w:pPr>
              <w:jc w:val="center"/>
              <w:rPr>
                <w:sz w:val="20"/>
                <w:szCs w:val="20"/>
              </w:rPr>
            </w:pPr>
            <w:r>
              <w:rPr>
                <w:rFonts w:hint="eastAsia"/>
                <w:sz w:val="20"/>
                <w:szCs w:val="20"/>
              </w:rPr>
              <w:t>可持续</w:t>
            </w:r>
          </w:p>
          <w:p w14:paraId="04CA4A13">
            <w:pPr>
              <w:jc w:val="center"/>
              <w:rPr>
                <w:sz w:val="20"/>
                <w:szCs w:val="20"/>
              </w:rPr>
            </w:pPr>
            <w:r>
              <w:rPr>
                <w:rFonts w:hint="eastAsia"/>
                <w:sz w:val="20"/>
                <w:szCs w:val="20"/>
              </w:rPr>
              <w:t>影响</w:t>
            </w:r>
          </w:p>
          <w:p w14:paraId="62BB3C61">
            <w:pPr>
              <w:jc w:val="center"/>
              <w:rPr>
                <w:rFonts w:ascii="宋体" w:hAnsi="宋体" w:cs="宋体"/>
                <w:sz w:val="20"/>
                <w:szCs w:val="20"/>
              </w:rPr>
            </w:pPr>
            <w:r>
              <w:rPr>
                <w:rFonts w:hint="eastAsia"/>
                <w:sz w:val="20"/>
                <w:szCs w:val="20"/>
              </w:rPr>
              <w:t>指标</w:t>
            </w:r>
          </w:p>
        </w:tc>
        <w:tc>
          <w:tcPr>
            <w:tcW w:w="972" w:type="dxa"/>
            <w:tcBorders>
              <w:top w:val="nil"/>
              <w:left w:val="nil"/>
              <w:bottom w:val="single" w:color="auto" w:sz="4" w:space="0"/>
              <w:right w:val="single" w:color="auto" w:sz="4" w:space="0"/>
            </w:tcBorders>
            <w:noWrap w:val="0"/>
            <w:vAlign w:val="center"/>
          </w:tcPr>
          <w:p w14:paraId="0A4092A1">
            <w:pPr>
              <w:rPr>
                <w:rFonts w:ascii="宋体" w:hAnsi="宋体" w:cs="宋体"/>
                <w:sz w:val="20"/>
                <w:szCs w:val="20"/>
              </w:rPr>
            </w:pPr>
            <w:r>
              <w:rPr>
                <w:rFonts w:hint="eastAsia"/>
                <w:sz w:val="20"/>
                <w:szCs w:val="20"/>
              </w:rPr>
              <w:t xml:space="preserve"> 指标1：</w:t>
            </w:r>
          </w:p>
        </w:tc>
        <w:tc>
          <w:tcPr>
            <w:tcW w:w="900" w:type="dxa"/>
            <w:gridSpan w:val="2"/>
            <w:tcBorders>
              <w:top w:val="nil"/>
              <w:left w:val="nil"/>
              <w:bottom w:val="single" w:color="auto" w:sz="4" w:space="0"/>
              <w:right w:val="single" w:color="auto" w:sz="4" w:space="0"/>
            </w:tcBorders>
            <w:noWrap w:val="0"/>
            <w:vAlign w:val="center"/>
          </w:tcPr>
          <w:p w14:paraId="4A82B410">
            <w:pPr>
              <w:rPr>
                <w:rFonts w:ascii="宋体" w:hAnsi="宋体" w:cs="宋体"/>
                <w:sz w:val="20"/>
                <w:szCs w:val="20"/>
              </w:rPr>
            </w:pPr>
            <w:r>
              <w:rPr>
                <w:rFonts w:hint="eastAsia" w:ascii="宋体" w:hAnsi="宋体" w:cs="宋体"/>
                <w:sz w:val="20"/>
                <w:szCs w:val="20"/>
              </w:rPr>
              <w:t>工作开展有序推进</w:t>
            </w:r>
          </w:p>
        </w:tc>
        <w:tc>
          <w:tcPr>
            <w:tcW w:w="1054" w:type="dxa"/>
            <w:tcBorders>
              <w:top w:val="nil"/>
              <w:left w:val="nil"/>
              <w:bottom w:val="single" w:color="auto" w:sz="4" w:space="0"/>
              <w:right w:val="single" w:color="auto" w:sz="4" w:space="0"/>
            </w:tcBorders>
            <w:noWrap w:val="0"/>
            <w:vAlign w:val="center"/>
          </w:tcPr>
          <w:p w14:paraId="28399AC4">
            <w:pPr>
              <w:rPr>
                <w:rFonts w:ascii="宋体" w:hAnsi="宋体" w:cs="宋体"/>
                <w:sz w:val="20"/>
                <w:szCs w:val="20"/>
              </w:rPr>
            </w:pPr>
            <w:r>
              <w:rPr>
                <w:rFonts w:hint="eastAsia" w:ascii="宋体" w:hAnsi="宋体" w:cs="宋体"/>
                <w:sz w:val="20"/>
                <w:szCs w:val="20"/>
              </w:rPr>
              <w:t>不断满足群众丧葬需求</w:t>
            </w:r>
          </w:p>
        </w:tc>
      </w:tr>
      <w:tr w14:paraId="41BF96FB">
        <w:tblPrEx>
          <w:tblCellMar>
            <w:top w:w="0" w:type="dxa"/>
            <w:left w:w="108" w:type="dxa"/>
            <w:bottom w:w="0" w:type="dxa"/>
            <w:right w:w="108" w:type="dxa"/>
          </w:tblCellMar>
        </w:tblPrEx>
        <w:trPr>
          <w:trHeight w:val="1203"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23BF3B0">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500A6F74">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78302C39">
            <w:pPr>
              <w:jc w:val="center"/>
              <w:rPr>
                <w:rFonts w:ascii="宋体" w:hAnsi="宋体" w:cs="宋体"/>
                <w:sz w:val="20"/>
                <w:szCs w:val="20"/>
              </w:rPr>
            </w:pPr>
            <w:r>
              <w:rPr>
                <w:rFonts w:hint="eastAsia"/>
                <w:sz w:val="20"/>
                <w:szCs w:val="20"/>
              </w:rPr>
              <w:t>服务对象满意度指标</w:t>
            </w:r>
          </w:p>
        </w:tc>
        <w:tc>
          <w:tcPr>
            <w:tcW w:w="896" w:type="dxa"/>
            <w:tcBorders>
              <w:top w:val="nil"/>
              <w:left w:val="nil"/>
              <w:bottom w:val="single" w:color="auto" w:sz="4" w:space="0"/>
              <w:right w:val="single" w:color="auto" w:sz="4" w:space="0"/>
            </w:tcBorders>
            <w:noWrap w:val="0"/>
            <w:vAlign w:val="center"/>
          </w:tcPr>
          <w:p w14:paraId="49810779">
            <w:pPr>
              <w:rPr>
                <w:rFonts w:ascii="宋体" w:hAnsi="宋体" w:cs="宋体"/>
                <w:sz w:val="20"/>
                <w:szCs w:val="20"/>
              </w:rPr>
            </w:pPr>
            <w:r>
              <w:rPr>
                <w:rFonts w:hint="eastAsia"/>
                <w:sz w:val="20"/>
                <w:szCs w:val="20"/>
              </w:rPr>
              <w:t xml:space="preserve"> 指标1：</w:t>
            </w:r>
          </w:p>
        </w:tc>
        <w:tc>
          <w:tcPr>
            <w:tcW w:w="1014" w:type="dxa"/>
            <w:tcBorders>
              <w:top w:val="nil"/>
              <w:left w:val="nil"/>
              <w:bottom w:val="single" w:color="auto" w:sz="4" w:space="0"/>
              <w:right w:val="single" w:color="auto" w:sz="4" w:space="0"/>
            </w:tcBorders>
            <w:noWrap w:val="0"/>
            <w:vAlign w:val="center"/>
          </w:tcPr>
          <w:p w14:paraId="51D5807A">
            <w:pPr>
              <w:rPr>
                <w:rFonts w:ascii="宋体" w:hAnsi="宋体" w:cs="宋体"/>
                <w:sz w:val="20"/>
                <w:szCs w:val="20"/>
              </w:rPr>
            </w:pPr>
            <w:r>
              <w:rPr>
                <w:rFonts w:hint="eastAsia"/>
                <w:sz w:val="20"/>
                <w:szCs w:val="20"/>
              </w:rPr>
              <w:t>　群众满意度</w:t>
            </w:r>
          </w:p>
        </w:tc>
        <w:tc>
          <w:tcPr>
            <w:tcW w:w="840" w:type="dxa"/>
            <w:tcBorders>
              <w:top w:val="nil"/>
              <w:left w:val="nil"/>
              <w:bottom w:val="single" w:color="auto" w:sz="4" w:space="0"/>
              <w:right w:val="single" w:color="auto" w:sz="4" w:space="0"/>
            </w:tcBorders>
            <w:noWrap w:val="0"/>
            <w:vAlign w:val="center"/>
          </w:tcPr>
          <w:p w14:paraId="699F2613">
            <w:pPr>
              <w:rPr>
                <w:rFonts w:ascii="宋体" w:hAnsi="宋体" w:cs="宋体"/>
                <w:sz w:val="20"/>
                <w:szCs w:val="20"/>
              </w:rPr>
            </w:pPr>
            <w:r>
              <w:rPr>
                <w:rFonts w:hint="eastAsia"/>
                <w:sz w:val="20"/>
                <w:szCs w:val="20"/>
              </w:rPr>
              <w:t>　满意度≥80%</w:t>
            </w:r>
          </w:p>
        </w:tc>
        <w:tc>
          <w:tcPr>
            <w:tcW w:w="1168" w:type="dxa"/>
            <w:tcBorders>
              <w:top w:val="nil"/>
              <w:left w:val="single" w:color="auto" w:sz="4" w:space="0"/>
              <w:bottom w:val="single" w:color="000000" w:sz="4" w:space="0"/>
              <w:right w:val="single" w:color="auto" w:sz="4" w:space="0"/>
            </w:tcBorders>
            <w:noWrap w:val="0"/>
            <w:vAlign w:val="center"/>
          </w:tcPr>
          <w:p w14:paraId="591D88FB">
            <w:pPr>
              <w:jc w:val="center"/>
              <w:rPr>
                <w:sz w:val="20"/>
                <w:szCs w:val="20"/>
              </w:rPr>
            </w:pPr>
            <w:r>
              <w:rPr>
                <w:rFonts w:hint="eastAsia"/>
                <w:sz w:val="20"/>
                <w:szCs w:val="20"/>
              </w:rPr>
              <w:t>服务对</w:t>
            </w:r>
          </w:p>
          <w:p w14:paraId="19FF2C7C">
            <w:pPr>
              <w:jc w:val="center"/>
              <w:rPr>
                <w:sz w:val="20"/>
                <w:szCs w:val="20"/>
              </w:rPr>
            </w:pPr>
            <w:r>
              <w:rPr>
                <w:rFonts w:hint="eastAsia"/>
                <w:sz w:val="20"/>
                <w:szCs w:val="20"/>
              </w:rPr>
              <w:t>象满意</w:t>
            </w:r>
          </w:p>
          <w:p w14:paraId="3EFF3362">
            <w:pPr>
              <w:jc w:val="center"/>
              <w:rPr>
                <w:rFonts w:ascii="宋体" w:hAnsi="宋体" w:cs="宋体"/>
                <w:sz w:val="20"/>
                <w:szCs w:val="20"/>
              </w:rPr>
            </w:pPr>
            <w:r>
              <w:rPr>
                <w:rFonts w:hint="eastAsia"/>
                <w:sz w:val="20"/>
                <w:szCs w:val="20"/>
              </w:rPr>
              <w:t>度指标</w:t>
            </w:r>
          </w:p>
        </w:tc>
        <w:tc>
          <w:tcPr>
            <w:tcW w:w="972" w:type="dxa"/>
            <w:tcBorders>
              <w:top w:val="nil"/>
              <w:left w:val="nil"/>
              <w:bottom w:val="single" w:color="auto" w:sz="4" w:space="0"/>
              <w:right w:val="single" w:color="auto" w:sz="4" w:space="0"/>
            </w:tcBorders>
            <w:noWrap w:val="0"/>
            <w:vAlign w:val="center"/>
          </w:tcPr>
          <w:p w14:paraId="4C220EA8">
            <w:pPr>
              <w:rPr>
                <w:rFonts w:ascii="宋体" w:hAnsi="宋体" w:cs="宋体"/>
                <w:sz w:val="20"/>
                <w:szCs w:val="20"/>
              </w:rPr>
            </w:pPr>
            <w:r>
              <w:rPr>
                <w:rFonts w:hint="eastAsia"/>
                <w:sz w:val="20"/>
                <w:szCs w:val="20"/>
              </w:rPr>
              <w:t xml:space="preserve"> 指标1：</w:t>
            </w:r>
          </w:p>
        </w:tc>
        <w:tc>
          <w:tcPr>
            <w:tcW w:w="900" w:type="dxa"/>
            <w:gridSpan w:val="2"/>
            <w:tcBorders>
              <w:top w:val="nil"/>
              <w:left w:val="nil"/>
              <w:bottom w:val="single" w:color="auto" w:sz="4" w:space="0"/>
              <w:right w:val="single" w:color="auto" w:sz="4" w:space="0"/>
            </w:tcBorders>
            <w:noWrap w:val="0"/>
            <w:vAlign w:val="center"/>
          </w:tcPr>
          <w:p w14:paraId="2A2AAD43">
            <w:pPr>
              <w:rPr>
                <w:rFonts w:ascii="宋体" w:hAnsi="宋体" w:cs="宋体"/>
                <w:sz w:val="20"/>
                <w:szCs w:val="20"/>
              </w:rPr>
            </w:pPr>
            <w:r>
              <w:rPr>
                <w:rFonts w:hint="eastAsia"/>
                <w:sz w:val="20"/>
                <w:szCs w:val="20"/>
              </w:rPr>
              <w:t>　群众满意度</w:t>
            </w:r>
          </w:p>
        </w:tc>
        <w:tc>
          <w:tcPr>
            <w:tcW w:w="1054" w:type="dxa"/>
            <w:tcBorders>
              <w:top w:val="nil"/>
              <w:left w:val="nil"/>
              <w:bottom w:val="single" w:color="auto" w:sz="4" w:space="0"/>
              <w:right w:val="single" w:color="auto" w:sz="4" w:space="0"/>
            </w:tcBorders>
            <w:noWrap w:val="0"/>
            <w:vAlign w:val="center"/>
          </w:tcPr>
          <w:p w14:paraId="68C236FD">
            <w:pPr>
              <w:rPr>
                <w:rFonts w:ascii="宋体" w:hAnsi="宋体" w:cs="宋体"/>
                <w:sz w:val="20"/>
                <w:szCs w:val="20"/>
              </w:rPr>
            </w:pPr>
            <w:r>
              <w:rPr>
                <w:rFonts w:hint="eastAsia"/>
                <w:sz w:val="20"/>
                <w:szCs w:val="20"/>
              </w:rPr>
              <w:t>　满意度≥80%</w:t>
            </w:r>
          </w:p>
        </w:tc>
      </w:tr>
    </w:tbl>
    <w:p w14:paraId="47A70969">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7835752F">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849FEA0">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3E0FED50">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386EF47">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1CC77006">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2775DF64">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75CB57E2">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4869D4B1">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578EB2E">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E62C9B8">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B6CC47F">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657E27B">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7F227527">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3EEDAB4">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758B848A">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7EA6E1A4">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261DC214">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60A38A2">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F58F405">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C3CC56E">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4D846ED5">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7</w:t>
      </w:r>
      <w:r>
        <w:rPr>
          <w:rFonts w:hint="eastAsia" w:ascii="仿宋_GB2312" w:hAnsi="楷体" w:eastAsia="仿宋_GB2312"/>
          <w:b/>
          <w:sz w:val="32"/>
          <w:szCs w:val="32"/>
        </w:rPr>
        <w:t>.“军人军属、退役军人及重点优抚对象殡葬补助经费”项目。</w:t>
      </w:r>
    </w:p>
    <w:p w14:paraId="1DE68FBA">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贯彻落实中共中央、国务院关于做好新时代退役军人工作，推进民政领域退役军人服务保障，努力让优抚对象受到全社会尊重和关爱，让军人成为全社会尊崇的职业，营造退役军人受尊重的浓厚氛围，在办理涉及民政领域的婚丧嫁娶事项落实退役军人优先原则，积极提供便利服务。现申请为我市领取国家定期抚恤补助的退役军人免除基本殡葬服务费用。</w:t>
      </w:r>
    </w:p>
    <w:p w14:paraId="22DB1D3F">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根</w:t>
      </w:r>
      <w:r>
        <w:rPr>
          <w:rFonts w:hint="eastAsia" w:ascii="仿宋_GB2312" w:hAnsi="楷体" w:eastAsia="仿宋_GB2312"/>
          <w:sz w:val="32"/>
          <w:szCs w:val="32"/>
        </w:rPr>
        <w:t>据</w:t>
      </w:r>
      <w:r>
        <w:rPr>
          <w:rFonts w:hint="eastAsia" w:ascii="仿宋_GB2312" w:hAnsi="楷体" w:eastAsia="仿宋_GB2312"/>
          <w:sz w:val="32"/>
          <w:szCs w:val="32"/>
          <w:lang w:eastAsia="zh-CN"/>
        </w:rPr>
        <w:t>《</w:t>
      </w:r>
      <w:r>
        <w:rPr>
          <w:rFonts w:hint="eastAsia" w:ascii="仿宋_GB2312" w:hAnsi="楷体" w:eastAsia="仿宋_GB2312"/>
          <w:sz w:val="32"/>
          <w:szCs w:val="32"/>
        </w:rPr>
        <w:t>民政部 退役军人事务部关于做好新时代民政领域退役军人服务保障工作的意见</w:t>
      </w:r>
      <w:r>
        <w:rPr>
          <w:rFonts w:hint="eastAsia" w:ascii="仿宋_GB2312" w:hAnsi="楷体" w:eastAsia="仿宋_GB2312"/>
          <w:sz w:val="32"/>
          <w:szCs w:val="32"/>
          <w:lang w:eastAsia="zh-CN"/>
        </w:rPr>
        <w:t>》（民发〔2021〕50号）</w:t>
      </w:r>
      <w:r>
        <w:rPr>
          <w:rFonts w:hint="eastAsia" w:ascii="仿宋_GB2312" w:hAnsi="楷体" w:eastAsia="仿宋_GB2312"/>
          <w:sz w:val="32"/>
          <w:szCs w:val="32"/>
        </w:rPr>
        <w:t>“</w:t>
      </w:r>
      <w:r>
        <w:rPr>
          <w:rFonts w:hint="eastAsia" w:ascii="仿宋_GB2312" w:hAnsi="楷体" w:eastAsia="仿宋_GB2312"/>
          <w:sz w:val="32"/>
          <w:szCs w:val="32"/>
          <w:lang w:eastAsia="zh-CN"/>
        </w:rPr>
        <w:t>二、任务措施</w:t>
      </w:r>
      <w:r>
        <w:rPr>
          <w:rFonts w:hint="eastAsia" w:ascii="仿宋_GB2312" w:hAnsi="楷体" w:eastAsia="仿宋_GB2312"/>
          <w:sz w:val="32"/>
          <w:szCs w:val="32"/>
          <w:lang w:val="en-US" w:eastAsia="zh-CN"/>
        </w:rPr>
        <w:t xml:space="preserve"> （六）营造退役军人受尊重的浓厚氛围。免除领取国家定期抚恤补助对象的基本殡葬服务费用。</w:t>
      </w:r>
      <w:r>
        <w:rPr>
          <w:rFonts w:hint="eastAsia" w:ascii="仿宋_GB2312" w:hAnsi="楷体" w:eastAsia="仿宋_GB2312"/>
          <w:sz w:val="32"/>
          <w:szCs w:val="32"/>
        </w:rPr>
        <w:t>”</w:t>
      </w:r>
    </w:p>
    <w:p w14:paraId="40171E3B">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w:t>
      </w:r>
      <w:r>
        <w:rPr>
          <w:rFonts w:hint="eastAsia" w:ascii="仿宋_GB2312" w:hAnsi="楷体" w:eastAsia="仿宋_GB2312"/>
          <w:sz w:val="32"/>
          <w:szCs w:val="32"/>
          <w:lang w:eastAsia="zh-CN"/>
        </w:rPr>
        <w:t>淮北市关于加强军人军属、退役军人和其他优抚对象优待工作的实施方案</w:t>
      </w:r>
      <w:r>
        <w:rPr>
          <w:rFonts w:hint="eastAsia" w:ascii="仿宋_GB2312" w:hAnsi="楷体" w:eastAsia="仿宋_GB2312"/>
          <w:sz w:val="32"/>
          <w:szCs w:val="32"/>
        </w:rPr>
        <w:t>》（淮</w:t>
      </w:r>
      <w:r>
        <w:rPr>
          <w:rFonts w:hint="eastAsia" w:ascii="仿宋_GB2312" w:hAnsi="楷体" w:eastAsia="仿宋_GB2312"/>
          <w:sz w:val="32"/>
          <w:szCs w:val="32"/>
          <w:lang w:eastAsia="zh-CN"/>
        </w:rPr>
        <w:t>退役军人组〔202</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4号）</w:t>
      </w:r>
      <w:r>
        <w:rPr>
          <w:rFonts w:hint="eastAsia" w:ascii="仿宋_GB2312" w:hAnsi="楷体" w:eastAsia="仿宋_GB2312"/>
          <w:sz w:val="32"/>
          <w:szCs w:val="32"/>
          <w:lang w:eastAsia="zh-CN"/>
        </w:rPr>
        <w:t>“优待清单</w:t>
      </w:r>
      <w:r>
        <w:rPr>
          <w:rFonts w:hint="eastAsia" w:ascii="仿宋_GB2312" w:hAnsi="楷体" w:eastAsia="仿宋_GB2312"/>
          <w:sz w:val="32"/>
          <w:szCs w:val="32"/>
          <w:lang w:val="en-US" w:eastAsia="zh-CN"/>
        </w:rPr>
        <w:t xml:space="preserve"> 减免基本殡葬服务费用。 </w:t>
      </w:r>
      <w:r>
        <w:rPr>
          <w:rFonts w:hint="eastAsia" w:ascii="仿宋_GB2312" w:hAnsi="楷体" w:eastAsia="仿宋_GB2312"/>
          <w:sz w:val="32"/>
          <w:szCs w:val="32"/>
          <w:lang w:eastAsia="zh-CN"/>
        </w:rPr>
        <w:t>”</w:t>
      </w:r>
    </w:p>
    <w:p w14:paraId="7A4992E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市社会事务服务中心</w:t>
      </w:r>
    </w:p>
    <w:p w14:paraId="777267D8">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2025年1月-2025年12月</w:t>
      </w:r>
    </w:p>
    <w:p w14:paraId="26E4A580">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根据淮北市退役军人事务局提供数据，淮北市符合享受减免基本殡葬服务费用的退役军人共37000人，2022年全国第七次人口普查，淮北市人口死亡率为4.47‰，每年可享受减免基本殡葬服务费用数量约166人，享受国家定期抚恤补助待遇的人员3000多人，2019—2022年平均每年去世人数在124人左右，共计享受减免基本殡葬服务费用数量约290人。基本殡葬服务分为四项：接尸费280元、火化费260元、存放费150元、骨灰寄存费90元四项基本费用，共计780元，2025年困难群众救助预算约为10万元。</w:t>
      </w:r>
    </w:p>
    <w:p w14:paraId="5FE8CD0B">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eastAsia="zh-CN"/>
        </w:rPr>
        <w:t>按照减免程序和标准现场减免相关费用。</w:t>
      </w:r>
    </w:p>
    <w:p w14:paraId="5237D92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p>
    <w:tbl>
      <w:tblPr>
        <w:tblStyle w:val="5"/>
        <w:tblW w:w="9020" w:type="dxa"/>
        <w:tblInd w:w="93" w:type="dxa"/>
        <w:tblLayout w:type="fixed"/>
        <w:tblCellMar>
          <w:top w:w="0" w:type="dxa"/>
          <w:left w:w="108" w:type="dxa"/>
          <w:bottom w:w="0" w:type="dxa"/>
          <w:right w:w="108" w:type="dxa"/>
        </w:tblCellMar>
      </w:tblPr>
      <w:tblGrid>
        <w:gridCol w:w="416"/>
        <w:gridCol w:w="820"/>
        <w:gridCol w:w="696"/>
        <w:gridCol w:w="244"/>
        <w:gridCol w:w="785"/>
        <w:gridCol w:w="1071"/>
        <w:gridCol w:w="120"/>
        <w:gridCol w:w="1095"/>
        <w:gridCol w:w="847"/>
        <w:gridCol w:w="1007"/>
        <w:gridCol w:w="655"/>
        <w:gridCol w:w="290"/>
        <w:gridCol w:w="974"/>
      </w:tblGrid>
      <w:tr w14:paraId="17402B38">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noWrap w:val="0"/>
            <w:vAlign w:val="center"/>
          </w:tcPr>
          <w:p w14:paraId="07648A8D">
            <w:pPr>
              <w:jc w:val="center"/>
              <w:rPr>
                <w:rFonts w:ascii="宋体" w:hAnsi="宋体" w:cs="宋体"/>
                <w:b/>
                <w:bCs/>
                <w:sz w:val="32"/>
                <w:szCs w:val="32"/>
              </w:rPr>
            </w:pPr>
            <w:r>
              <w:rPr>
                <w:rFonts w:hint="eastAsia"/>
                <w:b/>
                <w:bCs/>
                <w:sz w:val="32"/>
                <w:szCs w:val="32"/>
              </w:rPr>
              <w:t>项目支出绩效目标表</w:t>
            </w:r>
          </w:p>
        </w:tc>
      </w:tr>
      <w:tr w14:paraId="6DC852EC">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noWrap w:val="0"/>
            <w:vAlign w:val="center"/>
          </w:tcPr>
          <w:p w14:paraId="219C8630">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年度）</w:t>
            </w:r>
          </w:p>
        </w:tc>
      </w:tr>
      <w:tr w14:paraId="1D050C05">
        <w:tblPrEx>
          <w:tblCellMar>
            <w:top w:w="0" w:type="dxa"/>
            <w:left w:w="108" w:type="dxa"/>
            <w:bottom w:w="0" w:type="dxa"/>
            <w:right w:w="108" w:type="dxa"/>
          </w:tblCellMar>
        </w:tblPrEx>
        <w:trPr>
          <w:trHeight w:val="330" w:hRule="atLeast"/>
        </w:trPr>
        <w:tc>
          <w:tcPr>
            <w:tcW w:w="1932" w:type="dxa"/>
            <w:gridSpan w:val="3"/>
            <w:tcBorders>
              <w:top w:val="single" w:color="auto" w:sz="4" w:space="0"/>
              <w:left w:val="single" w:color="auto" w:sz="4" w:space="0"/>
              <w:bottom w:val="single" w:color="auto" w:sz="4" w:space="0"/>
              <w:right w:val="single" w:color="auto" w:sz="4" w:space="0"/>
            </w:tcBorders>
            <w:noWrap w:val="0"/>
            <w:vAlign w:val="center"/>
          </w:tcPr>
          <w:p w14:paraId="05EBCBE8">
            <w:pPr>
              <w:jc w:val="center"/>
              <w:rPr>
                <w:rFonts w:ascii="宋体" w:hAnsi="宋体" w:cs="宋体"/>
                <w:color w:val="000000"/>
                <w:sz w:val="20"/>
                <w:szCs w:val="20"/>
              </w:rPr>
            </w:pPr>
            <w:r>
              <w:rPr>
                <w:rFonts w:hint="eastAsia"/>
                <w:color w:val="000000"/>
                <w:sz w:val="20"/>
                <w:szCs w:val="20"/>
              </w:rPr>
              <w:t>项目名称</w:t>
            </w:r>
          </w:p>
        </w:tc>
        <w:tc>
          <w:tcPr>
            <w:tcW w:w="7088" w:type="dxa"/>
            <w:gridSpan w:val="10"/>
            <w:tcBorders>
              <w:top w:val="single" w:color="auto" w:sz="4" w:space="0"/>
              <w:left w:val="nil"/>
              <w:bottom w:val="single" w:color="auto" w:sz="4" w:space="0"/>
              <w:right w:val="single" w:color="000000" w:sz="4" w:space="0"/>
            </w:tcBorders>
            <w:noWrap w:val="0"/>
            <w:vAlign w:val="center"/>
          </w:tcPr>
          <w:p w14:paraId="6A3306A3">
            <w:pPr>
              <w:jc w:val="center"/>
              <w:rPr>
                <w:rFonts w:ascii="宋体" w:hAnsi="宋体" w:cs="宋体"/>
                <w:color w:val="000000"/>
                <w:sz w:val="20"/>
                <w:szCs w:val="20"/>
              </w:rPr>
            </w:pPr>
            <w:r>
              <w:rPr>
                <w:rFonts w:hint="eastAsia"/>
                <w:color w:val="000000"/>
                <w:sz w:val="20"/>
                <w:szCs w:val="20"/>
              </w:rPr>
              <w:t>军人军属、退役军人及重点优抚对象殡葬补助经费　</w:t>
            </w:r>
          </w:p>
        </w:tc>
      </w:tr>
      <w:tr w14:paraId="16B74B6E">
        <w:tblPrEx>
          <w:tblCellMar>
            <w:top w:w="0" w:type="dxa"/>
            <w:left w:w="108" w:type="dxa"/>
            <w:bottom w:w="0" w:type="dxa"/>
            <w:right w:w="108" w:type="dxa"/>
          </w:tblCellMar>
        </w:tblPrEx>
        <w:trPr>
          <w:trHeight w:val="330" w:hRule="atLeast"/>
        </w:trPr>
        <w:tc>
          <w:tcPr>
            <w:tcW w:w="1932" w:type="dxa"/>
            <w:gridSpan w:val="3"/>
            <w:tcBorders>
              <w:top w:val="single" w:color="auto" w:sz="4" w:space="0"/>
              <w:left w:val="single" w:color="auto" w:sz="4" w:space="0"/>
              <w:bottom w:val="single" w:color="auto" w:sz="4" w:space="0"/>
              <w:right w:val="single" w:color="auto" w:sz="4" w:space="0"/>
            </w:tcBorders>
            <w:noWrap w:val="0"/>
            <w:vAlign w:val="center"/>
          </w:tcPr>
          <w:p w14:paraId="69D83727">
            <w:pPr>
              <w:jc w:val="center"/>
              <w:rPr>
                <w:rFonts w:ascii="宋体" w:hAnsi="宋体" w:cs="宋体"/>
                <w:color w:val="000000"/>
                <w:sz w:val="20"/>
                <w:szCs w:val="20"/>
              </w:rPr>
            </w:pPr>
            <w:r>
              <w:rPr>
                <w:rFonts w:hint="eastAsia"/>
                <w:color w:val="000000"/>
                <w:sz w:val="20"/>
                <w:szCs w:val="20"/>
              </w:rPr>
              <w:t>实施单位</w:t>
            </w:r>
          </w:p>
        </w:tc>
        <w:tc>
          <w:tcPr>
            <w:tcW w:w="7088" w:type="dxa"/>
            <w:gridSpan w:val="10"/>
            <w:tcBorders>
              <w:top w:val="single" w:color="auto" w:sz="4" w:space="0"/>
              <w:left w:val="nil"/>
              <w:bottom w:val="single" w:color="auto" w:sz="4" w:space="0"/>
              <w:right w:val="single" w:color="auto" w:sz="4" w:space="0"/>
            </w:tcBorders>
            <w:noWrap w:val="0"/>
            <w:vAlign w:val="center"/>
          </w:tcPr>
          <w:p w14:paraId="35E4F0BF">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14:paraId="5F9073E2">
        <w:tblPrEx>
          <w:tblCellMar>
            <w:top w:w="0" w:type="dxa"/>
            <w:left w:w="108" w:type="dxa"/>
            <w:bottom w:w="0" w:type="dxa"/>
            <w:right w:w="108" w:type="dxa"/>
          </w:tblCellMar>
        </w:tblPrEx>
        <w:trPr>
          <w:trHeight w:val="330" w:hRule="atLeast"/>
        </w:trPr>
        <w:tc>
          <w:tcPr>
            <w:tcW w:w="1932" w:type="dxa"/>
            <w:gridSpan w:val="3"/>
            <w:tcBorders>
              <w:top w:val="single" w:color="auto" w:sz="4" w:space="0"/>
              <w:left w:val="single" w:color="auto" w:sz="4" w:space="0"/>
              <w:bottom w:val="single" w:color="auto" w:sz="4" w:space="0"/>
              <w:right w:val="single" w:color="auto" w:sz="4" w:space="0"/>
            </w:tcBorders>
            <w:noWrap w:val="0"/>
            <w:vAlign w:val="center"/>
          </w:tcPr>
          <w:p w14:paraId="0720CBF2">
            <w:pPr>
              <w:jc w:val="center"/>
              <w:rPr>
                <w:rFonts w:ascii="宋体" w:hAnsi="宋体" w:cs="宋体"/>
                <w:color w:val="000000"/>
                <w:sz w:val="20"/>
                <w:szCs w:val="20"/>
              </w:rPr>
            </w:pPr>
            <w:r>
              <w:rPr>
                <w:rFonts w:hint="eastAsia"/>
                <w:color w:val="000000"/>
                <w:sz w:val="20"/>
                <w:szCs w:val="20"/>
              </w:rPr>
              <w:t>项目属性</w:t>
            </w:r>
          </w:p>
        </w:tc>
        <w:tc>
          <w:tcPr>
            <w:tcW w:w="7088" w:type="dxa"/>
            <w:gridSpan w:val="10"/>
            <w:tcBorders>
              <w:top w:val="single" w:color="auto" w:sz="4" w:space="0"/>
              <w:left w:val="nil"/>
              <w:bottom w:val="single" w:color="auto" w:sz="4" w:space="0"/>
              <w:right w:val="single" w:color="auto" w:sz="4" w:space="0"/>
            </w:tcBorders>
            <w:noWrap w:val="0"/>
            <w:vAlign w:val="center"/>
          </w:tcPr>
          <w:p w14:paraId="74835B27">
            <w:pPr>
              <w:jc w:val="center"/>
              <w:rPr>
                <w:rFonts w:ascii="宋体" w:hAnsi="宋体" w:cs="宋体"/>
                <w:color w:val="000000"/>
                <w:sz w:val="20"/>
                <w:szCs w:val="20"/>
              </w:rPr>
            </w:pPr>
            <w:r>
              <w:rPr>
                <w:rFonts w:hint="eastAsia"/>
                <w:color w:val="000000"/>
                <w:sz w:val="20"/>
                <w:szCs w:val="20"/>
                <w:lang w:val="en-US" w:eastAsia="zh-CN"/>
              </w:rPr>
              <w:t>经常性项目</w:t>
            </w:r>
            <w:r>
              <w:rPr>
                <w:rFonts w:hint="eastAsia"/>
                <w:color w:val="000000"/>
                <w:sz w:val="20"/>
                <w:szCs w:val="20"/>
              </w:rPr>
              <w:t>　</w:t>
            </w:r>
          </w:p>
        </w:tc>
      </w:tr>
      <w:tr w14:paraId="6535B10F">
        <w:tblPrEx>
          <w:tblCellMar>
            <w:top w:w="0" w:type="dxa"/>
            <w:left w:w="108" w:type="dxa"/>
            <w:bottom w:w="0" w:type="dxa"/>
            <w:right w:w="108" w:type="dxa"/>
          </w:tblCellMar>
        </w:tblPrEx>
        <w:trPr>
          <w:trHeight w:val="330" w:hRule="atLeast"/>
        </w:trPr>
        <w:tc>
          <w:tcPr>
            <w:tcW w:w="1932"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44F78CF0">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100" w:type="dxa"/>
            <w:gridSpan w:val="3"/>
            <w:tcBorders>
              <w:top w:val="nil"/>
              <w:left w:val="nil"/>
              <w:bottom w:val="single" w:color="auto" w:sz="4" w:space="0"/>
              <w:right w:val="single" w:color="auto" w:sz="4" w:space="0"/>
            </w:tcBorders>
            <w:noWrap w:val="0"/>
            <w:vAlign w:val="center"/>
          </w:tcPr>
          <w:p w14:paraId="772BB4F5">
            <w:pPr>
              <w:rPr>
                <w:rFonts w:ascii="宋体" w:hAnsi="宋体" w:cs="宋体"/>
                <w:sz w:val="20"/>
                <w:szCs w:val="20"/>
              </w:rPr>
            </w:pPr>
            <w:r>
              <w:rPr>
                <w:rFonts w:hint="eastAsia"/>
                <w:sz w:val="20"/>
                <w:szCs w:val="20"/>
              </w:rPr>
              <w:t xml:space="preserve"> 中期资金总额：</w:t>
            </w:r>
          </w:p>
        </w:tc>
        <w:tc>
          <w:tcPr>
            <w:tcW w:w="1215" w:type="dxa"/>
            <w:gridSpan w:val="2"/>
            <w:tcBorders>
              <w:top w:val="single" w:color="auto" w:sz="4" w:space="0"/>
              <w:left w:val="nil"/>
              <w:bottom w:val="single" w:color="auto" w:sz="4" w:space="0"/>
              <w:right w:val="single" w:color="auto" w:sz="4" w:space="0"/>
            </w:tcBorders>
            <w:noWrap w:val="0"/>
            <w:vAlign w:val="center"/>
          </w:tcPr>
          <w:p w14:paraId="5CA81448">
            <w:pPr>
              <w:jc w:val="center"/>
              <w:rPr>
                <w:rFonts w:ascii="宋体" w:hAnsi="宋体" w:cs="宋体"/>
                <w:sz w:val="20"/>
                <w:szCs w:val="20"/>
              </w:rPr>
            </w:pPr>
            <w:r>
              <w:rPr>
                <w:rFonts w:hint="eastAsia"/>
              </w:rPr>
              <w:t>10</w:t>
            </w:r>
          </w:p>
        </w:tc>
        <w:tc>
          <w:tcPr>
            <w:tcW w:w="2509" w:type="dxa"/>
            <w:gridSpan w:val="3"/>
            <w:tcBorders>
              <w:top w:val="single" w:color="auto" w:sz="4" w:space="0"/>
              <w:left w:val="nil"/>
              <w:bottom w:val="single" w:color="auto" w:sz="4" w:space="0"/>
              <w:right w:val="single" w:color="auto" w:sz="4" w:space="0"/>
            </w:tcBorders>
            <w:noWrap w:val="0"/>
            <w:vAlign w:val="center"/>
          </w:tcPr>
          <w:p w14:paraId="507CA210">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6CC8D496">
            <w:pPr>
              <w:jc w:val="center"/>
              <w:rPr>
                <w:rFonts w:ascii="宋体" w:hAnsi="宋体" w:cs="宋体"/>
                <w:sz w:val="20"/>
                <w:szCs w:val="20"/>
              </w:rPr>
            </w:pPr>
            <w:r>
              <w:rPr>
                <w:rFonts w:hint="eastAsia"/>
              </w:rPr>
              <w:t>10</w:t>
            </w:r>
          </w:p>
        </w:tc>
      </w:tr>
      <w:tr w14:paraId="327896A1">
        <w:tblPrEx>
          <w:tblCellMar>
            <w:top w:w="0" w:type="dxa"/>
            <w:left w:w="108" w:type="dxa"/>
            <w:bottom w:w="0" w:type="dxa"/>
            <w:right w:w="108" w:type="dxa"/>
          </w:tblCellMar>
        </w:tblPrEx>
        <w:trPr>
          <w:trHeight w:val="330" w:hRule="atLeast"/>
        </w:trPr>
        <w:tc>
          <w:tcPr>
            <w:tcW w:w="19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1B0B712D">
            <w:pPr>
              <w:rPr>
                <w:rFonts w:ascii="宋体" w:hAnsi="宋体" w:cs="宋体"/>
                <w:sz w:val="20"/>
                <w:szCs w:val="20"/>
              </w:rPr>
            </w:pPr>
          </w:p>
        </w:tc>
        <w:tc>
          <w:tcPr>
            <w:tcW w:w="2100" w:type="dxa"/>
            <w:gridSpan w:val="3"/>
            <w:tcBorders>
              <w:top w:val="nil"/>
              <w:left w:val="nil"/>
              <w:bottom w:val="single" w:color="auto" w:sz="4" w:space="0"/>
              <w:right w:val="single" w:color="auto" w:sz="4" w:space="0"/>
            </w:tcBorders>
            <w:noWrap w:val="0"/>
            <w:vAlign w:val="center"/>
          </w:tcPr>
          <w:p w14:paraId="41351F2F">
            <w:pPr>
              <w:rPr>
                <w:rFonts w:ascii="宋体" w:hAnsi="宋体" w:cs="宋体"/>
                <w:sz w:val="20"/>
                <w:szCs w:val="20"/>
              </w:rPr>
            </w:pPr>
            <w:r>
              <w:rPr>
                <w:rFonts w:hint="eastAsia"/>
                <w:sz w:val="20"/>
                <w:szCs w:val="20"/>
              </w:rPr>
              <w:t xml:space="preserve">   其中：财政拨款</w:t>
            </w:r>
          </w:p>
        </w:tc>
        <w:tc>
          <w:tcPr>
            <w:tcW w:w="1215" w:type="dxa"/>
            <w:gridSpan w:val="2"/>
            <w:tcBorders>
              <w:top w:val="single" w:color="auto" w:sz="4" w:space="0"/>
              <w:left w:val="nil"/>
              <w:bottom w:val="single" w:color="auto" w:sz="4" w:space="0"/>
              <w:right w:val="single" w:color="auto" w:sz="4" w:space="0"/>
            </w:tcBorders>
            <w:noWrap w:val="0"/>
            <w:vAlign w:val="center"/>
          </w:tcPr>
          <w:p w14:paraId="2CC1946D">
            <w:pPr>
              <w:jc w:val="center"/>
              <w:rPr>
                <w:rFonts w:hint="default" w:ascii="宋体" w:hAnsi="宋体" w:eastAsia="宋体" w:cs="宋体"/>
                <w:sz w:val="20"/>
                <w:szCs w:val="20"/>
                <w:lang w:val="en-US" w:eastAsia="zh-CN"/>
              </w:rPr>
            </w:pPr>
            <w:r>
              <w:rPr>
                <w:rFonts w:hint="eastAsia"/>
              </w:rPr>
              <w:t>10</w:t>
            </w:r>
          </w:p>
        </w:tc>
        <w:tc>
          <w:tcPr>
            <w:tcW w:w="2509" w:type="dxa"/>
            <w:gridSpan w:val="3"/>
            <w:tcBorders>
              <w:top w:val="single" w:color="auto" w:sz="4" w:space="0"/>
              <w:left w:val="nil"/>
              <w:bottom w:val="single" w:color="auto" w:sz="4" w:space="0"/>
              <w:right w:val="single" w:color="auto" w:sz="4" w:space="0"/>
            </w:tcBorders>
            <w:noWrap w:val="0"/>
            <w:vAlign w:val="center"/>
          </w:tcPr>
          <w:p w14:paraId="7BC232F7">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74C05B03">
            <w:pPr>
              <w:jc w:val="center"/>
              <w:rPr>
                <w:rFonts w:hint="eastAsia" w:ascii="宋体" w:hAnsi="宋体" w:eastAsia="宋体" w:cs="宋体"/>
                <w:sz w:val="20"/>
                <w:szCs w:val="20"/>
                <w:lang w:eastAsia="zh-CN"/>
              </w:rPr>
            </w:pPr>
            <w:r>
              <w:rPr>
                <w:rFonts w:hint="eastAsia"/>
              </w:rPr>
              <w:t>10</w:t>
            </w:r>
          </w:p>
        </w:tc>
      </w:tr>
      <w:tr w14:paraId="64271FBA">
        <w:tblPrEx>
          <w:tblCellMar>
            <w:top w:w="0" w:type="dxa"/>
            <w:left w:w="108" w:type="dxa"/>
            <w:bottom w:w="0" w:type="dxa"/>
            <w:right w:w="108" w:type="dxa"/>
          </w:tblCellMar>
        </w:tblPrEx>
        <w:trPr>
          <w:trHeight w:val="330" w:hRule="atLeast"/>
        </w:trPr>
        <w:tc>
          <w:tcPr>
            <w:tcW w:w="19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FC06D5A">
            <w:pPr>
              <w:rPr>
                <w:rFonts w:ascii="宋体" w:hAnsi="宋体" w:cs="宋体"/>
                <w:sz w:val="20"/>
                <w:szCs w:val="20"/>
              </w:rPr>
            </w:pPr>
          </w:p>
        </w:tc>
        <w:tc>
          <w:tcPr>
            <w:tcW w:w="2100" w:type="dxa"/>
            <w:gridSpan w:val="3"/>
            <w:tcBorders>
              <w:top w:val="nil"/>
              <w:left w:val="nil"/>
              <w:bottom w:val="single" w:color="auto" w:sz="4" w:space="0"/>
              <w:right w:val="single" w:color="auto" w:sz="4" w:space="0"/>
            </w:tcBorders>
            <w:noWrap w:val="0"/>
            <w:vAlign w:val="center"/>
          </w:tcPr>
          <w:p w14:paraId="7F679C1D">
            <w:pPr>
              <w:rPr>
                <w:rFonts w:ascii="宋体" w:hAnsi="宋体" w:cs="宋体"/>
                <w:sz w:val="20"/>
                <w:szCs w:val="20"/>
              </w:rPr>
            </w:pPr>
            <w:r>
              <w:rPr>
                <w:rFonts w:hint="eastAsia"/>
                <w:sz w:val="20"/>
                <w:szCs w:val="20"/>
              </w:rPr>
              <w:t xml:space="preserve">        其他资金</w:t>
            </w:r>
          </w:p>
        </w:tc>
        <w:tc>
          <w:tcPr>
            <w:tcW w:w="1215" w:type="dxa"/>
            <w:gridSpan w:val="2"/>
            <w:tcBorders>
              <w:top w:val="single" w:color="auto" w:sz="4" w:space="0"/>
              <w:left w:val="nil"/>
              <w:bottom w:val="single" w:color="auto" w:sz="4" w:space="0"/>
              <w:right w:val="single" w:color="000000" w:sz="4" w:space="0"/>
            </w:tcBorders>
            <w:noWrap w:val="0"/>
            <w:vAlign w:val="center"/>
          </w:tcPr>
          <w:p w14:paraId="79DF9602">
            <w:pPr>
              <w:jc w:val="center"/>
              <w:rPr>
                <w:rFonts w:ascii="宋体" w:hAnsi="宋体" w:cs="宋体"/>
                <w:sz w:val="20"/>
                <w:szCs w:val="20"/>
              </w:rPr>
            </w:pPr>
            <w:r>
              <w:rPr>
                <w:rFonts w:hint="eastAsia"/>
                <w:sz w:val="20"/>
                <w:szCs w:val="20"/>
              </w:rPr>
              <w:t>　</w:t>
            </w:r>
          </w:p>
        </w:tc>
        <w:tc>
          <w:tcPr>
            <w:tcW w:w="2509" w:type="dxa"/>
            <w:gridSpan w:val="3"/>
            <w:tcBorders>
              <w:top w:val="single" w:color="auto" w:sz="4" w:space="0"/>
              <w:left w:val="nil"/>
              <w:bottom w:val="single" w:color="auto" w:sz="4" w:space="0"/>
              <w:right w:val="single" w:color="auto" w:sz="4" w:space="0"/>
            </w:tcBorders>
            <w:noWrap w:val="0"/>
            <w:vAlign w:val="center"/>
          </w:tcPr>
          <w:p w14:paraId="76E9A09C">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063A6718">
            <w:pPr>
              <w:jc w:val="center"/>
              <w:rPr>
                <w:rFonts w:ascii="宋体" w:hAnsi="宋体" w:cs="宋体"/>
                <w:sz w:val="20"/>
                <w:szCs w:val="20"/>
              </w:rPr>
            </w:pPr>
            <w:r>
              <w:rPr>
                <w:rFonts w:hint="eastAsia"/>
                <w:sz w:val="20"/>
                <w:szCs w:val="20"/>
              </w:rPr>
              <w:t>　</w:t>
            </w:r>
          </w:p>
        </w:tc>
      </w:tr>
      <w:tr w14:paraId="176BF785">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14C67EA5">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831" w:type="dxa"/>
            <w:gridSpan w:val="7"/>
            <w:tcBorders>
              <w:top w:val="single" w:color="auto" w:sz="4" w:space="0"/>
              <w:left w:val="nil"/>
              <w:bottom w:val="single" w:color="auto" w:sz="4" w:space="0"/>
              <w:right w:val="nil"/>
            </w:tcBorders>
            <w:noWrap w:val="0"/>
            <w:vAlign w:val="center"/>
          </w:tcPr>
          <w:p w14:paraId="4009D19F">
            <w:pPr>
              <w:jc w:val="center"/>
              <w:rPr>
                <w:rFonts w:ascii="宋体" w:hAnsi="宋体" w:cs="宋体"/>
                <w:sz w:val="20"/>
                <w:szCs w:val="20"/>
              </w:rPr>
            </w:pPr>
            <w:r>
              <w:rPr>
                <w:rFonts w:hint="eastAsia"/>
                <w:sz w:val="20"/>
                <w:szCs w:val="20"/>
              </w:rPr>
              <w:t>中期目标（20</w:t>
            </w:r>
            <w:r>
              <w:rPr>
                <w:rFonts w:hint="eastAsia"/>
                <w:sz w:val="20"/>
                <w:szCs w:val="20"/>
                <w:lang w:val="en-US" w:eastAsia="zh-CN"/>
              </w:rPr>
              <w:t>25</w:t>
            </w:r>
            <w:r>
              <w:rPr>
                <w:rFonts w:hint="eastAsia"/>
                <w:sz w:val="20"/>
                <w:szCs w:val="20"/>
              </w:rPr>
              <w:t>年—20</w:t>
            </w:r>
            <w:r>
              <w:rPr>
                <w:rFonts w:hint="eastAsia"/>
                <w:sz w:val="20"/>
                <w:szCs w:val="20"/>
                <w:lang w:val="en-US" w:eastAsia="zh-CN"/>
              </w:rPr>
              <w:t>25</w:t>
            </w:r>
            <w:r>
              <w:rPr>
                <w:rFonts w:hint="eastAsia"/>
                <w:sz w:val="20"/>
                <w:szCs w:val="20"/>
              </w:rPr>
              <w:t>年）</w:t>
            </w:r>
          </w:p>
        </w:tc>
        <w:tc>
          <w:tcPr>
            <w:tcW w:w="3773" w:type="dxa"/>
            <w:gridSpan w:val="5"/>
            <w:tcBorders>
              <w:top w:val="single" w:color="auto" w:sz="4" w:space="0"/>
              <w:left w:val="single" w:color="auto" w:sz="4" w:space="0"/>
              <w:bottom w:val="single" w:color="auto" w:sz="4" w:space="0"/>
              <w:right w:val="single" w:color="000000" w:sz="4" w:space="0"/>
            </w:tcBorders>
            <w:noWrap w:val="0"/>
            <w:vAlign w:val="center"/>
          </w:tcPr>
          <w:p w14:paraId="37E87032">
            <w:pPr>
              <w:jc w:val="center"/>
              <w:rPr>
                <w:rFonts w:ascii="宋体" w:hAnsi="宋体" w:cs="宋体"/>
                <w:sz w:val="20"/>
                <w:szCs w:val="20"/>
              </w:rPr>
            </w:pPr>
            <w:r>
              <w:rPr>
                <w:rFonts w:hint="eastAsia"/>
                <w:sz w:val="20"/>
                <w:szCs w:val="20"/>
              </w:rPr>
              <w:t>年度目标</w:t>
            </w:r>
          </w:p>
        </w:tc>
      </w:tr>
      <w:tr w14:paraId="499E20B8">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7021DD82">
            <w:pPr>
              <w:rPr>
                <w:rFonts w:ascii="宋体" w:hAnsi="宋体" w:cs="宋体"/>
                <w:sz w:val="20"/>
                <w:szCs w:val="20"/>
              </w:rPr>
            </w:pPr>
          </w:p>
        </w:tc>
        <w:tc>
          <w:tcPr>
            <w:tcW w:w="4831" w:type="dxa"/>
            <w:gridSpan w:val="7"/>
            <w:tcBorders>
              <w:top w:val="single" w:color="auto" w:sz="4" w:space="0"/>
              <w:left w:val="nil"/>
              <w:bottom w:val="single" w:color="auto" w:sz="4" w:space="0"/>
              <w:right w:val="nil"/>
            </w:tcBorders>
            <w:noWrap w:val="0"/>
            <w:vAlign w:val="top"/>
          </w:tcPr>
          <w:p w14:paraId="3930E698">
            <w:pPr>
              <w:rPr>
                <w:rFonts w:ascii="宋体" w:hAnsi="宋体" w:cs="宋体"/>
                <w:sz w:val="20"/>
                <w:szCs w:val="20"/>
              </w:rPr>
            </w:pPr>
            <w:r>
              <w:rPr>
                <w:rFonts w:hint="eastAsia"/>
                <w:sz w:val="20"/>
                <w:szCs w:val="20"/>
              </w:rPr>
              <w:t xml:space="preserve"> 目标1</w:t>
            </w:r>
            <w:r>
              <w:rPr>
                <w:rFonts w:hint="eastAsia"/>
                <w:sz w:val="20"/>
                <w:szCs w:val="20"/>
                <w:lang w:eastAsia="zh-CN"/>
              </w:rPr>
              <w:t>：按照减免范围实行免除基本殡葬服务费用，保障率达到100%。</w:t>
            </w:r>
          </w:p>
        </w:tc>
        <w:tc>
          <w:tcPr>
            <w:tcW w:w="3773" w:type="dxa"/>
            <w:gridSpan w:val="5"/>
            <w:tcBorders>
              <w:top w:val="single" w:color="auto" w:sz="4" w:space="0"/>
              <w:left w:val="single" w:color="auto" w:sz="4" w:space="0"/>
              <w:bottom w:val="single" w:color="auto" w:sz="4" w:space="0"/>
              <w:right w:val="single" w:color="000000" w:sz="4" w:space="0"/>
            </w:tcBorders>
            <w:noWrap w:val="0"/>
            <w:vAlign w:val="top"/>
          </w:tcPr>
          <w:p w14:paraId="0D9F9C11">
            <w:pPr>
              <w:rPr>
                <w:rFonts w:ascii="宋体" w:hAnsi="宋体" w:cs="宋体"/>
                <w:sz w:val="20"/>
                <w:szCs w:val="20"/>
              </w:rPr>
            </w:pPr>
            <w:r>
              <w:rPr>
                <w:rFonts w:hint="eastAsia"/>
                <w:sz w:val="20"/>
                <w:szCs w:val="20"/>
              </w:rPr>
              <w:t xml:space="preserve"> 目标1：</w:t>
            </w:r>
            <w:r>
              <w:rPr>
                <w:rFonts w:hint="eastAsia"/>
                <w:sz w:val="20"/>
                <w:szCs w:val="20"/>
                <w:lang w:eastAsia="zh-CN"/>
              </w:rPr>
              <w:t>按照减免范围实行免除基本殡葬服务费用，保障率达到100%。</w:t>
            </w:r>
          </w:p>
        </w:tc>
      </w:tr>
      <w:tr w14:paraId="6250B80C">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0D0D0AB1">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786F7A6D">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gridSpan w:val="2"/>
            <w:tcBorders>
              <w:top w:val="nil"/>
              <w:left w:val="nil"/>
              <w:bottom w:val="single" w:color="auto" w:sz="4" w:space="0"/>
              <w:right w:val="single" w:color="auto" w:sz="4" w:space="0"/>
            </w:tcBorders>
            <w:noWrap w:val="0"/>
            <w:vAlign w:val="center"/>
          </w:tcPr>
          <w:p w14:paraId="0FA9073C">
            <w:pPr>
              <w:jc w:val="center"/>
              <w:rPr>
                <w:sz w:val="20"/>
                <w:szCs w:val="20"/>
              </w:rPr>
            </w:pPr>
            <w:r>
              <w:rPr>
                <w:rFonts w:hint="eastAsia"/>
                <w:sz w:val="20"/>
                <w:szCs w:val="20"/>
              </w:rPr>
              <w:t>二级</w:t>
            </w:r>
          </w:p>
          <w:p w14:paraId="6FFB95F9">
            <w:pPr>
              <w:jc w:val="center"/>
              <w:rPr>
                <w:rFonts w:ascii="宋体" w:hAnsi="宋体" w:cs="宋体"/>
                <w:sz w:val="20"/>
                <w:szCs w:val="20"/>
              </w:rPr>
            </w:pPr>
            <w:r>
              <w:rPr>
                <w:rFonts w:hint="eastAsia"/>
                <w:sz w:val="20"/>
                <w:szCs w:val="20"/>
              </w:rPr>
              <w:t>指标</w:t>
            </w:r>
          </w:p>
        </w:tc>
        <w:tc>
          <w:tcPr>
            <w:tcW w:w="785" w:type="dxa"/>
            <w:tcBorders>
              <w:top w:val="nil"/>
              <w:left w:val="nil"/>
              <w:bottom w:val="single" w:color="auto" w:sz="4" w:space="0"/>
              <w:right w:val="single" w:color="auto" w:sz="4" w:space="0"/>
            </w:tcBorders>
            <w:noWrap w:val="0"/>
            <w:vAlign w:val="center"/>
          </w:tcPr>
          <w:p w14:paraId="5EF66366">
            <w:pPr>
              <w:jc w:val="center"/>
              <w:rPr>
                <w:rFonts w:ascii="宋体" w:hAnsi="宋体" w:cs="宋体"/>
                <w:sz w:val="20"/>
                <w:szCs w:val="20"/>
              </w:rPr>
            </w:pPr>
            <w:r>
              <w:rPr>
                <w:rFonts w:hint="eastAsia"/>
                <w:sz w:val="20"/>
                <w:szCs w:val="20"/>
              </w:rPr>
              <w:t>三级指标</w:t>
            </w:r>
          </w:p>
        </w:tc>
        <w:tc>
          <w:tcPr>
            <w:tcW w:w="1191" w:type="dxa"/>
            <w:gridSpan w:val="2"/>
            <w:tcBorders>
              <w:top w:val="nil"/>
              <w:left w:val="nil"/>
              <w:bottom w:val="single" w:color="auto" w:sz="4" w:space="0"/>
              <w:right w:val="single" w:color="auto" w:sz="4" w:space="0"/>
            </w:tcBorders>
            <w:noWrap w:val="0"/>
            <w:vAlign w:val="center"/>
          </w:tcPr>
          <w:p w14:paraId="615B7540">
            <w:pPr>
              <w:jc w:val="center"/>
              <w:rPr>
                <w:rFonts w:ascii="宋体" w:hAnsi="宋体" w:cs="宋体"/>
                <w:sz w:val="20"/>
                <w:szCs w:val="20"/>
              </w:rPr>
            </w:pPr>
            <w:r>
              <w:rPr>
                <w:rFonts w:hint="eastAsia"/>
                <w:sz w:val="20"/>
                <w:szCs w:val="20"/>
              </w:rPr>
              <w:t>指标值</w:t>
            </w:r>
          </w:p>
        </w:tc>
        <w:tc>
          <w:tcPr>
            <w:tcW w:w="1095" w:type="dxa"/>
            <w:tcBorders>
              <w:top w:val="nil"/>
              <w:left w:val="nil"/>
              <w:bottom w:val="single" w:color="auto" w:sz="4" w:space="0"/>
              <w:right w:val="single" w:color="auto" w:sz="4" w:space="0"/>
            </w:tcBorders>
            <w:noWrap w:val="0"/>
            <w:vAlign w:val="center"/>
          </w:tcPr>
          <w:p w14:paraId="3CE37C39">
            <w:pPr>
              <w:jc w:val="center"/>
              <w:rPr>
                <w:rFonts w:ascii="宋体" w:hAnsi="宋体" w:cs="宋体"/>
                <w:sz w:val="20"/>
                <w:szCs w:val="20"/>
              </w:rPr>
            </w:pPr>
            <w:r>
              <w:rPr>
                <w:rFonts w:hint="eastAsia"/>
                <w:sz w:val="20"/>
                <w:szCs w:val="20"/>
              </w:rPr>
              <w:t>绩效标准</w:t>
            </w:r>
          </w:p>
        </w:tc>
        <w:tc>
          <w:tcPr>
            <w:tcW w:w="847" w:type="dxa"/>
            <w:tcBorders>
              <w:top w:val="nil"/>
              <w:left w:val="nil"/>
              <w:bottom w:val="single" w:color="auto" w:sz="4" w:space="0"/>
              <w:right w:val="single" w:color="auto" w:sz="4" w:space="0"/>
            </w:tcBorders>
            <w:noWrap w:val="0"/>
            <w:vAlign w:val="center"/>
          </w:tcPr>
          <w:p w14:paraId="70B0E59F">
            <w:pPr>
              <w:jc w:val="center"/>
              <w:rPr>
                <w:sz w:val="20"/>
                <w:szCs w:val="20"/>
              </w:rPr>
            </w:pPr>
            <w:r>
              <w:rPr>
                <w:rFonts w:hint="eastAsia"/>
                <w:sz w:val="20"/>
                <w:szCs w:val="20"/>
              </w:rPr>
              <w:t>二级</w:t>
            </w:r>
          </w:p>
          <w:p w14:paraId="0D59F93F">
            <w:pPr>
              <w:jc w:val="center"/>
              <w:rPr>
                <w:rFonts w:ascii="宋体" w:hAnsi="宋体" w:cs="宋体"/>
                <w:sz w:val="20"/>
                <w:szCs w:val="20"/>
              </w:rPr>
            </w:pPr>
            <w:r>
              <w:rPr>
                <w:rFonts w:hint="eastAsia"/>
                <w:sz w:val="20"/>
                <w:szCs w:val="20"/>
              </w:rPr>
              <w:t>指标</w:t>
            </w:r>
          </w:p>
        </w:tc>
        <w:tc>
          <w:tcPr>
            <w:tcW w:w="1007" w:type="dxa"/>
            <w:tcBorders>
              <w:top w:val="nil"/>
              <w:left w:val="nil"/>
              <w:bottom w:val="single" w:color="auto" w:sz="4" w:space="0"/>
              <w:right w:val="nil"/>
            </w:tcBorders>
            <w:noWrap w:val="0"/>
            <w:vAlign w:val="center"/>
          </w:tcPr>
          <w:p w14:paraId="02701EC1">
            <w:pPr>
              <w:jc w:val="center"/>
              <w:rPr>
                <w:rFonts w:ascii="宋体" w:hAnsi="宋体" w:cs="宋体"/>
                <w:sz w:val="20"/>
                <w:szCs w:val="20"/>
              </w:rPr>
            </w:pPr>
            <w:r>
              <w:rPr>
                <w:rFonts w:hint="eastAsia"/>
                <w:sz w:val="20"/>
                <w:szCs w:val="20"/>
              </w:rPr>
              <w:t>三级指标</w:t>
            </w:r>
          </w:p>
        </w:tc>
        <w:tc>
          <w:tcPr>
            <w:tcW w:w="945" w:type="dxa"/>
            <w:gridSpan w:val="2"/>
            <w:tcBorders>
              <w:top w:val="nil"/>
              <w:left w:val="single" w:color="auto" w:sz="4" w:space="0"/>
              <w:bottom w:val="single" w:color="auto" w:sz="4" w:space="0"/>
              <w:right w:val="single" w:color="auto" w:sz="4" w:space="0"/>
            </w:tcBorders>
            <w:noWrap w:val="0"/>
            <w:vAlign w:val="center"/>
          </w:tcPr>
          <w:p w14:paraId="46C224DC">
            <w:pPr>
              <w:jc w:val="center"/>
              <w:rPr>
                <w:rFonts w:ascii="宋体" w:hAnsi="宋体" w:cs="宋体"/>
                <w:sz w:val="20"/>
                <w:szCs w:val="20"/>
              </w:rPr>
            </w:pPr>
            <w:r>
              <w:rPr>
                <w:rFonts w:hint="eastAsia"/>
                <w:sz w:val="20"/>
                <w:szCs w:val="20"/>
              </w:rPr>
              <w:t>指标值</w:t>
            </w:r>
          </w:p>
        </w:tc>
        <w:tc>
          <w:tcPr>
            <w:tcW w:w="974" w:type="dxa"/>
            <w:tcBorders>
              <w:top w:val="nil"/>
              <w:left w:val="nil"/>
              <w:bottom w:val="single" w:color="auto" w:sz="4" w:space="0"/>
              <w:right w:val="single" w:color="auto" w:sz="4" w:space="0"/>
            </w:tcBorders>
            <w:noWrap w:val="0"/>
            <w:vAlign w:val="center"/>
          </w:tcPr>
          <w:p w14:paraId="64A116E0">
            <w:pPr>
              <w:jc w:val="center"/>
              <w:rPr>
                <w:rFonts w:ascii="宋体" w:hAnsi="宋体" w:cs="宋体"/>
                <w:sz w:val="20"/>
                <w:szCs w:val="20"/>
              </w:rPr>
            </w:pPr>
            <w:r>
              <w:rPr>
                <w:rFonts w:hint="eastAsia"/>
                <w:sz w:val="20"/>
                <w:szCs w:val="20"/>
              </w:rPr>
              <w:t>绩效标准</w:t>
            </w:r>
          </w:p>
        </w:tc>
      </w:tr>
      <w:tr w14:paraId="5D25C65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558D391">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0A9C67B8">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gridSpan w:val="2"/>
            <w:tcBorders>
              <w:top w:val="nil"/>
              <w:left w:val="single" w:color="auto" w:sz="4" w:space="0"/>
              <w:bottom w:val="single" w:color="000000" w:sz="4" w:space="0"/>
              <w:right w:val="single" w:color="auto" w:sz="4" w:space="0"/>
            </w:tcBorders>
            <w:noWrap w:val="0"/>
            <w:vAlign w:val="center"/>
          </w:tcPr>
          <w:p w14:paraId="3657C5A7">
            <w:pPr>
              <w:jc w:val="center"/>
              <w:rPr>
                <w:sz w:val="20"/>
                <w:szCs w:val="20"/>
              </w:rPr>
            </w:pPr>
            <w:r>
              <w:rPr>
                <w:rFonts w:hint="eastAsia"/>
                <w:sz w:val="20"/>
                <w:szCs w:val="20"/>
              </w:rPr>
              <w:t>数量</w:t>
            </w:r>
          </w:p>
          <w:p w14:paraId="4DE77B0E">
            <w:pPr>
              <w:jc w:val="center"/>
              <w:rPr>
                <w:rFonts w:ascii="宋体" w:hAnsi="宋体" w:cs="宋体"/>
                <w:sz w:val="20"/>
                <w:szCs w:val="20"/>
              </w:rPr>
            </w:pPr>
            <w:r>
              <w:rPr>
                <w:rFonts w:hint="eastAsia"/>
                <w:sz w:val="20"/>
                <w:szCs w:val="20"/>
              </w:rPr>
              <w:t>指标</w:t>
            </w:r>
          </w:p>
        </w:tc>
        <w:tc>
          <w:tcPr>
            <w:tcW w:w="785" w:type="dxa"/>
            <w:tcBorders>
              <w:top w:val="nil"/>
              <w:left w:val="nil"/>
              <w:bottom w:val="single" w:color="auto" w:sz="4" w:space="0"/>
              <w:right w:val="single" w:color="auto" w:sz="4" w:space="0"/>
            </w:tcBorders>
            <w:noWrap w:val="0"/>
            <w:vAlign w:val="center"/>
          </w:tcPr>
          <w:p w14:paraId="7F9BAB88">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1B381A80">
            <w:pPr>
              <w:rPr>
                <w:rFonts w:ascii="宋体" w:hAnsi="宋体" w:cs="宋体"/>
                <w:sz w:val="20"/>
                <w:szCs w:val="20"/>
              </w:rPr>
            </w:pPr>
            <w:r>
              <w:rPr>
                <w:rFonts w:hint="eastAsia" w:ascii="宋体" w:hAnsi="宋体" w:cs="宋体"/>
                <w:sz w:val="20"/>
                <w:szCs w:val="20"/>
              </w:rPr>
              <w:t>以实际发生数量为准</w:t>
            </w:r>
          </w:p>
        </w:tc>
        <w:tc>
          <w:tcPr>
            <w:tcW w:w="1095" w:type="dxa"/>
            <w:tcBorders>
              <w:top w:val="nil"/>
              <w:left w:val="nil"/>
              <w:bottom w:val="single" w:color="auto" w:sz="4" w:space="0"/>
              <w:right w:val="single" w:color="auto" w:sz="4" w:space="0"/>
            </w:tcBorders>
            <w:noWrap w:val="0"/>
            <w:vAlign w:val="center"/>
          </w:tcPr>
          <w:p w14:paraId="162D0CFE">
            <w:pPr>
              <w:rPr>
                <w:rFonts w:hint="eastAsia" w:ascii="宋体" w:hAnsi="宋体" w:eastAsia="宋体" w:cs="宋体"/>
                <w:sz w:val="20"/>
                <w:szCs w:val="20"/>
                <w:lang w:eastAsia="zh-CN"/>
              </w:rPr>
            </w:pPr>
            <w:r>
              <w:rPr>
                <w:rFonts w:hint="eastAsia" w:ascii="宋体" w:hAnsi="宋体" w:eastAsia="宋体" w:cs="宋体"/>
                <w:sz w:val="20"/>
                <w:szCs w:val="20"/>
                <w:lang w:eastAsia="zh-CN"/>
              </w:rPr>
              <w:t>以实际发生数量为准</w:t>
            </w:r>
          </w:p>
        </w:tc>
        <w:tc>
          <w:tcPr>
            <w:tcW w:w="847" w:type="dxa"/>
            <w:tcBorders>
              <w:top w:val="nil"/>
              <w:left w:val="single" w:color="auto" w:sz="4" w:space="0"/>
              <w:bottom w:val="single" w:color="000000" w:sz="4" w:space="0"/>
              <w:right w:val="single" w:color="auto" w:sz="4" w:space="0"/>
            </w:tcBorders>
            <w:noWrap w:val="0"/>
            <w:vAlign w:val="center"/>
          </w:tcPr>
          <w:p w14:paraId="14D6E4A8">
            <w:pPr>
              <w:jc w:val="center"/>
              <w:rPr>
                <w:sz w:val="20"/>
                <w:szCs w:val="20"/>
              </w:rPr>
            </w:pPr>
            <w:r>
              <w:rPr>
                <w:rFonts w:hint="eastAsia"/>
                <w:sz w:val="20"/>
                <w:szCs w:val="20"/>
              </w:rPr>
              <w:t>数量</w:t>
            </w:r>
          </w:p>
          <w:p w14:paraId="6C810624">
            <w:pPr>
              <w:jc w:val="center"/>
              <w:rPr>
                <w:rFonts w:ascii="宋体" w:hAnsi="宋体" w:cs="宋体"/>
                <w:sz w:val="20"/>
                <w:szCs w:val="20"/>
              </w:rPr>
            </w:pPr>
            <w:r>
              <w:rPr>
                <w:rFonts w:hint="eastAsia"/>
                <w:sz w:val="20"/>
                <w:szCs w:val="20"/>
              </w:rPr>
              <w:t>指标</w:t>
            </w:r>
          </w:p>
        </w:tc>
        <w:tc>
          <w:tcPr>
            <w:tcW w:w="1007" w:type="dxa"/>
            <w:tcBorders>
              <w:top w:val="nil"/>
              <w:left w:val="nil"/>
              <w:bottom w:val="single" w:color="auto" w:sz="4" w:space="0"/>
              <w:right w:val="single" w:color="auto" w:sz="4" w:space="0"/>
            </w:tcBorders>
            <w:noWrap w:val="0"/>
            <w:vAlign w:val="center"/>
          </w:tcPr>
          <w:p w14:paraId="2684644B">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211BD937">
            <w:pPr>
              <w:rPr>
                <w:rFonts w:ascii="宋体" w:hAnsi="宋体" w:cs="宋体"/>
                <w:sz w:val="20"/>
                <w:szCs w:val="20"/>
              </w:rPr>
            </w:pPr>
            <w:r>
              <w:rPr>
                <w:rFonts w:hint="eastAsia" w:ascii="宋体" w:hAnsi="宋体" w:cs="宋体"/>
                <w:sz w:val="20"/>
                <w:szCs w:val="20"/>
              </w:rPr>
              <w:t>以实际发生数量为准</w:t>
            </w:r>
          </w:p>
        </w:tc>
        <w:tc>
          <w:tcPr>
            <w:tcW w:w="974" w:type="dxa"/>
            <w:tcBorders>
              <w:top w:val="nil"/>
              <w:left w:val="nil"/>
              <w:bottom w:val="single" w:color="auto" w:sz="4" w:space="0"/>
              <w:right w:val="single" w:color="auto" w:sz="4" w:space="0"/>
            </w:tcBorders>
            <w:noWrap w:val="0"/>
            <w:vAlign w:val="center"/>
          </w:tcPr>
          <w:p w14:paraId="73549939">
            <w:pPr>
              <w:rPr>
                <w:rFonts w:ascii="宋体" w:hAnsi="宋体" w:cs="宋体"/>
                <w:sz w:val="20"/>
                <w:szCs w:val="20"/>
              </w:rPr>
            </w:pPr>
            <w:r>
              <w:rPr>
                <w:rFonts w:hint="eastAsia" w:ascii="宋体" w:hAnsi="宋体" w:eastAsia="宋体" w:cs="宋体"/>
                <w:sz w:val="20"/>
                <w:szCs w:val="20"/>
                <w:lang w:eastAsia="zh-CN"/>
              </w:rPr>
              <w:t>以实际发生数量为准</w:t>
            </w:r>
          </w:p>
        </w:tc>
      </w:tr>
      <w:tr w14:paraId="4EDC32F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E125FE1">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F7C0687">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14:paraId="4770CCFD">
            <w:pPr>
              <w:jc w:val="center"/>
              <w:rPr>
                <w:sz w:val="20"/>
                <w:szCs w:val="20"/>
              </w:rPr>
            </w:pPr>
            <w:r>
              <w:rPr>
                <w:rFonts w:hint="eastAsia"/>
                <w:sz w:val="20"/>
                <w:szCs w:val="20"/>
              </w:rPr>
              <w:t>质量</w:t>
            </w:r>
          </w:p>
          <w:p w14:paraId="2DCCE0E0">
            <w:pPr>
              <w:jc w:val="center"/>
              <w:rPr>
                <w:rFonts w:ascii="宋体" w:hAnsi="宋体" w:cs="宋体"/>
                <w:sz w:val="20"/>
                <w:szCs w:val="20"/>
              </w:rPr>
            </w:pPr>
            <w:r>
              <w:rPr>
                <w:rFonts w:hint="eastAsia"/>
                <w:sz w:val="20"/>
                <w:szCs w:val="20"/>
              </w:rPr>
              <w:t>指标</w:t>
            </w:r>
          </w:p>
        </w:tc>
        <w:tc>
          <w:tcPr>
            <w:tcW w:w="785" w:type="dxa"/>
            <w:tcBorders>
              <w:top w:val="nil"/>
              <w:left w:val="nil"/>
              <w:bottom w:val="single" w:color="auto" w:sz="4" w:space="0"/>
              <w:right w:val="single" w:color="auto" w:sz="4" w:space="0"/>
            </w:tcBorders>
            <w:noWrap w:val="0"/>
            <w:vAlign w:val="center"/>
          </w:tcPr>
          <w:p w14:paraId="1BA133F7">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3D56E237">
            <w:pPr>
              <w:rPr>
                <w:rFonts w:ascii="宋体" w:hAnsi="宋体" w:cs="宋体"/>
                <w:sz w:val="20"/>
                <w:szCs w:val="20"/>
              </w:rPr>
            </w:pPr>
            <w:r>
              <w:rPr>
                <w:rFonts w:hint="eastAsia" w:ascii="宋体" w:hAnsi="宋体" w:cs="宋体"/>
                <w:sz w:val="20"/>
                <w:szCs w:val="20"/>
              </w:rPr>
              <w:t>我市</w:t>
            </w:r>
            <w:r>
              <w:rPr>
                <w:rFonts w:hint="eastAsia" w:ascii="宋体" w:hAnsi="宋体" w:cs="宋体"/>
                <w:sz w:val="20"/>
                <w:szCs w:val="20"/>
                <w:lang w:eastAsia="zh-CN"/>
              </w:rPr>
              <w:t>退役军人、重点优抚对象</w:t>
            </w:r>
          </w:p>
        </w:tc>
        <w:tc>
          <w:tcPr>
            <w:tcW w:w="1095" w:type="dxa"/>
            <w:tcBorders>
              <w:top w:val="nil"/>
              <w:left w:val="nil"/>
              <w:bottom w:val="single" w:color="auto" w:sz="4" w:space="0"/>
              <w:right w:val="single" w:color="auto" w:sz="4" w:space="0"/>
            </w:tcBorders>
            <w:noWrap w:val="0"/>
            <w:vAlign w:val="center"/>
          </w:tcPr>
          <w:p w14:paraId="6CC3A106">
            <w:pPr>
              <w:rPr>
                <w:rFonts w:ascii="宋体" w:hAnsi="宋体" w:cs="宋体"/>
                <w:sz w:val="20"/>
                <w:szCs w:val="20"/>
              </w:rPr>
            </w:pPr>
            <w:r>
              <w:rPr>
                <w:rFonts w:hint="eastAsia" w:ascii="宋体" w:hAnsi="宋体" w:eastAsia="宋体" w:cs="宋体"/>
                <w:sz w:val="20"/>
                <w:szCs w:val="20"/>
                <w:lang w:eastAsia="zh-CN"/>
              </w:rPr>
              <w:t>≥</w:t>
            </w:r>
            <w:r>
              <w:rPr>
                <w:rFonts w:hint="eastAsia" w:ascii="宋体" w:hAnsi="宋体" w:cs="宋体"/>
                <w:sz w:val="20"/>
                <w:szCs w:val="20"/>
                <w:lang w:val="en-US" w:eastAsia="zh-CN"/>
              </w:rPr>
              <w:t>95</w:t>
            </w:r>
            <w:r>
              <w:rPr>
                <w:rFonts w:hint="eastAsia" w:ascii="宋体" w:hAnsi="宋体" w:eastAsia="宋体" w:cs="宋体"/>
                <w:sz w:val="20"/>
                <w:szCs w:val="20"/>
                <w:lang w:eastAsia="zh-CN"/>
              </w:rPr>
              <w:t>%</w:t>
            </w:r>
          </w:p>
        </w:tc>
        <w:tc>
          <w:tcPr>
            <w:tcW w:w="847" w:type="dxa"/>
            <w:tcBorders>
              <w:top w:val="nil"/>
              <w:left w:val="single" w:color="auto" w:sz="4" w:space="0"/>
              <w:bottom w:val="single" w:color="000000" w:sz="4" w:space="0"/>
              <w:right w:val="single" w:color="auto" w:sz="4" w:space="0"/>
            </w:tcBorders>
            <w:noWrap w:val="0"/>
            <w:vAlign w:val="center"/>
          </w:tcPr>
          <w:p w14:paraId="7DD853F3">
            <w:pPr>
              <w:jc w:val="center"/>
              <w:rPr>
                <w:sz w:val="20"/>
                <w:szCs w:val="20"/>
              </w:rPr>
            </w:pPr>
            <w:r>
              <w:rPr>
                <w:rFonts w:hint="eastAsia"/>
                <w:sz w:val="20"/>
                <w:szCs w:val="20"/>
              </w:rPr>
              <w:t>质量</w:t>
            </w:r>
          </w:p>
          <w:p w14:paraId="67FDE847">
            <w:pPr>
              <w:jc w:val="center"/>
              <w:rPr>
                <w:rFonts w:ascii="宋体" w:hAnsi="宋体" w:cs="宋体"/>
                <w:sz w:val="20"/>
                <w:szCs w:val="20"/>
              </w:rPr>
            </w:pPr>
            <w:r>
              <w:rPr>
                <w:rFonts w:hint="eastAsia"/>
                <w:sz w:val="20"/>
                <w:szCs w:val="20"/>
              </w:rPr>
              <w:t>指标</w:t>
            </w:r>
          </w:p>
        </w:tc>
        <w:tc>
          <w:tcPr>
            <w:tcW w:w="1007" w:type="dxa"/>
            <w:tcBorders>
              <w:top w:val="nil"/>
              <w:left w:val="nil"/>
              <w:bottom w:val="single" w:color="auto" w:sz="4" w:space="0"/>
              <w:right w:val="single" w:color="auto" w:sz="4" w:space="0"/>
            </w:tcBorders>
            <w:noWrap w:val="0"/>
            <w:vAlign w:val="center"/>
          </w:tcPr>
          <w:p w14:paraId="54A139B0">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49080705">
            <w:pPr>
              <w:rPr>
                <w:rFonts w:ascii="宋体" w:hAnsi="宋体" w:cs="宋体"/>
                <w:sz w:val="20"/>
                <w:szCs w:val="20"/>
              </w:rPr>
            </w:pPr>
            <w:r>
              <w:rPr>
                <w:rFonts w:hint="eastAsia" w:ascii="宋体" w:hAnsi="宋体" w:cs="宋体"/>
                <w:sz w:val="20"/>
                <w:szCs w:val="20"/>
              </w:rPr>
              <w:t>我市</w:t>
            </w:r>
            <w:r>
              <w:rPr>
                <w:rFonts w:hint="eastAsia" w:ascii="宋体" w:hAnsi="宋体" w:cs="宋体"/>
                <w:sz w:val="20"/>
                <w:szCs w:val="20"/>
                <w:lang w:eastAsia="zh-CN"/>
              </w:rPr>
              <w:t>退役军人、重点优抚对象</w:t>
            </w:r>
          </w:p>
        </w:tc>
        <w:tc>
          <w:tcPr>
            <w:tcW w:w="974" w:type="dxa"/>
            <w:tcBorders>
              <w:top w:val="nil"/>
              <w:left w:val="nil"/>
              <w:bottom w:val="single" w:color="auto" w:sz="4" w:space="0"/>
              <w:right w:val="single" w:color="auto" w:sz="4" w:space="0"/>
            </w:tcBorders>
            <w:noWrap w:val="0"/>
            <w:vAlign w:val="center"/>
          </w:tcPr>
          <w:p w14:paraId="1D358AF2">
            <w:pPr>
              <w:rPr>
                <w:rFonts w:ascii="宋体" w:hAnsi="宋体" w:cs="宋体"/>
                <w:sz w:val="20"/>
                <w:szCs w:val="20"/>
              </w:rPr>
            </w:pPr>
            <w:r>
              <w:rPr>
                <w:rFonts w:hint="eastAsia" w:ascii="宋体" w:hAnsi="宋体" w:eastAsia="宋体" w:cs="宋体"/>
                <w:sz w:val="20"/>
                <w:szCs w:val="20"/>
                <w:lang w:eastAsia="zh-CN"/>
              </w:rPr>
              <w:t>≥</w:t>
            </w:r>
            <w:r>
              <w:rPr>
                <w:rFonts w:hint="eastAsia" w:ascii="宋体" w:hAnsi="宋体" w:cs="宋体"/>
                <w:sz w:val="20"/>
                <w:szCs w:val="20"/>
                <w:lang w:val="en-US" w:eastAsia="zh-CN"/>
              </w:rPr>
              <w:t>95</w:t>
            </w:r>
            <w:r>
              <w:rPr>
                <w:rFonts w:hint="eastAsia" w:ascii="宋体" w:hAnsi="宋体" w:eastAsia="宋体" w:cs="宋体"/>
                <w:sz w:val="20"/>
                <w:szCs w:val="20"/>
                <w:lang w:eastAsia="zh-CN"/>
              </w:rPr>
              <w:t>%</w:t>
            </w:r>
          </w:p>
        </w:tc>
      </w:tr>
      <w:tr w14:paraId="01B889B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D63F4B8">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43B7495">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14:paraId="2849AF46">
            <w:pPr>
              <w:jc w:val="center"/>
              <w:rPr>
                <w:sz w:val="20"/>
                <w:szCs w:val="20"/>
              </w:rPr>
            </w:pPr>
            <w:r>
              <w:rPr>
                <w:rFonts w:hint="eastAsia"/>
                <w:sz w:val="20"/>
                <w:szCs w:val="20"/>
              </w:rPr>
              <w:t>时效</w:t>
            </w:r>
          </w:p>
          <w:p w14:paraId="6EF37A54">
            <w:pPr>
              <w:jc w:val="center"/>
              <w:rPr>
                <w:rFonts w:ascii="宋体" w:hAnsi="宋体" w:cs="宋体"/>
                <w:sz w:val="20"/>
                <w:szCs w:val="20"/>
              </w:rPr>
            </w:pPr>
            <w:r>
              <w:rPr>
                <w:rFonts w:hint="eastAsia"/>
                <w:sz w:val="20"/>
                <w:szCs w:val="20"/>
              </w:rPr>
              <w:t>指标</w:t>
            </w:r>
          </w:p>
        </w:tc>
        <w:tc>
          <w:tcPr>
            <w:tcW w:w="785" w:type="dxa"/>
            <w:tcBorders>
              <w:top w:val="nil"/>
              <w:left w:val="nil"/>
              <w:bottom w:val="single" w:color="auto" w:sz="4" w:space="0"/>
              <w:right w:val="single" w:color="auto" w:sz="4" w:space="0"/>
            </w:tcBorders>
            <w:noWrap w:val="0"/>
            <w:vAlign w:val="center"/>
          </w:tcPr>
          <w:p w14:paraId="5D224CA9">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6E07E383">
            <w:pPr>
              <w:rPr>
                <w:rFonts w:ascii="宋体" w:hAnsi="宋体" w:cs="宋体"/>
                <w:sz w:val="20"/>
                <w:szCs w:val="20"/>
              </w:rPr>
            </w:pPr>
            <w:r>
              <w:rPr>
                <w:rFonts w:hint="eastAsia" w:ascii="宋体" w:hAnsi="宋体" w:cs="宋体"/>
                <w:sz w:val="20"/>
                <w:szCs w:val="20"/>
                <w:lang w:eastAsia="zh-CN"/>
              </w:rPr>
              <w:t>按时办理</w:t>
            </w:r>
          </w:p>
        </w:tc>
        <w:tc>
          <w:tcPr>
            <w:tcW w:w="1095" w:type="dxa"/>
            <w:tcBorders>
              <w:top w:val="nil"/>
              <w:left w:val="nil"/>
              <w:bottom w:val="single" w:color="auto" w:sz="4" w:space="0"/>
              <w:right w:val="single" w:color="auto" w:sz="4" w:space="0"/>
            </w:tcBorders>
            <w:noWrap w:val="0"/>
            <w:vAlign w:val="center"/>
          </w:tcPr>
          <w:p w14:paraId="5C3E9568">
            <w:pPr>
              <w:rPr>
                <w:rFonts w:ascii="宋体" w:hAnsi="宋体" w:cs="宋体"/>
                <w:sz w:val="20"/>
                <w:szCs w:val="20"/>
              </w:rPr>
            </w:pPr>
            <w:r>
              <w:rPr>
                <w:rFonts w:hint="eastAsia" w:ascii="宋体" w:hAnsi="宋体" w:cs="宋体"/>
                <w:sz w:val="20"/>
                <w:szCs w:val="20"/>
              </w:rPr>
              <w:t>现场免除相关费用</w:t>
            </w:r>
          </w:p>
        </w:tc>
        <w:tc>
          <w:tcPr>
            <w:tcW w:w="847" w:type="dxa"/>
            <w:tcBorders>
              <w:top w:val="nil"/>
              <w:left w:val="single" w:color="auto" w:sz="4" w:space="0"/>
              <w:bottom w:val="single" w:color="000000" w:sz="4" w:space="0"/>
              <w:right w:val="single" w:color="auto" w:sz="4" w:space="0"/>
            </w:tcBorders>
            <w:noWrap w:val="0"/>
            <w:vAlign w:val="center"/>
          </w:tcPr>
          <w:p w14:paraId="2E03BA7A">
            <w:pPr>
              <w:jc w:val="center"/>
              <w:rPr>
                <w:sz w:val="20"/>
                <w:szCs w:val="20"/>
              </w:rPr>
            </w:pPr>
            <w:r>
              <w:rPr>
                <w:rFonts w:hint="eastAsia"/>
                <w:sz w:val="20"/>
                <w:szCs w:val="20"/>
              </w:rPr>
              <w:t>时效</w:t>
            </w:r>
          </w:p>
          <w:p w14:paraId="7E56B254">
            <w:pPr>
              <w:jc w:val="center"/>
              <w:rPr>
                <w:rFonts w:ascii="宋体" w:hAnsi="宋体" w:cs="宋体"/>
                <w:sz w:val="20"/>
                <w:szCs w:val="20"/>
              </w:rPr>
            </w:pPr>
            <w:r>
              <w:rPr>
                <w:rFonts w:hint="eastAsia"/>
                <w:sz w:val="20"/>
                <w:szCs w:val="20"/>
              </w:rPr>
              <w:t>指标</w:t>
            </w:r>
          </w:p>
        </w:tc>
        <w:tc>
          <w:tcPr>
            <w:tcW w:w="1007" w:type="dxa"/>
            <w:tcBorders>
              <w:top w:val="nil"/>
              <w:left w:val="nil"/>
              <w:bottom w:val="single" w:color="auto" w:sz="4" w:space="0"/>
              <w:right w:val="single" w:color="auto" w:sz="4" w:space="0"/>
            </w:tcBorders>
            <w:noWrap w:val="0"/>
            <w:vAlign w:val="center"/>
          </w:tcPr>
          <w:p w14:paraId="548199C1">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3CB14AEC">
            <w:pPr>
              <w:rPr>
                <w:rFonts w:hint="eastAsia" w:ascii="宋体" w:hAnsi="宋体" w:eastAsia="宋体" w:cs="宋体"/>
                <w:sz w:val="20"/>
                <w:szCs w:val="20"/>
                <w:lang w:eastAsia="zh-CN"/>
              </w:rPr>
            </w:pPr>
            <w:r>
              <w:rPr>
                <w:rFonts w:hint="eastAsia" w:ascii="宋体" w:hAnsi="宋体" w:cs="宋体"/>
                <w:sz w:val="20"/>
                <w:szCs w:val="20"/>
                <w:lang w:eastAsia="zh-CN"/>
              </w:rPr>
              <w:t>按时办理</w:t>
            </w:r>
          </w:p>
        </w:tc>
        <w:tc>
          <w:tcPr>
            <w:tcW w:w="974" w:type="dxa"/>
            <w:tcBorders>
              <w:top w:val="nil"/>
              <w:left w:val="nil"/>
              <w:bottom w:val="single" w:color="auto" w:sz="4" w:space="0"/>
              <w:right w:val="single" w:color="auto" w:sz="4" w:space="0"/>
            </w:tcBorders>
            <w:noWrap w:val="0"/>
            <w:vAlign w:val="center"/>
          </w:tcPr>
          <w:p w14:paraId="39B77621">
            <w:pPr>
              <w:rPr>
                <w:rFonts w:ascii="宋体" w:hAnsi="宋体" w:cs="宋体"/>
                <w:sz w:val="20"/>
                <w:szCs w:val="20"/>
              </w:rPr>
            </w:pPr>
            <w:r>
              <w:rPr>
                <w:rFonts w:hint="eastAsia" w:ascii="宋体" w:hAnsi="宋体" w:cs="宋体"/>
                <w:sz w:val="20"/>
                <w:szCs w:val="20"/>
              </w:rPr>
              <w:t>现场免除相关费用</w:t>
            </w:r>
          </w:p>
        </w:tc>
      </w:tr>
      <w:tr w14:paraId="1F7FA4C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9B204E0">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E318F2A">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14:paraId="0F035A52">
            <w:pPr>
              <w:jc w:val="center"/>
              <w:rPr>
                <w:sz w:val="20"/>
                <w:szCs w:val="20"/>
              </w:rPr>
            </w:pPr>
            <w:r>
              <w:rPr>
                <w:rFonts w:hint="eastAsia"/>
                <w:sz w:val="20"/>
                <w:szCs w:val="20"/>
              </w:rPr>
              <w:t>成本</w:t>
            </w:r>
          </w:p>
          <w:p w14:paraId="1BD3ECD5">
            <w:pPr>
              <w:jc w:val="center"/>
              <w:rPr>
                <w:rFonts w:ascii="宋体" w:hAnsi="宋体" w:cs="宋体"/>
                <w:sz w:val="20"/>
                <w:szCs w:val="20"/>
              </w:rPr>
            </w:pPr>
            <w:r>
              <w:rPr>
                <w:rFonts w:hint="eastAsia"/>
                <w:sz w:val="20"/>
                <w:szCs w:val="20"/>
              </w:rPr>
              <w:t>指标</w:t>
            </w:r>
          </w:p>
        </w:tc>
        <w:tc>
          <w:tcPr>
            <w:tcW w:w="785" w:type="dxa"/>
            <w:tcBorders>
              <w:top w:val="nil"/>
              <w:left w:val="nil"/>
              <w:bottom w:val="single" w:color="auto" w:sz="4" w:space="0"/>
              <w:right w:val="single" w:color="auto" w:sz="4" w:space="0"/>
            </w:tcBorders>
            <w:noWrap w:val="0"/>
            <w:vAlign w:val="center"/>
          </w:tcPr>
          <w:p w14:paraId="11D81462">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4319D321">
            <w:pPr>
              <w:rPr>
                <w:rFonts w:ascii="宋体" w:hAnsi="宋体" w:cs="宋体"/>
                <w:sz w:val="20"/>
                <w:szCs w:val="20"/>
              </w:rPr>
            </w:pPr>
            <w:r>
              <w:rPr>
                <w:rFonts w:hint="eastAsia" w:ascii="宋体" w:hAnsi="宋体" w:cs="宋体"/>
                <w:sz w:val="20"/>
                <w:szCs w:val="20"/>
              </w:rPr>
              <w:t>控制经费</w:t>
            </w:r>
          </w:p>
        </w:tc>
        <w:tc>
          <w:tcPr>
            <w:tcW w:w="1095" w:type="dxa"/>
            <w:tcBorders>
              <w:top w:val="nil"/>
              <w:left w:val="nil"/>
              <w:bottom w:val="single" w:color="auto" w:sz="4" w:space="0"/>
              <w:right w:val="single" w:color="auto" w:sz="4" w:space="0"/>
            </w:tcBorders>
            <w:noWrap w:val="0"/>
            <w:vAlign w:val="center"/>
          </w:tcPr>
          <w:p w14:paraId="6A5D1D2F">
            <w:pPr>
              <w:rPr>
                <w:rFonts w:ascii="宋体" w:hAnsi="宋体" w:cs="宋体"/>
                <w:sz w:val="20"/>
                <w:szCs w:val="20"/>
              </w:rPr>
            </w:pPr>
            <w:r>
              <w:rPr>
                <w:rFonts w:hint="eastAsia" w:ascii="宋体" w:hAnsi="宋体" w:cs="宋体"/>
                <w:sz w:val="20"/>
                <w:szCs w:val="20"/>
              </w:rPr>
              <w:t>成本范围内完成各项工作任务</w:t>
            </w:r>
          </w:p>
        </w:tc>
        <w:tc>
          <w:tcPr>
            <w:tcW w:w="847" w:type="dxa"/>
            <w:tcBorders>
              <w:top w:val="nil"/>
              <w:left w:val="single" w:color="auto" w:sz="4" w:space="0"/>
              <w:bottom w:val="single" w:color="000000" w:sz="4" w:space="0"/>
              <w:right w:val="single" w:color="auto" w:sz="4" w:space="0"/>
            </w:tcBorders>
            <w:noWrap w:val="0"/>
            <w:vAlign w:val="center"/>
          </w:tcPr>
          <w:p w14:paraId="0C56295B">
            <w:pPr>
              <w:jc w:val="center"/>
              <w:rPr>
                <w:sz w:val="20"/>
                <w:szCs w:val="20"/>
              </w:rPr>
            </w:pPr>
            <w:r>
              <w:rPr>
                <w:rFonts w:hint="eastAsia"/>
                <w:sz w:val="20"/>
                <w:szCs w:val="20"/>
              </w:rPr>
              <w:t>成本</w:t>
            </w:r>
          </w:p>
          <w:p w14:paraId="4587D6AA">
            <w:pPr>
              <w:jc w:val="center"/>
              <w:rPr>
                <w:rFonts w:ascii="宋体" w:hAnsi="宋体" w:cs="宋体"/>
                <w:sz w:val="20"/>
                <w:szCs w:val="20"/>
              </w:rPr>
            </w:pPr>
            <w:r>
              <w:rPr>
                <w:rFonts w:hint="eastAsia"/>
                <w:sz w:val="20"/>
                <w:szCs w:val="20"/>
              </w:rPr>
              <w:t>指标</w:t>
            </w:r>
          </w:p>
        </w:tc>
        <w:tc>
          <w:tcPr>
            <w:tcW w:w="1007" w:type="dxa"/>
            <w:tcBorders>
              <w:top w:val="nil"/>
              <w:left w:val="nil"/>
              <w:bottom w:val="single" w:color="auto" w:sz="4" w:space="0"/>
              <w:right w:val="single" w:color="auto" w:sz="4" w:space="0"/>
            </w:tcBorders>
            <w:noWrap w:val="0"/>
            <w:vAlign w:val="center"/>
          </w:tcPr>
          <w:p w14:paraId="5444D4DD">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435D4672">
            <w:pPr>
              <w:rPr>
                <w:rFonts w:ascii="宋体" w:hAnsi="宋体" w:cs="宋体"/>
                <w:sz w:val="20"/>
                <w:szCs w:val="20"/>
              </w:rPr>
            </w:pPr>
            <w:r>
              <w:rPr>
                <w:rFonts w:hint="eastAsia" w:ascii="宋体" w:hAnsi="宋体" w:cs="宋体"/>
                <w:sz w:val="20"/>
                <w:szCs w:val="20"/>
              </w:rPr>
              <w:t>控制经费</w:t>
            </w:r>
          </w:p>
        </w:tc>
        <w:tc>
          <w:tcPr>
            <w:tcW w:w="974" w:type="dxa"/>
            <w:tcBorders>
              <w:top w:val="nil"/>
              <w:left w:val="nil"/>
              <w:bottom w:val="single" w:color="auto" w:sz="4" w:space="0"/>
              <w:right w:val="single" w:color="auto" w:sz="4" w:space="0"/>
            </w:tcBorders>
            <w:noWrap w:val="0"/>
            <w:vAlign w:val="center"/>
          </w:tcPr>
          <w:p w14:paraId="6DA1A743">
            <w:pPr>
              <w:rPr>
                <w:rFonts w:ascii="宋体" w:hAnsi="宋体" w:cs="宋体"/>
                <w:sz w:val="20"/>
                <w:szCs w:val="20"/>
              </w:rPr>
            </w:pPr>
            <w:r>
              <w:rPr>
                <w:rFonts w:hint="eastAsia" w:ascii="宋体" w:hAnsi="宋体" w:cs="宋体"/>
                <w:sz w:val="20"/>
                <w:szCs w:val="20"/>
              </w:rPr>
              <w:t>成本范围内完成各项工作任务</w:t>
            </w:r>
          </w:p>
        </w:tc>
      </w:tr>
      <w:tr w14:paraId="0F3FA9D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BB7E61D">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4CD1003D">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14:paraId="04D2A384">
            <w:pPr>
              <w:jc w:val="center"/>
              <w:rPr>
                <w:rFonts w:ascii="宋体" w:hAnsi="宋体" w:cs="宋体"/>
                <w:sz w:val="20"/>
                <w:szCs w:val="20"/>
              </w:rPr>
            </w:pPr>
            <w:r>
              <w:rPr>
                <w:rFonts w:hint="eastAsia"/>
                <w:sz w:val="20"/>
                <w:szCs w:val="20"/>
              </w:rPr>
              <w:t>社会效益指标</w:t>
            </w:r>
          </w:p>
        </w:tc>
        <w:tc>
          <w:tcPr>
            <w:tcW w:w="785" w:type="dxa"/>
            <w:tcBorders>
              <w:top w:val="nil"/>
              <w:left w:val="nil"/>
              <w:bottom w:val="single" w:color="auto" w:sz="4" w:space="0"/>
              <w:right w:val="single" w:color="auto" w:sz="4" w:space="0"/>
            </w:tcBorders>
            <w:noWrap w:val="0"/>
            <w:vAlign w:val="center"/>
          </w:tcPr>
          <w:p w14:paraId="4E9773E5">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75D2B34A">
            <w:pPr>
              <w:rPr>
                <w:rFonts w:ascii="宋体" w:hAnsi="宋体" w:cs="宋体"/>
                <w:sz w:val="20"/>
                <w:szCs w:val="20"/>
              </w:rPr>
            </w:pPr>
            <w:r>
              <w:rPr>
                <w:rFonts w:hint="eastAsia" w:ascii="宋体" w:hAnsi="宋体" w:cs="宋体"/>
                <w:sz w:val="20"/>
                <w:szCs w:val="20"/>
              </w:rPr>
              <w:t>服务体系不断完善</w:t>
            </w:r>
          </w:p>
        </w:tc>
        <w:tc>
          <w:tcPr>
            <w:tcW w:w="1095" w:type="dxa"/>
            <w:tcBorders>
              <w:top w:val="nil"/>
              <w:left w:val="nil"/>
              <w:bottom w:val="single" w:color="auto" w:sz="4" w:space="0"/>
              <w:right w:val="single" w:color="auto" w:sz="4" w:space="0"/>
            </w:tcBorders>
            <w:noWrap w:val="0"/>
            <w:vAlign w:val="center"/>
          </w:tcPr>
          <w:p w14:paraId="47335211">
            <w:pPr>
              <w:rPr>
                <w:rFonts w:ascii="宋体" w:hAnsi="宋体" w:cs="宋体"/>
                <w:sz w:val="20"/>
                <w:szCs w:val="20"/>
              </w:rPr>
            </w:pPr>
            <w:r>
              <w:rPr>
                <w:rFonts w:hint="eastAsia"/>
                <w:sz w:val="20"/>
                <w:szCs w:val="20"/>
              </w:rPr>
              <w:t>　推进民政领域退役军人服务保障　</w:t>
            </w:r>
          </w:p>
        </w:tc>
        <w:tc>
          <w:tcPr>
            <w:tcW w:w="847" w:type="dxa"/>
            <w:tcBorders>
              <w:top w:val="nil"/>
              <w:left w:val="single" w:color="auto" w:sz="4" w:space="0"/>
              <w:bottom w:val="single" w:color="000000" w:sz="4" w:space="0"/>
              <w:right w:val="single" w:color="auto" w:sz="4" w:space="0"/>
            </w:tcBorders>
            <w:noWrap w:val="0"/>
            <w:vAlign w:val="center"/>
          </w:tcPr>
          <w:p w14:paraId="2731DB09">
            <w:pPr>
              <w:jc w:val="center"/>
              <w:rPr>
                <w:sz w:val="20"/>
                <w:szCs w:val="20"/>
              </w:rPr>
            </w:pPr>
            <w:r>
              <w:rPr>
                <w:rFonts w:hint="eastAsia"/>
                <w:sz w:val="20"/>
                <w:szCs w:val="20"/>
              </w:rPr>
              <w:t>社会效</w:t>
            </w:r>
          </w:p>
          <w:p w14:paraId="50E10D19">
            <w:pPr>
              <w:jc w:val="center"/>
              <w:rPr>
                <w:rFonts w:ascii="宋体" w:hAnsi="宋体" w:cs="宋体"/>
                <w:sz w:val="20"/>
                <w:szCs w:val="20"/>
              </w:rPr>
            </w:pPr>
            <w:r>
              <w:rPr>
                <w:rFonts w:hint="eastAsia"/>
                <w:sz w:val="20"/>
                <w:szCs w:val="20"/>
              </w:rPr>
              <w:t>益指标</w:t>
            </w:r>
          </w:p>
        </w:tc>
        <w:tc>
          <w:tcPr>
            <w:tcW w:w="1007" w:type="dxa"/>
            <w:tcBorders>
              <w:top w:val="nil"/>
              <w:left w:val="nil"/>
              <w:bottom w:val="single" w:color="auto" w:sz="4" w:space="0"/>
              <w:right w:val="single" w:color="auto" w:sz="4" w:space="0"/>
            </w:tcBorders>
            <w:noWrap w:val="0"/>
            <w:vAlign w:val="center"/>
          </w:tcPr>
          <w:p w14:paraId="1247F30C">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289D6A20">
            <w:pPr>
              <w:rPr>
                <w:rFonts w:ascii="宋体" w:hAnsi="宋体" w:cs="宋体"/>
                <w:sz w:val="20"/>
                <w:szCs w:val="20"/>
              </w:rPr>
            </w:pPr>
            <w:r>
              <w:rPr>
                <w:rFonts w:hint="eastAsia" w:ascii="宋体" w:hAnsi="宋体" w:cs="宋体"/>
                <w:sz w:val="20"/>
                <w:szCs w:val="20"/>
              </w:rPr>
              <w:t>服务体系不断完善</w:t>
            </w:r>
          </w:p>
        </w:tc>
        <w:tc>
          <w:tcPr>
            <w:tcW w:w="974" w:type="dxa"/>
            <w:tcBorders>
              <w:top w:val="nil"/>
              <w:left w:val="nil"/>
              <w:bottom w:val="single" w:color="auto" w:sz="4" w:space="0"/>
              <w:right w:val="single" w:color="auto" w:sz="4" w:space="0"/>
            </w:tcBorders>
            <w:noWrap w:val="0"/>
            <w:vAlign w:val="center"/>
          </w:tcPr>
          <w:p w14:paraId="259B8150">
            <w:pPr>
              <w:rPr>
                <w:rFonts w:ascii="宋体" w:hAnsi="宋体" w:cs="宋体"/>
                <w:sz w:val="20"/>
                <w:szCs w:val="20"/>
              </w:rPr>
            </w:pPr>
            <w:r>
              <w:rPr>
                <w:rFonts w:hint="eastAsia"/>
                <w:sz w:val="20"/>
                <w:szCs w:val="20"/>
              </w:rPr>
              <w:t>　推进民政领域退役军人服务保障　</w:t>
            </w:r>
          </w:p>
        </w:tc>
      </w:tr>
      <w:tr w14:paraId="71862DD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F9C0DFD">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CF61F35">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14:paraId="7763284B">
            <w:pPr>
              <w:jc w:val="center"/>
              <w:rPr>
                <w:rFonts w:ascii="宋体" w:hAnsi="宋体" w:cs="宋体"/>
                <w:sz w:val="20"/>
                <w:szCs w:val="20"/>
              </w:rPr>
            </w:pPr>
            <w:r>
              <w:rPr>
                <w:rFonts w:hint="eastAsia"/>
                <w:sz w:val="20"/>
                <w:szCs w:val="20"/>
              </w:rPr>
              <w:t>生态效益指标</w:t>
            </w:r>
          </w:p>
        </w:tc>
        <w:tc>
          <w:tcPr>
            <w:tcW w:w="785" w:type="dxa"/>
            <w:tcBorders>
              <w:top w:val="nil"/>
              <w:left w:val="nil"/>
              <w:bottom w:val="single" w:color="auto" w:sz="4" w:space="0"/>
              <w:right w:val="single" w:color="auto" w:sz="4" w:space="0"/>
            </w:tcBorders>
            <w:noWrap w:val="0"/>
            <w:vAlign w:val="center"/>
          </w:tcPr>
          <w:p w14:paraId="133DB163">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2FA902A5">
            <w:pPr>
              <w:rPr>
                <w:rFonts w:ascii="宋体" w:hAnsi="宋体" w:cs="宋体"/>
                <w:sz w:val="20"/>
                <w:szCs w:val="20"/>
              </w:rPr>
            </w:pPr>
            <w:r>
              <w:rPr>
                <w:rFonts w:hint="eastAsia" w:ascii="宋体" w:hAnsi="宋体" w:cs="宋体"/>
                <w:sz w:val="20"/>
                <w:szCs w:val="20"/>
              </w:rPr>
              <w:t>殡葬改革推进有序</w:t>
            </w:r>
          </w:p>
        </w:tc>
        <w:tc>
          <w:tcPr>
            <w:tcW w:w="1095" w:type="dxa"/>
            <w:tcBorders>
              <w:top w:val="nil"/>
              <w:left w:val="nil"/>
              <w:bottom w:val="single" w:color="auto" w:sz="4" w:space="0"/>
              <w:right w:val="single" w:color="auto" w:sz="4" w:space="0"/>
            </w:tcBorders>
            <w:noWrap w:val="0"/>
            <w:vAlign w:val="center"/>
          </w:tcPr>
          <w:p w14:paraId="6BE729B8">
            <w:pPr>
              <w:rPr>
                <w:rFonts w:ascii="宋体" w:hAnsi="宋体" w:cs="宋体"/>
                <w:sz w:val="20"/>
                <w:szCs w:val="20"/>
              </w:rPr>
            </w:pPr>
            <w:r>
              <w:rPr>
                <w:rFonts w:hint="eastAsia" w:ascii="宋体" w:hAnsi="宋体" w:cs="宋体"/>
                <w:sz w:val="20"/>
                <w:szCs w:val="20"/>
              </w:rPr>
              <w:t>引导群众推进移风易俗、实现绿色殡葬</w:t>
            </w:r>
          </w:p>
        </w:tc>
        <w:tc>
          <w:tcPr>
            <w:tcW w:w="847" w:type="dxa"/>
            <w:tcBorders>
              <w:top w:val="nil"/>
              <w:left w:val="single" w:color="auto" w:sz="4" w:space="0"/>
              <w:bottom w:val="single" w:color="000000" w:sz="4" w:space="0"/>
              <w:right w:val="single" w:color="auto" w:sz="4" w:space="0"/>
            </w:tcBorders>
            <w:noWrap w:val="0"/>
            <w:vAlign w:val="center"/>
          </w:tcPr>
          <w:p w14:paraId="07550E97">
            <w:pPr>
              <w:jc w:val="center"/>
              <w:rPr>
                <w:rFonts w:ascii="宋体" w:hAnsi="宋体" w:cs="宋体"/>
                <w:sz w:val="20"/>
                <w:szCs w:val="20"/>
              </w:rPr>
            </w:pPr>
            <w:r>
              <w:rPr>
                <w:rFonts w:hint="eastAsia"/>
                <w:sz w:val="20"/>
                <w:szCs w:val="20"/>
              </w:rPr>
              <w:t>生态效益指标</w:t>
            </w:r>
          </w:p>
        </w:tc>
        <w:tc>
          <w:tcPr>
            <w:tcW w:w="1007" w:type="dxa"/>
            <w:tcBorders>
              <w:top w:val="nil"/>
              <w:left w:val="nil"/>
              <w:bottom w:val="single" w:color="auto" w:sz="4" w:space="0"/>
              <w:right w:val="single" w:color="auto" w:sz="4" w:space="0"/>
            </w:tcBorders>
            <w:noWrap w:val="0"/>
            <w:vAlign w:val="center"/>
          </w:tcPr>
          <w:p w14:paraId="636F302A">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73C9373F">
            <w:pPr>
              <w:rPr>
                <w:rFonts w:ascii="宋体" w:hAnsi="宋体" w:cs="宋体"/>
                <w:sz w:val="20"/>
                <w:szCs w:val="20"/>
              </w:rPr>
            </w:pPr>
            <w:r>
              <w:rPr>
                <w:rFonts w:hint="eastAsia" w:ascii="宋体" w:hAnsi="宋体" w:cs="宋体"/>
                <w:sz w:val="20"/>
                <w:szCs w:val="20"/>
              </w:rPr>
              <w:t>殡葬改革推进有序</w:t>
            </w:r>
          </w:p>
        </w:tc>
        <w:tc>
          <w:tcPr>
            <w:tcW w:w="974" w:type="dxa"/>
            <w:tcBorders>
              <w:top w:val="nil"/>
              <w:left w:val="nil"/>
              <w:bottom w:val="single" w:color="auto" w:sz="4" w:space="0"/>
              <w:right w:val="single" w:color="auto" w:sz="4" w:space="0"/>
            </w:tcBorders>
            <w:noWrap w:val="0"/>
            <w:vAlign w:val="center"/>
          </w:tcPr>
          <w:p w14:paraId="6A26AB98">
            <w:pPr>
              <w:rPr>
                <w:rFonts w:ascii="宋体" w:hAnsi="宋体" w:cs="宋体"/>
                <w:sz w:val="20"/>
                <w:szCs w:val="20"/>
              </w:rPr>
            </w:pPr>
            <w:r>
              <w:rPr>
                <w:rFonts w:hint="eastAsia" w:ascii="宋体" w:hAnsi="宋体" w:cs="宋体"/>
                <w:sz w:val="20"/>
                <w:szCs w:val="20"/>
              </w:rPr>
              <w:t>引导群众推进移风易俗、实现绿色殡葬</w:t>
            </w:r>
          </w:p>
        </w:tc>
      </w:tr>
      <w:tr w14:paraId="46C34E3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05A17BA">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55A53592">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14:paraId="17148AA6">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785" w:type="dxa"/>
            <w:tcBorders>
              <w:top w:val="nil"/>
              <w:left w:val="nil"/>
              <w:bottom w:val="single" w:color="auto" w:sz="4" w:space="0"/>
              <w:right w:val="single" w:color="auto" w:sz="4" w:space="0"/>
            </w:tcBorders>
            <w:noWrap w:val="0"/>
            <w:vAlign w:val="center"/>
          </w:tcPr>
          <w:p w14:paraId="43969234">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60545ADE">
            <w:pPr>
              <w:rPr>
                <w:rFonts w:hint="eastAsia" w:ascii="宋体" w:hAnsi="宋体" w:cs="宋体"/>
                <w:sz w:val="20"/>
                <w:szCs w:val="20"/>
              </w:rPr>
            </w:pPr>
            <w:r>
              <w:rPr>
                <w:rFonts w:hint="eastAsia" w:ascii="宋体" w:hAnsi="宋体" w:cs="宋体"/>
                <w:sz w:val="20"/>
                <w:szCs w:val="20"/>
              </w:rPr>
              <w:t>工作开展有序推进</w:t>
            </w:r>
          </w:p>
          <w:p w14:paraId="7D6BC729">
            <w:pPr>
              <w:rPr>
                <w:rFonts w:ascii="宋体" w:hAnsi="宋体" w:cs="宋体"/>
                <w:sz w:val="20"/>
                <w:szCs w:val="20"/>
              </w:rPr>
            </w:pPr>
          </w:p>
        </w:tc>
        <w:tc>
          <w:tcPr>
            <w:tcW w:w="1095" w:type="dxa"/>
            <w:tcBorders>
              <w:top w:val="nil"/>
              <w:left w:val="nil"/>
              <w:bottom w:val="single" w:color="auto" w:sz="4" w:space="0"/>
              <w:right w:val="single" w:color="auto" w:sz="4" w:space="0"/>
            </w:tcBorders>
            <w:noWrap w:val="0"/>
            <w:vAlign w:val="center"/>
          </w:tcPr>
          <w:p w14:paraId="0FFE713A">
            <w:pPr>
              <w:rPr>
                <w:rFonts w:ascii="宋体" w:hAnsi="宋体" w:cs="宋体"/>
                <w:sz w:val="20"/>
                <w:szCs w:val="20"/>
              </w:rPr>
            </w:pPr>
            <w:r>
              <w:rPr>
                <w:rFonts w:hint="eastAsia" w:ascii="宋体" w:hAnsi="宋体" w:cs="宋体"/>
                <w:sz w:val="20"/>
                <w:szCs w:val="20"/>
              </w:rPr>
              <w:t>持续执行免费政策</w:t>
            </w:r>
          </w:p>
        </w:tc>
        <w:tc>
          <w:tcPr>
            <w:tcW w:w="847" w:type="dxa"/>
            <w:tcBorders>
              <w:top w:val="nil"/>
              <w:left w:val="single" w:color="auto" w:sz="4" w:space="0"/>
              <w:bottom w:val="single" w:color="000000" w:sz="4" w:space="0"/>
              <w:right w:val="single" w:color="auto" w:sz="4" w:space="0"/>
            </w:tcBorders>
            <w:noWrap w:val="0"/>
            <w:vAlign w:val="center"/>
          </w:tcPr>
          <w:p w14:paraId="6F3D436F">
            <w:pPr>
              <w:jc w:val="center"/>
              <w:rPr>
                <w:sz w:val="20"/>
                <w:szCs w:val="20"/>
              </w:rPr>
            </w:pPr>
            <w:r>
              <w:rPr>
                <w:rFonts w:hint="eastAsia"/>
                <w:sz w:val="20"/>
                <w:szCs w:val="20"/>
              </w:rPr>
              <w:t>可持续</w:t>
            </w:r>
          </w:p>
          <w:p w14:paraId="6D3E99C0">
            <w:pPr>
              <w:jc w:val="center"/>
              <w:rPr>
                <w:sz w:val="20"/>
                <w:szCs w:val="20"/>
              </w:rPr>
            </w:pPr>
            <w:r>
              <w:rPr>
                <w:rFonts w:hint="eastAsia"/>
                <w:sz w:val="20"/>
                <w:szCs w:val="20"/>
              </w:rPr>
              <w:t>影响</w:t>
            </w:r>
          </w:p>
          <w:p w14:paraId="4E4DDF13">
            <w:pPr>
              <w:jc w:val="center"/>
              <w:rPr>
                <w:rFonts w:ascii="宋体" w:hAnsi="宋体" w:cs="宋体"/>
                <w:sz w:val="20"/>
                <w:szCs w:val="20"/>
              </w:rPr>
            </w:pPr>
            <w:r>
              <w:rPr>
                <w:rFonts w:hint="eastAsia"/>
                <w:sz w:val="20"/>
                <w:szCs w:val="20"/>
              </w:rPr>
              <w:t>指标</w:t>
            </w:r>
          </w:p>
        </w:tc>
        <w:tc>
          <w:tcPr>
            <w:tcW w:w="1007" w:type="dxa"/>
            <w:tcBorders>
              <w:top w:val="nil"/>
              <w:left w:val="nil"/>
              <w:bottom w:val="single" w:color="auto" w:sz="4" w:space="0"/>
              <w:right w:val="single" w:color="auto" w:sz="4" w:space="0"/>
            </w:tcBorders>
            <w:noWrap w:val="0"/>
            <w:vAlign w:val="center"/>
          </w:tcPr>
          <w:p w14:paraId="129B9509">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03D6E1E0">
            <w:pPr>
              <w:rPr>
                <w:rFonts w:hint="eastAsia" w:ascii="宋体" w:hAnsi="宋体" w:cs="宋体"/>
                <w:sz w:val="20"/>
                <w:szCs w:val="20"/>
              </w:rPr>
            </w:pPr>
            <w:r>
              <w:rPr>
                <w:rFonts w:hint="eastAsia" w:ascii="宋体" w:hAnsi="宋体" w:cs="宋体"/>
                <w:sz w:val="20"/>
                <w:szCs w:val="20"/>
              </w:rPr>
              <w:t>工作开展有序推进</w:t>
            </w:r>
          </w:p>
          <w:p w14:paraId="746EA35A">
            <w:pPr>
              <w:rPr>
                <w:rFonts w:ascii="宋体" w:hAnsi="宋体" w:cs="宋体"/>
                <w:sz w:val="20"/>
                <w:szCs w:val="20"/>
              </w:rPr>
            </w:pPr>
          </w:p>
        </w:tc>
        <w:tc>
          <w:tcPr>
            <w:tcW w:w="974" w:type="dxa"/>
            <w:tcBorders>
              <w:top w:val="nil"/>
              <w:left w:val="nil"/>
              <w:bottom w:val="single" w:color="auto" w:sz="4" w:space="0"/>
              <w:right w:val="single" w:color="auto" w:sz="4" w:space="0"/>
            </w:tcBorders>
            <w:noWrap w:val="0"/>
            <w:vAlign w:val="center"/>
          </w:tcPr>
          <w:p w14:paraId="7EF56903">
            <w:pPr>
              <w:rPr>
                <w:rFonts w:ascii="宋体" w:hAnsi="宋体" w:cs="宋体"/>
                <w:sz w:val="20"/>
                <w:szCs w:val="20"/>
              </w:rPr>
            </w:pPr>
            <w:r>
              <w:rPr>
                <w:rFonts w:hint="eastAsia" w:ascii="宋体" w:hAnsi="宋体" w:cs="宋体"/>
                <w:sz w:val="20"/>
                <w:szCs w:val="20"/>
              </w:rPr>
              <w:t>持续执行免费政策</w:t>
            </w:r>
          </w:p>
        </w:tc>
      </w:tr>
      <w:tr w14:paraId="15D516C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5F631C8">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55C04FDE">
            <w:pPr>
              <w:jc w:val="center"/>
              <w:rPr>
                <w:rFonts w:ascii="宋体" w:hAnsi="宋体" w:cs="宋体"/>
                <w:sz w:val="20"/>
                <w:szCs w:val="20"/>
              </w:rPr>
            </w:pPr>
            <w:r>
              <w:rPr>
                <w:rFonts w:hint="eastAsia"/>
                <w:sz w:val="20"/>
                <w:szCs w:val="20"/>
              </w:rPr>
              <w:t>满意度指标</w:t>
            </w:r>
          </w:p>
        </w:tc>
        <w:tc>
          <w:tcPr>
            <w:tcW w:w="940" w:type="dxa"/>
            <w:gridSpan w:val="2"/>
            <w:tcBorders>
              <w:top w:val="nil"/>
              <w:left w:val="single" w:color="auto" w:sz="4" w:space="0"/>
              <w:bottom w:val="single" w:color="000000" w:sz="4" w:space="0"/>
              <w:right w:val="single" w:color="auto" w:sz="4" w:space="0"/>
            </w:tcBorders>
            <w:noWrap w:val="0"/>
            <w:vAlign w:val="center"/>
          </w:tcPr>
          <w:p w14:paraId="25E30EE3">
            <w:pPr>
              <w:jc w:val="center"/>
              <w:rPr>
                <w:rFonts w:ascii="宋体" w:hAnsi="宋体" w:cs="宋体"/>
                <w:sz w:val="20"/>
                <w:szCs w:val="20"/>
              </w:rPr>
            </w:pPr>
            <w:r>
              <w:rPr>
                <w:rFonts w:hint="eastAsia"/>
                <w:sz w:val="20"/>
                <w:szCs w:val="20"/>
              </w:rPr>
              <w:t>服务对象满意度指标</w:t>
            </w:r>
          </w:p>
        </w:tc>
        <w:tc>
          <w:tcPr>
            <w:tcW w:w="785" w:type="dxa"/>
            <w:tcBorders>
              <w:top w:val="nil"/>
              <w:left w:val="nil"/>
              <w:bottom w:val="single" w:color="auto" w:sz="4" w:space="0"/>
              <w:right w:val="single" w:color="auto" w:sz="4" w:space="0"/>
            </w:tcBorders>
            <w:noWrap w:val="0"/>
            <w:vAlign w:val="center"/>
          </w:tcPr>
          <w:p w14:paraId="691ABF77">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7A001BDD">
            <w:pPr>
              <w:rPr>
                <w:rFonts w:ascii="宋体" w:hAnsi="宋体" w:cs="宋体"/>
                <w:sz w:val="20"/>
                <w:szCs w:val="20"/>
              </w:rPr>
            </w:pPr>
            <w:r>
              <w:rPr>
                <w:rFonts w:hint="eastAsia"/>
                <w:sz w:val="20"/>
                <w:szCs w:val="20"/>
              </w:rPr>
              <w:t>群众满意度</w:t>
            </w:r>
          </w:p>
        </w:tc>
        <w:tc>
          <w:tcPr>
            <w:tcW w:w="1095" w:type="dxa"/>
            <w:tcBorders>
              <w:top w:val="nil"/>
              <w:left w:val="nil"/>
              <w:bottom w:val="single" w:color="auto" w:sz="4" w:space="0"/>
              <w:right w:val="single" w:color="auto" w:sz="4" w:space="0"/>
            </w:tcBorders>
            <w:noWrap w:val="0"/>
            <w:vAlign w:val="center"/>
          </w:tcPr>
          <w:p w14:paraId="6127CDB4">
            <w:pPr>
              <w:rPr>
                <w:rFonts w:ascii="宋体" w:hAnsi="宋体" w:cs="宋体"/>
                <w:sz w:val="20"/>
                <w:szCs w:val="20"/>
              </w:rPr>
            </w:pPr>
            <w:r>
              <w:rPr>
                <w:rFonts w:hint="eastAsia"/>
                <w:sz w:val="20"/>
                <w:szCs w:val="20"/>
              </w:rPr>
              <w:t>满意度≥80%</w:t>
            </w:r>
          </w:p>
        </w:tc>
        <w:tc>
          <w:tcPr>
            <w:tcW w:w="847" w:type="dxa"/>
            <w:tcBorders>
              <w:top w:val="nil"/>
              <w:left w:val="single" w:color="auto" w:sz="4" w:space="0"/>
              <w:bottom w:val="single" w:color="000000" w:sz="4" w:space="0"/>
              <w:right w:val="single" w:color="auto" w:sz="4" w:space="0"/>
            </w:tcBorders>
            <w:noWrap w:val="0"/>
            <w:vAlign w:val="center"/>
          </w:tcPr>
          <w:p w14:paraId="05CA06D3">
            <w:pPr>
              <w:jc w:val="center"/>
              <w:rPr>
                <w:sz w:val="20"/>
                <w:szCs w:val="20"/>
              </w:rPr>
            </w:pPr>
            <w:r>
              <w:rPr>
                <w:rFonts w:hint="eastAsia"/>
                <w:sz w:val="20"/>
                <w:szCs w:val="20"/>
              </w:rPr>
              <w:t>服务对</w:t>
            </w:r>
          </w:p>
          <w:p w14:paraId="6B265DE5">
            <w:pPr>
              <w:jc w:val="center"/>
              <w:rPr>
                <w:sz w:val="20"/>
                <w:szCs w:val="20"/>
              </w:rPr>
            </w:pPr>
            <w:r>
              <w:rPr>
                <w:rFonts w:hint="eastAsia"/>
                <w:sz w:val="20"/>
                <w:szCs w:val="20"/>
              </w:rPr>
              <w:t>象满意</w:t>
            </w:r>
          </w:p>
          <w:p w14:paraId="13CB07AA">
            <w:pPr>
              <w:jc w:val="center"/>
              <w:rPr>
                <w:rFonts w:ascii="宋体" w:hAnsi="宋体" w:cs="宋体"/>
                <w:sz w:val="20"/>
                <w:szCs w:val="20"/>
              </w:rPr>
            </w:pPr>
            <w:r>
              <w:rPr>
                <w:rFonts w:hint="eastAsia"/>
                <w:sz w:val="20"/>
                <w:szCs w:val="20"/>
              </w:rPr>
              <w:t>度指标</w:t>
            </w:r>
          </w:p>
        </w:tc>
        <w:tc>
          <w:tcPr>
            <w:tcW w:w="1007" w:type="dxa"/>
            <w:tcBorders>
              <w:top w:val="nil"/>
              <w:left w:val="nil"/>
              <w:bottom w:val="single" w:color="auto" w:sz="4" w:space="0"/>
              <w:right w:val="single" w:color="auto" w:sz="4" w:space="0"/>
            </w:tcBorders>
            <w:noWrap w:val="0"/>
            <w:vAlign w:val="center"/>
          </w:tcPr>
          <w:p w14:paraId="1E31EC00">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46F36BE0">
            <w:pPr>
              <w:rPr>
                <w:rFonts w:ascii="宋体" w:hAnsi="宋体" w:cs="宋体"/>
                <w:sz w:val="20"/>
                <w:szCs w:val="20"/>
              </w:rPr>
            </w:pPr>
            <w:r>
              <w:rPr>
                <w:rFonts w:hint="eastAsia"/>
                <w:sz w:val="20"/>
                <w:szCs w:val="20"/>
              </w:rPr>
              <w:t>群众满意度</w:t>
            </w:r>
          </w:p>
        </w:tc>
        <w:tc>
          <w:tcPr>
            <w:tcW w:w="974" w:type="dxa"/>
            <w:tcBorders>
              <w:top w:val="nil"/>
              <w:left w:val="nil"/>
              <w:bottom w:val="single" w:color="auto" w:sz="4" w:space="0"/>
              <w:right w:val="single" w:color="auto" w:sz="4" w:space="0"/>
            </w:tcBorders>
            <w:noWrap w:val="0"/>
            <w:vAlign w:val="center"/>
          </w:tcPr>
          <w:p w14:paraId="0DBA3DC7">
            <w:pPr>
              <w:rPr>
                <w:rFonts w:ascii="宋体" w:hAnsi="宋体" w:cs="宋体"/>
                <w:sz w:val="20"/>
                <w:szCs w:val="20"/>
              </w:rPr>
            </w:pPr>
            <w:r>
              <w:rPr>
                <w:rFonts w:hint="eastAsia"/>
                <w:sz w:val="20"/>
                <w:szCs w:val="20"/>
              </w:rPr>
              <w:t>满意度≥80%</w:t>
            </w:r>
          </w:p>
        </w:tc>
      </w:tr>
    </w:tbl>
    <w:p w14:paraId="162BB833">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46A54B82">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8D70CA6">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6619BF2">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4D3C5A7">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7414FB36">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1FEDC1B">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36D48A10">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2956E1D2">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FFB86B3">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4035A8A0">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48F4E904">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8</w:t>
      </w:r>
      <w:r>
        <w:rPr>
          <w:rFonts w:hint="eastAsia" w:ascii="仿宋_GB2312" w:hAnsi="楷体" w:eastAsia="仿宋_GB2312"/>
          <w:b/>
          <w:sz w:val="32"/>
          <w:szCs w:val="32"/>
        </w:rPr>
        <w:t>.“城乡困难群众殡葬救助经费”项目。</w:t>
      </w:r>
    </w:p>
    <w:p w14:paraId="6CFB6B00">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根据安徽省民政厅相关文件要求，淮北市城乡困难群众殡葬救助实施意见及淮北市重点优抚对象享受普惠加优待实施细则等文件规定，建立和完善困难群体殡葬基本公共服务金费补助机制，为城乡低保户、农村五保户、城市“三无人员”、生活困难的重点优抚对象提供丧葬补贴，切实减轻困难群众治丧负担，促进社会文明进步。</w:t>
      </w:r>
    </w:p>
    <w:p w14:paraId="4A4DFA71">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（2）立项依据。依据《安徽省农村五保供养服务机构管理细则》（民福函[2011]181号）“</w:t>
      </w:r>
      <w:r>
        <w:rPr>
          <w:rFonts w:hint="eastAsia" w:ascii="仿宋_GB2312" w:hAnsi="楷体" w:eastAsia="仿宋_GB2312"/>
          <w:sz w:val="32"/>
          <w:szCs w:val="32"/>
          <w:lang w:eastAsia="zh-CN"/>
        </w:rPr>
        <w:t>第七章</w:t>
      </w:r>
      <w:r>
        <w:rPr>
          <w:rFonts w:hint="eastAsia" w:ascii="仿宋_GB2312" w:hAnsi="楷体" w:eastAsia="仿宋_GB2312"/>
          <w:sz w:val="32"/>
          <w:szCs w:val="32"/>
          <w:lang w:val="en-US" w:eastAsia="zh-CN"/>
        </w:rPr>
        <w:t xml:space="preserve"> 经费保障 第二十七条 </w:t>
      </w:r>
      <w:r>
        <w:rPr>
          <w:rFonts w:hint="eastAsia" w:ascii="仿宋_GB2312" w:hAnsi="楷体" w:eastAsia="仿宋_GB2312"/>
          <w:sz w:val="32"/>
          <w:szCs w:val="32"/>
        </w:rPr>
        <w:t>集中供养五保对象的丧葬费用全部免除，由地方财政或福利彩票公益金给与补助”；《关于加强殡葬基本公共服务加快推进殡葬改革的意见》（皖政办秘[2012]125号）“</w:t>
      </w:r>
      <w:r>
        <w:rPr>
          <w:rFonts w:hint="eastAsia" w:ascii="仿宋_GB2312" w:hAnsi="楷体" w:eastAsia="仿宋_GB2312"/>
          <w:sz w:val="32"/>
          <w:szCs w:val="32"/>
          <w:lang w:eastAsia="zh-CN"/>
        </w:rPr>
        <w:t>四、保障措施</w:t>
      </w:r>
      <w:r>
        <w:rPr>
          <w:rFonts w:hint="eastAsia" w:ascii="仿宋_GB2312" w:hAnsi="楷体" w:eastAsia="仿宋_GB2312"/>
          <w:sz w:val="32"/>
          <w:szCs w:val="32"/>
          <w:lang w:val="en-US" w:eastAsia="zh-CN"/>
        </w:rPr>
        <w:t xml:space="preserve"> （二）</w:t>
      </w:r>
      <w:r>
        <w:rPr>
          <w:rFonts w:hint="eastAsia" w:ascii="仿宋_GB2312" w:hAnsi="楷体" w:eastAsia="仿宋_GB2312"/>
          <w:sz w:val="32"/>
          <w:szCs w:val="32"/>
        </w:rPr>
        <w:t>建立和完善困难群体殡葬基本公共服务金费补助机制，五保户殡葬救助按照现行供给渠道解决，其他城乡困难群体殡葬救助所需经费，由同级财政部门根据实际情况统筹安排</w:t>
      </w:r>
      <w:r>
        <w:rPr>
          <w:rFonts w:hint="eastAsia" w:ascii="仿宋_GB2312" w:hAnsi="楷体" w:eastAsia="仿宋_GB2312"/>
          <w:sz w:val="32"/>
          <w:szCs w:val="32"/>
          <w:lang w:eastAsia="zh-CN"/>
        </w:rPr>
        <w:t>；</w:t>
      </w:r>
    </w:p>
    <w:p w14:paraId="4C3AD67C">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淮北市城乡困难群众殡葬救助实施意见》（淮政办秘[2012]49号）以及《淮北市重点优抚对象享受普惠加优待实施细则》规定，“殡葬救助经费由救助对象（包括城乡低保户、农村五保户、城市“三无人员”、生活困难的重点优抚对象）户籍所在地市、县财政负担。</w:t>
      </w:r>
    </w:p>
    <w:p w14:paraId="6E18438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市社会事务服务中心</w:t>
      </w:r>
    </w:p>
    <w:p w14:paraId="10CEFAFF">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2025年1月-2025年12月</w:t>
      </w:r>
    </w:p>
    <w:p w14:paraId="4203F1F8">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按照</w:t>
      </w:r>
      <w:r>
        <w:rPr>
          <w:rFonts w:hint="eastAsia" w:ascii="仿宋_GB2312" w:hAnsi="楷体" w:eastAsia="仿宋_GB2312"/>
          <w:sz w:val="32"/>
          <w:szCs w:val="32"/>
        </w:rPr>
        <w:t>《淮北市城乡困难群众殡葬救助实施意见》</w:t>
      </w:r>
      <w:r>
        <w:rPr>
          <w:rFonts w:hint="eastAsia" w:ascii="仿宋_GB2312" w:hAnsi="楷体" w:eastAsia="仿宋_GB2312"/>
          <w:sz w:val="32"/>
          <w:szCs w:val="32"/>
          <w:lang w:eastAsia="zh-CN"/>
        </w:rPr>
        <w:t>中对补贴标准的规定，殡葬救助经费为四项：主要为接尸费280元、火化费260元、存放费150元、骨灰寄存费90元四项基本费用，共计780元。每年救助人员约500人，考虑到各人殡葬救助项目和金额不同，2025年困难群众救助预算约为</w:t>
      </w:r>
      <w:r>
        <w:rPr>
          <w:rFonts w:hint="eastAsia" w:ascii="仿宋_GB2312" w:hAnsi="楷体" w:eastAsia="仿宋_GB2312"/>
          <w:sz w:val="32"/>
          <w:szCs w:val="32"/>
          <w:lang w:val="en-US" w:eastAsia="zh-CN"/>
        </w:rPr>
        <w:t>15</w:t>
      </w:r>
      <w:r>
        <w:rPr>
          <w:rFonts w:hint="eastAsia" w:ascii="仿宋_GB2312" w:hAnsi="楷体" w:eastAsia="仿宋_GB2312"/>
          <w:sz w:val="32"/>
          <w:szCs w:val="32"/>
          <w:lang w:eastAsia="zh-CN"/>
        </w:rPr>
        <w:t>万元。</w:t>
      </w:r>
    </w:p>
    <w:p w14:paraId="5B59936A">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eastAsia="zh-CN"/>
        </w:rPr>
        <w:t>按照减免程序和救助标准现场减免相关费用。</w:t>
      </w:r>
    </w:p>
    <w:p w14:paraId="42044F72">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5"/>
        <w:tblW w:w="9020" w:type="dxa"/>
        <w:tblInd w:w="93" w:type="dxa"/>
        <w:tblLayout w:type="fixed"/>
        <w:tblCellMar>
          <w:top w:w="0" w:type="dxa"/>
          <w:left w:w="108" w:type="dxa"/>
          <w:bottom w:w="0" w:type="dxa"/>
          <w:right w:w="108" w:type="dxa"/>
        </w:tblCellMar>
      </w:tblPr>
      <w:tblGrid>
        <w:gridCol w:w="416"/>
        <w:gridCol w:w="820"/>
        <w:gridCol w:w="940"/>
        <w:gridCol w:w="695"/>
        <w:gridCol w:w="695"/>
        <w:gridCol w:w="655"/>
        <w:gridCol w:w="855"/>
        <w:gridCol w:w="260"/>
        <w:gridCol w:w="625"/>
        <w:gridCol w:w="685"/>
        <w:gridCol w:w="1110"/>
        <w:gridCol w:w="30"/>
        <w:gridCol w:w="1234"/>
      </w:tblGrid>
      <w:tr w14:paraId="06B32B64">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noWrap w:val="0"/>
            <w:vAlign w:val="center"/>
          </w:tcPr>
          <w:p w14:paraId="67BB9193">
            <w:pPr>
              <w:jc w:val="center"/>
              <w:rPr>
                <w:rFonts w:ascii="宋体" w:hAnsi="宋体" w:cs="宋体"/>
                <w:b/>
                <w:bCs/>
                <w:sz w:val="32"/>
                <w:szCs w:val="32"/>
              </w:rPr>
            </w:pPr>
            <w:r>
              <w:rPr>
                <w:rFonts w:hint="eastAsia"/>
                <w:b/>
                <w:bCs/>
                <w:sz w:val="32"/>
                <w:szCs w:val="32"/>
              </w:rPr>
              <w:t>项目支出绩效目标表</w:t>
            </w:r>
          </w:p>
        </w:tc>
      </w:tr>
      <w:tr w14:paraId="0E6F8F5A">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noWrap w:val="0"/>
            <w:vAlign w:val="center"/>
          </w:tcPr>
          <w:p w14:paraId="4FC74C7A">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 xml:space="preserve"> 年度）</w:t>
            </w:r>
          </w:p>
        </w:tc>
      </w:tr>
      <w:tr w14:paraId="7214D8C4">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926DF3C">
            <w:pPr>
              <w:jc w:val="center"/>
              <w:rPr>
                <w:rFonts w:ascii="宋体" w:hAnsi="宋体" w:cs="宋体"/>
                <w:color w:val="000000"/>
                <w:sz w:val="20"/>
                <w:szCs w:val="20"/>
              </w:rPr>
            </w:pPr>
            <w:r>
              <w:rPr>
                <w:rFonts w:hint="eastAsia"/>
                <w:color w:val="000000"/>
                <w:sz w:val="20"/>
                <w:szCs w:val="20"/>
              </w:rPr>
              <w:t>项目名称</w:t>
            </w:r>
          </w:p>
        </w:tc>
        <w:tc>
          <w:tcPr>
            <w:tcW w:w="7784" w:type="dxa"/>
            <w:gridSpan w:val="11"/>
            <w:tcBorders>
              <w:top w:val="single" w:color="auto" w:sz="4" w:space="0"/>
              <w:left w:val="nil"/>
              <w:bottom w:val="single" w:color="auto" w:sz="4" w:space="0"/>
              <w:right w:val="single" w:color="000000" w:sz="4" w:space="0"/>
            </w:tcBorders>
            <w:noWrap w:val="0"/>
            <w:vAlign w:val="center"/>
          </w:tcPr>
          <w:p w14:paraId="2F22056A">
            <w:pPr>
              <w:jc w:val="center"/>
              <w:rPr>
                <w:rFonts w:ascii="宋体" w:hAnsi="宋体" w:cs="宋体"/>
                <w:color w:val="000000"/>
                <w:sz w:val="20"/>
                <w:szCs w:val="20"/>
              </w:rPr>
            </w:pPr>
            <w:r>
              <w:rPr>
                <w:rFonts w:hint="eastAsia"/>
                <w:color w:val="000000"/>
                <w:sz w:val="20"/>
                <w:szCs w:val="20"/>
              </w:rPr>
              <w:t>城乡困难群众殡葬救助经费　</w:t>
            </w:r>
          </w:p>
        </w:tc>
      </w:tr>
      <w:tr w14:paraId="39DCCB80">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2F2555F">
            <w:pPr>
              <w:jc w:val="center"/>
              <w:rPr>
                <w:rFonts w:ascii="宋体" w:hAnsi="宋体" w:cs="宋体"/>
                <w:color w:val="000000"/>
                <w:sz w:val="20"/>
                <w:szCs w:val="20"/>
              </w:rPr>
            </w:pPr>
            <w:r>
              <w:rPr>
                <w:rFonts w:hint="eastAsia"/>
                <w:color w:val="000000"/>
                <w:sz w:val="20"/>
                <w:szCs w:val="20"/>
              </w:rPr>
              <w:t>实施单位</w:t>
            </w:r>
          </w:p>
        </w:tc>
        <w:tc>
          <w:tcPr>
            <w:tcW w:w="7784" w:type="dxa"/>
            <w:gridSpan w:val="11"/>
            <w:tcBorders>
              <w:top w:val="single" w:color="auto" w:sz="4" w:space="0"/>
              <w:left w:val="nil"/>
              <w:bottom w:val="single" w:color="auto" w:sz="4" w:space="0"/>
              <w:right w:val="single" w:color="auto" w:sz="4" w:space="0"/>
            </w:tcBorders>
            <w:noWrap w:val="0"/>
            <w:vAlign w:val="center"/>
          </w:tcPr>
          <w:p w14:paraId="0EAB8FC0">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14:paraId="5322812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493C668">
            <w:pPr>
              <w:jc w:val="center"/>
              <w:rPr>
                <w:rFonts w:ascii="宋体" w:hAnsi="宋体" w:cs="宋体"/>
                <w:color w:val="000000"/>
                <w:sz w:val="20"/>
                <w:szCs w:val="20"/>
              </w:rPr>
            </w:pPr>
            <w:r>
              <w:rPr>
                <w:rFonts w:hint="eastAsia"/>
                <w:color w:val="000000"/>
                <w:sz w:val="20"/>
                <w:szCs w:val="20"/>
              </w:rPr>
              <w:t>项目属性</w:t>
            </w:r>
          </w:p>
        </w:tc>
        <w:tc>
          <w:tcPr>
            <w:tcW w:w="7784" w:type="dxa"/>
            <w:gridSpan w:val="11"/>
            <w:tcBorders>
              <w:top w:val="single" w:color="auto" w:sz="4" w:space="0"/>
              <w:left w:val="nil"/>
              <w:bottom w:val="single" w:color="auto" w:sz="4" w:space="0"/>
              <w:right w:val="single" w:color="auto" w:sz="4" w:space="0"/>
            </w:tcBorders>
            <w:noWrap w:val="0"/>
            <w:vAlign w:val="center"/>
          </w:tcPr>
          <w:p w14:paraId="5E48FD71">
            <w:pPr>
              <w:jc w:val="center"/>
              <w:rPr>
                <w:rFonts w:ascii="宋体" w:hAnsi="宋体" w:cs="宋体"/>
                <w:color w:val="000000"/>
                <w:sz w:val="20"/>
                <w:szCs w:val="20"/>
              </w:rPr>
            </w:pPr>
            <w:r>
              <w:rPr>
                <w:rFonts w:hint="eastAsia"/>
                <w:color w:val="000000"/>
                <w:sz w:val="20"/>
                <w:szCs w:val="20"/>
                <w:lang w:val="en-US" w:eastAsia="zh-CN"/>
              </w:rPr>
              <w:t>经常性项目</w:t>
            </w:r>
            <w:r>
              <w:rPr>
                <w:rFonts w:hint="eastAsia"/>
                <w:color w:val="000000"/>
                <w:sz w:val="20"/>
                <w:szCs w:val="20"/>
              </w:rPr>
              <w:t>　</w:t>
            </w:r>
          </w:p>
        </w:tc>
      </w:tr>
      <w:tr w14:paraId="01843E07">
        <w:tblPrEx>
          <w:tblCellMar>
            <w:top w:w="0" w:type="dxa"/>
            <w:left w:w="108" w:type="dxa"/>
            <w:bottom w:w="0" w:type="dxa"/>
            <w:right w:w="108" w:type="dxa"/>
          </w:tblCellMar>
        </w:tblPrEx>
        <w:trPr>
          <w:trHeight w:val="330" w:hRule="atLeast"/>
        </w:trPr>
        <w:tc>
          <w:tcPr>
            <w:tcW w:w="123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1E88418F">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330" w:type="dxa"/>
            <w:gridSpan w:val="3"/>
            <w:tcBorders>
              <w:top w:val="nil"/>
              <w:left w:val="nil"/>
              <w:bottom w:val="single" w:color="auto" w:sz="4" w:space="0"/>
              <w:right w:val="single" w:color="auto" w:sz="4" w:space="0"/>
            </w:tcBorders>
            <w:noWrap w:val="0"/>
            <w:vAlign w:val="center"/>
          </w:tcPr>
          <w:p w14:paraId="405F51B8">
            <w:pPr>
              <w:rPr>
                <w:rFonts w:ascii="宋体" w:hAnsi="宋体" w:cs="宋体"/>
                <w:sz w:val="20"/>
                <w:szCs w:val="20"/>
              </w:rPr>
            </w:pPr>
            <w:r>
              <w:rPr>
                <w:rFonts w:hint="eastAsia"/>
                <w:sz w:val="20"/>
                <w:szCs w:val="20"/>
              </w:rPr>
              <w:t xml:space="preserve"> 中期资金总额：</w:t>
            </w:r>
          </w:p>
        </w:tc>
        <w:tc>
          <w:tcPr>
            <w:tcW w:w="1770" w:type="dxa"/>
            <w:gridSpan w:val="3"/>
            <w:tcBorders>
              <w:top w:val="single" w:color="auto" w:sz="4" w:space="0"/>
              <w:left w:val="nil"/>
              <w:bottom w:val="single" w:color="auto" w:sz="4" w:space="0"/>
              <w:right w:val="single" w:color="auto" w:sz="4" w:space="0"/>
            </w:tcBorders>
            <w:noWrap w:val="0"/>
            <w:vAlign w:val="center"/>
          </w:tcPr>
          <w:p w14:paraId="36F4790F">
            <w:pPr>
              <w:jc w:val="center"/>
              <w:rPr>
                <w:rFonts w:hint="default" w:ascii="宋体" w:hAnsi="宋体" w:cs="宋体"/>
                <w:sz w:val="20"/>
                <w:szCs w:val="20"/>
                <w:lang w:val="en-US"/>
              </w:rPr>
            </w:pPr>
            <w:r>
              <w:rPr>
                <w:rFonts w:hint="eastAsia"/>
                <w:sz w:val="20"/>
                <w:szCs w:val="20"/>
                <w:lang w:val="en-US" w:eastAsia="zh-CN"/>
              </w:rPr>
              <w:t>15</w:t>
            </w:r>
          </w:p>
        </w:tc>
        <w:tc>
          <w:tcPr>
            <w:tcW w:w="2420" w:type="dxa"/>
            <w:gridSpan w:val="3"/>
            <w:tcBorders>
              <w:top w:val="single" w:color="auto" w:sz="4" w:space="0"/>
              <w:left w:val="nil"/>
              <w:bottom w:val="single" w:color="auto" w:sz="4" w:space="0"/>
              <w:right w:val="single" w:color="auto" w:sz="4" w:space="0"/>
            </w:tcBorders>
            <w:noWrap w:val="0"/>
            <w:vAlign w:val="center"/>
          </w:tcPr>
          <w:p w14:paraId="3E6C25C1">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6D6596CB">
            <w:pPr>
              <w:jc w:val="center"/>
              <w:rPr>
                <w:rFonts w:ascii="宋体" w:hAnsi="宋体" w:cs="宋体"/>
                <w:sz w:val="20"/>
                <w:szCs w:val="20"/>
              </w:rPr>
            </w:pPr>
            <w:r>
              <w:rPr>
                <w:rFonts w:hint="eastAsia"/>
                <w:sz w:val="20"/>
                <w:szCs w:val="20"/>
                <w:lang w:val="en-US" w:eastAsia="zh-CN"/>
              </w:rPr>
              <w:t>15</w:t>
            </w:r>
          </w:p>
        </w:tc>
      </w:tr>
      <w:tr w14:paraId="47A03A81">
        <w:tblPrEx>
          <w:tblCellMar>
            <w:top w:w="0" w:type="dxa"/>
            <w:left w:w="108" w:type="dxa"/>
            <w:bottom w:w="0" w:type="dxa"/>
            <w:right w:w="108" w:type="dxa"/>
          </w:tblCellMar>
        </w:tblPrEx>
        <w:trPr>
          <w:trHeight w:val="330" w:hRule="atLeast"/>
        </w:trPr>
        <w:tc>
          <w:tcPr>
            <w:tcW w:w="123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115FB627">
            <w:pPr>
              <w:rPr>
                <w:rFonts w:ascii="宋体" w:hAnsi="宋体" w:cs="宋体"/>
                <w:sz w:val="20"/>
                <w:szCs w:val="20"/>
              </w:rPr>
            </w:pPr>
          </w:p>
        </w:tc>
        <w:tc>
          <w:tcPr>
            <w:tcW w:w="2330" w:type="dxa"/>
            <w:gridSpan w:val="3"/>
            <w:tcBorders>
              <w:top w:val="nil"/>
              <w:left w:val="nil"/>
              <w:bottom w:val="single" w:color="auto" w:sz="4" w:space="0"/>
              <w:right w:val="single" w:color="auto" w:sz="4" w:space="0"/>
            </w:tcBorders>
            <w:noWrap w:val="0"/>
            <w:vAlign w:val="center"/>
          </w:tcPr>
          <w:p w14:paraId="374EB4C9">
            <w:pPr>
              <w:rPr>
                <w:rFonts w:ascii="宋体" w:hAnsi="宋体" w:cs="宋体"/>
                <w:sz w:val="20"/>
                <w:szCs w:val="20"/>
              </w:rPr>
            </w:pPr>
            <w:r>
              <w:rPr>
                <w:rFonts w:hint="eastAsia"/>
                <w:sz w:val="20"/>
                <w:szCs w:val="20"/>
              </w:rPr>
              <w:t xml:space="preserve">   其中：财政拨款</w:t>
            </w:r>
          </w:p>
        </w:tc>
        <w:tc>
          <w:tcPr>
            <w:tcW w:w="1770" w:type="dxa"/>
            <w:gridSpan w:val="3"/>
            <w:tcBorders>
              <w:top w:val="single" w:color="auto" w:sz="4" w:space="0"/>
              <w:left w:val="nil"/>
              <w:bottom w:val="single" w:color="auto" w:sz="4" w:space="0"/>
              <w:right w:val="single" w:color="auto" w:sz="4" w:space="0"/>
            </w:tcBorders>
            <w:noWrap w:val="0"/>
            <w:vAlign w:val="center"/>
          </w:tcPr>
          <w:p w14:paraId="2D46C0C4">
            <w:pPr>
              <w:jc w:val="center"/>
              <w:rPr>
                <w:rFonts w:hint="default" w:ascii="宋体" w:hAnsi="宋体" w:eastAsia="宋体" w:cs="宋体"/>
                <w:sz w:val="20"/>
                <w:szCs w:val="20"/>
                <w:lang w:val="en-US" w:eastAsia="zh-CN"/>
              </w:rPr>
            </w:pPr>
            <w:r>
              <w:rPr>
                <w:rFonts w:hint="eastAsia"/>
                <w:sz w:val="20"/>
                <w:szCs w:val="20"/>
                <w:lang w:val="en-US" w:eastAsia="zh-CN"/>
              </w:rPr>
              <w:t>15</w:t>
            </w:r>
          </w:p>
        </w:tc>
        <w:tc>
          <w:tcPr>
            <w:tcW w:w="2420" w:type="dxa"/>
            <w:gridSpan w:val="3"/>
            <w:tcBorders>
              <w:top w:val="single" w:color="auto" w:sz="4" w:space="0"/>
              <w:left w:val="nil"/>
              <w:bottom w:val="single" w:color="auto" w:sz="4" w:space="0"/>
              <w:right w:val="single" w:color="auto" w:sz="4" w:space="0"/>
            </w:tcBorders>
            <w:noWrap w:val="0"/>
            <w:vAlign w:val="center"/>
          </w:tcPr>
          <w:p w14:paraId="6C5C9857">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74918B65">
            <w:pPr>
              <w:jc w:val="center"/>
              <w:rPr>
                <w:rFonts w:hint="eastAsia" w:ascii="宋体" w:hAnsi="宋体" w:eastAsia="宋体" w:cs="宋体"/>
                <w:sz w:val="20"/>
                <w:szCs w:val="20"/>
                <w:lang w:eastAsia="zh-CN"/>
              </w:rPr>
            </w:pPr>
            <w:r>
              <w:rPr>
                <w:rFonts w:hint="eastAsia"/>
                <w:sz w:val="20"/>
                <w:szCs w:val="20"/>
                <w:lang w:val="en-US" w:eastAsia="zh-CN"/>
              </w:rPr>
              <w:t>15</w:t>
            </w:r>
          </w:p>
        </w:tc>
      </w:tr>
      <w:tr w14:paraId="060E50BC">
        <w:tblPrEx>
          <w:tblCellMar>
            <w:top w:w="0" w:type="dxa"/>
            <w:left w:w="108" w:type="dxa"/>
            <w:bottom w:w="0" w:type="dxa"/>
            <w:right w:w="108" w:type="dxa"/>
          </w:tblCellMar>
        </w:tblPrEx>
        <w:trPr>
          <w:trHeight w:val="330" w:hRule="atLeast"/>
        </w:trPr>
        <w:tc>
          <w:tcPr>
            <w:tcW w:w="123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6A3C91FD">
            <w:pPr>
              <w:rPr>
                <w:rFonts w:ascii="宋体" w:hAnsi="宋体" w:cs="宋体"/>
                <w:sz w:val="20"/>
                <w:szCs w:val="20"/>
              </w:rPr>
            </w:pPr>
          </w:p>
        </w:tc>
        <w:tc>
          <w:tcPr>
            <w:tcW w:w="2330" w:type="dxa"/>
            <w:gridSpan w:val="3"/>
            <w:tcBorders>
              <w:top w:val="nil"/>
              <w:left w:val="nil"/>
              <w:bottom w:val="single" w:color="auto" w:sz="4" w:space="0"/>
              <w:right w:val="single" w:color="auto" w:sz="4" w:space="0"/>
            </w:tcBorders>
            <w:noWrap w:val="0"/>
            <w:vAlign w:val="center"/>
          </w:tcPr>
          <w:p w14:paraId="7FA59DF8">
            <w:pPr>
              <w:rPr>
                <w:rFonts w:ascii="宋体" w:hAnsi="宋体" w:cs="宋体"/>
                <w:sz w:val="20"/>
                <w:szCs w:val="20"/>
              </w:rPr>
            </w:pPr>
            <w:r>
              <w:rPr>
                <w:rFonts w:hint="eastAsia"/>
                <w:sz w:val="20"/>
                <w:szCs w:val="20"/>
              </w:rPr>
              <w:t xml:space="preserve">        其他资金</w:t>
            </w:r>
          </w:p>
        </w:tc>
        <w:tc>
          <w:tcPr>
            <w:tcW w:w="1770" w:type="dxa"/>
            <w:gridSpan w:val="3"/>
            <w:tcBorders>
              <w:top w:val="single" w:color="auto" w:sz="4" w:space="0"/>
              <w:left w:val="nil"/>
              <w:bottom w:val="single" w:color="auto" w:sz="4" w:space="0"/>
              <w:right w:val="single" w:color="000000" w:sz="4" w:space="0"/>
            </w:tcBorders>
            <w:noWrap w:val="0"/>
            <w:vAlign w:val="center"/>
          </w:tcPr>
          <w:p w14:paraId="6B974C6D">
            <w:pPr>
              <w:jc w:val="center"/>
              <w:rPr>
                <w:rFonts w:ascii="宋体" w:hAnsi="宋体" w:cs="宋体"/>
                <w:sz w:val="20"/>
                <w:szCs w:val="20"/>
              </w:rPr>
            </w:pPr>
            <w:r>
              <w:rPr>
                <w:rFonts w:hint="eastAsia"/>
                <w:sz w:val="20"/>
                <w:szCs w:val="20"/>
              </w:rPr>
              <w:t>　</w:t>
            </w:r>
          </w:p>
        </w:tc>
        <w:tc>
          <w:tcPr>
            <w:tcW w:w="2420" w:type="dxa"/>
            <w:gridSpan w:val="3"/>
            <w:tcBorders>
              <w:top w:val="single" w:color="auto" w:sz="4" w:space="0"/>
              <w:left w:val="nil"/>
              <w:bottom w:val="single" w:color="auto" w:sz="4" w:space="0"/>
              <w:right w:val="single" w:color="auto" w:sz="4" w:space="0"/>
            </w:tcBorders>
            <w:noWrap w:val="0"/>
            <w:vAlign w:val="center"/>
          </w:tcPr>
          <w:p w14:paraId="6F6C1FE5">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33359E07">
            <w:pPr>
              <w:jc w:val="center"/>
              <w:rPr>
                <w:rFonts w:ascii="宋体" w:hAnsi="宋体" w:cs="宋体"/>
                <w:sz w:val="20"/>
                <w:szCs w:val="20"/>
              </w:rPr>
            </w:pPr>
            <w:r>
              <w:rPr>
                <w:rFonts w:hint="eastAsia"/>
                <w:sz w:val="20"/>
                <w:szCs w:val="20"/>
              </w:rPr>
              <w:t>　</w:t>
            </w:r>
          </w:p>
        </w:tc>
      </w:tr>
      <w:tr w14:paraId="0AF99B0A">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4F1D6ADF">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920" w:type="dxa"/>
            <w:gridSpan w:val="7"/>
            <w:tcBorders>
              <w:top w:val="single" w:color="auto" w:sz="4" w:space="0"/>
              <w:left w:val="nil"/>
              <w:bottom w:val="single" w:color="auto" w:sz="4" w:space="0"/>
              <w:right w:val="nil"/>
            </w:tcBorders>
            <w:noWrap w:val="0"/>
            <w:vAlign w:val="center"/>
          </w:tcPr>
          <w:p w14:paraId="3BD5CB0E">
            <w:pPr>
              <w:jc w:val="center"/>
              <w:rPr>
                <w:rFonts w:ascii="宋体" w:hAnsi="宋体" w:cs="宋体"/>
                <w:sz w:val="20"/>
                <w:szCs w:val="20"/>
              </w:rPr>
            </w:pPr>
            <w:r>
              <w:rPr>
                <w:rFonts w:hint="eastAsia"/>
                <w:sz w:val="20"/>
                <w:szCs w:val="20"/>
              </w:rPr>
              <w:t>中期目标（20</w:t>
            </w:r>
            <w:r>
              <w:rPr>
                <w:rFonts w:hint="eastAsia"/>
                <w:sz w:val="20"/>
                <w:szCs w:val="20"/>
                <w:lang w:val="en-US" w:eastAsia="zh-CN"/>
              </w:rPr>
              <w:t>25</w:t>
            </w:r>
            <w:r>
              <w:rPr>
                <w:rFonts w:hint="eastAsia"/>
                <w:sz w:val="20"/>
                <w:szCs w:val="20"/>
              </w:rPr>
              <w:t>年—20</w:t>
            </w:r>
            <w:r>
              <w:rPr>
                <w:rFonts w:hint="eastAsia"/>
                <w:sz w:val="20"/>
                <w:szCs w:val="20"/>
                <w:lang w:val="en-US" w:eastAsia="zh-CN"/>
              </w:rPr>
              <w:t>25</w:t>
            </w:r>
            <w:r>
              <w:rPr>
                <w:rFonts w:hint="eastAsia"/>
                <w:sz w:val="20"/>
                <w:szCs w:val="20"/>
              </w:rPr>
              <w:t>年）</w:t>
            </w:r>
          </w:p>
        </w:tc>
        <w:tc>
          <w:tcPr>
            <w:tcW w:w="3684" w:type="dxa"/>
            <w:gridSpan w:val="5"/>
            <w:tcBorders>
              <w:top w:val="single" w:color="auto" w:sz="4" w:space="0"/>
              <w:left w:val="single" w:color="auto" w:sz="4" w:space="0"/>
              <w:bottom w:val="single" w:color="auto" w:sz="4" w:space="0"/>
              <w:right w:val="single" w:color="000000" w:sz="4" w:space="0"/>
            </w:tcBorders>
            <w:noWrap w:val="0"/>
            <w:vAlign w:val="center"/>
          </w:tcPr>
          <w:p w14:paraId="44BD63BA">
            <w:pPr>
              <w:jc w:val="center"/>
              <w:rPr>
                <w:rFonts w:ascii="宋体" w:hAnsi="宋体" w:cs="宋体"/>
                <w:sz w:val="20"/>
                <w:szCs w:val="20"/>
              </w:rPr>
            </w:pPr>
            <w:r>
              <w:rPr>
                <w:rFonts w:hint="eastAsia"/>
                <w:sz w:val="20"/>
                <w:szCs w:val="20"/>
              </w:rPr>
              <w:t>年度目标</w:t>
            </w:r>
          </w:p>
        </w:tc>
      </w:tr>
      <w:tr w14:paraId="3ADD7957">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0795EF51">
            <w:pPr>
              <w:rPr>
                <w:rFonts w:ascii="宋体" w:hAnsi="宋体" w:cs="宋体"/>
                <w:sz w:val="20"/>
                <w:szCs w:val="20"/>
              </w:rPr>
            </w:pPr>
          </w:p>
        </w:tc>
        <w:tc>
          <w:tcPr>
            <w:tcW w:w="4920" w:type="dxa"/>
            <w:gridSpan w:val="7"/>
            <w:tcBorders>
              <w:top w:val="single" w:color="auto" w:sz="4" w:space="0"/>
              <w:left w:val="nil"/>
              <w:bottom w:val="single" w:color="auto" w:sz="4" w:space="0"/>
              <w:right w:val="nil"/>
            </w:tcBorders>
            <w:noWrap w:val="0"/>
            <w:vAlign w:val="top"/>
          </w:tcPr>
          <w:p w14:paraId="67F455E0">
            <w:pPr>
              <w:rPr>
                <w:rFonts w:ascii="宋体" w:hAnsi="宋体" w:cs="宋体"/>
                <w:sz w:val="20"/>
                <w:szCs w:val="20"/>
              </w:rPr>
            </w:pPr>
            <w:r>
              <w:rPr>
                <w:rFonts w:hint="eastAsia"/>
                <w:sz w:val="20"/>
                <w:szCs w:val="20"/>
              </w:rPr>
              <w:t xml:space="preserve"> 目标1</w:t>
            </w:r>
            <w:r>
              <w:rPr>
                <w:rFonts w:hint="eastAsia"/>
                <w:sz w:val="20"/>
                <w:szCs w:val="20"/>
                <w:lang w:eastAsia="zh-CN"/>
              </w:rPr>
              <w:t>：按照减免范围实行救助政策，保障率达到100%。</w:t>
            </w:r>
          </w:p>
        </w:tc>
        <w:tc>
          <w:tcPr>
            <w:tcW w:w="3684" w:type="dxa"/>
            <w:gridSpan w:val="5"/>
            <w:tcBorders>
              <w:top w:val="single" w:color="auto" w:sz="4" w:space="0"/>
              <w:left w:val="single" w:color="auto" w:sz="4" w:space="0"/>
              <w:bottom w:val="single" w:color="auto" w:sz="4" w:space="0"/>
              <w:right w:val="single" w:color="000000" w:sz="4" w:space="0"/>
            </w:tcBorders>
            <w:noWrap w:val="0"/>
            <w:vAlign w:val="top"/>
          </w:tcPr>
          <w:p w14:paraId="1C3AD17B">
            <w:pPr>
              <w:rPr>
                <w:rFonts w:ascii="宋体" w:hAnsi="宋体" w:cs="宋体"/>
                <w:sz w:val="20"/>
                <w:szCs w:val="20"/>
              </w:rPr>
            </w:pPr>
            <w:r>
              <w:rPr>
                <w:rFonts w:hint="eastAsia"/>
                <w:sz w:val="20"/>
                <w:szCs w:val="20"/>
              </w:rPr>
              <w:t xml:space="preserve"> 目标1：</w:t>
            </w:r>
            <w:r>
              <w:rPr>
                <w:rFonts w:hint="eastAsia"/>
                <w:sz w:val="20"/>
                <w:szCs w:val="20"/>
                <w:lang w:eastAsia="zh-CN"/>
              </w:rPr>
              <w:t>按照减免范围实行救助政策，保障率达到100%。</w:t>
            </w:r>
          </w:p>
        </w:tc>
      </w:tr>
      <w:tr w14:paraId="0313255D">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418E20D2">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737EBE5A">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0A4B78E2">
            <w:pPr>
              <w:jc w:val="center"/>
              <w:rPr>
                <w:sz w:val="20"/>
                <w:szCs w:val="20"/>
              </w:rPr>
            </w:pPr>
            <w:r>
              <w:rPr>
                <w:rFonts w:hint="eastAsia"/>
                <w:sz w:val="20"/>
                <w:szCs w:val="20"/>
              </w:rPr>
              <w:t>二级</w:t>
            </w:r>
          </w:p>
          <w:p w14:paraId="1462C905">
            <w:pPr>
              <w:jc w:val="center"/>
              <w:rPr>
                <w:rFonts w:ascii="宋体" w:hAnsi="宋体" w:cs="宋体"/>
                <w:sz w:val="20"/>
                <w:szCs w:val="20"/>
              </w:rPr>
            </w:pPr>
            <w:r>
              <w:rPr>
                <w:rFonts w:hint="eastAsia"/>
                <w:sz w:val="20"/>
                <w:szCs w:val="20"/>
              </w:rPr>
              <w:t>指标</w:t>
            </w:r>
          </w:p>
        </w:tc>
        <w:tc>
          <w:tcPr>
            <w:tcW w:w="695" w:type="dxa"/>
            <w:tcBorders>
              <w:top w:val="nil"/>
              <w:left w:val="nil"/>
              <w:bottom w:val="single" w:color="auto" w:sz="4" w:space="0"/>
              <w:right w:val="single" w:color="auto" w:sz="4" w:space="0"/>
            </w:tcBorders>
            <w:noWrap w:val="0"/>
            <w:vAlign w:val="center"/>
          </w:tcPr>
          <w:p w14:paraId="6FF0A341">
            <w:pPr>
              <w:jc w:val="center"/>
              <w:rPr>
                <w:rFonts w:ascii="宋体" w:hAnsi="宋体" w:cs="宋体"/>
                <w:sz w:val="20"/>
                <w:szCs w:val="20"/>
              </w:rPr>
            </w:pPr>
            <w:r>
              <w:rPr>
                <w:rFonts w:hint="eastAsia"/>
                <w:sz w:val="20"/>
                <w:szCs w:val="20"/>
              </w:rPr>
              <w:t>三级指标</w:t>
            </w:r>
          </w:p>
        </w:tc>
        <w:tc>
          <w:tcPr>
            <w:tcW w:w="1350" w:type="dxa"/>
            <w:gridSpan w:val="2"/>
            <w:tcBorders>
              <w:top w:val="nil"/>
              <w:left w:val="nil"/>
              <w:bottom w:val="single" w:color="auto" w:sz="4" w:space="0"/>
              <w:right w:val="single" w:color="auto" w:sz="4" w:space="0"/>
            </w:tcBorders>
            <w:noWrap w:val="0"/>
            <w:vAlign w:val="center"/>
          </w:tcPr>
          <w:p w14:paraId="5A89C323">
            <w:pPr>
              <w:jc w:val="center"/>
              <w:rPr>
                <w:rFonts w:ascii="宋体" w:hAnsi="宋体" w:cs="宋体"/>
                <w:sz w:val="20"/>
                <w:szCs w:val="20"/>
              </w:rPr>
            </w:pPr>
            <w:r>
              <w:rPr>
                <w:rFonts w:hint="eastAsia"/>
                <w:sz w:val="20"/>
                <w:szCs w:val="20"/>
              </w:rPr>
              <w:t>指标值</w:t>
            </w:r>
          </w:p>
        </w:tc>
        <w:tc>
          <w:tcPr>
            <w:tcW w:w="855" w:type="dxa"/>
            <w:tcBorders>
              <w:top w:val="nil"/>
              <w:left w:val="nil"/>
              <w:bottom w:val="single" w:color="auto" w:sz="4" w:space="0"/>
              <w:right w:val="single" w:color="auto" w:sz="4" w:space="0"/>
            </w:tcBorders>
            <w:noWrap w:val="0"/>
            <w:vAlign w:val="center"/>
          </w:tcPr>
          <w:p w14:paraId="0CC08B8E">
            <w:pPr>
              <w:jc w:val="center"/>
              <w:rPr>
                <w:rFonts w:ascii="宋体" w:hAnsi="宋体" w:cs="宋体"/>
                <w:sz w:val="20"/>
                <w:szCs w:val="20"/>
              </w:rPr>
            </w:pPr>
            <w:r>
              <w:rPr>
                <w:rFonts w:hint="eastAsia"/>
                <w:sz w:val="20"/>
                <w:szCs w:val="20"/>
              </w:rPr>
              <w:t>绩效标准</w:t>
            </w:r>
          </w:p>
        </w:tc>
        <w:tc>
          <w:tcPr>
            <w:tcW w:w="885" w:type="dxa"/>
            <w:gridSpan w:val="2"/>
            <w:tcBorders>
              <w:top w:val="nil"/>
              <w:left w:val="nil"/>
              <w:bottom w:val="single" w:color="auto" w:sz="4" w:space="0"/>
              <w:right w:val="single" w:color="auto" w:sz="4" w:space="0"/>
            </w:tcBorders>
            <w:noWrap w:val="0"/>
            <w:vAlign w:val="center"/>
          </w:tcPr>
          <w:p w14:paraId="1F9E6E40">
            <w:pPr>
              <w:jc w:val="center"/>
              <w:rPr>
                <w:sz w:val="20"/>
                <w:szCs w:val="20"/>
              </w:rPr>
            </w:pPr>
            <w:r>
              <w:rPr>
                <w:rFonts w:hint="eastAsia"/>
                <w:sz w:val="20"/>
                <w:szCs w:val="20"/>
              </w:rPr>
              <w:t>二级</w:t>
            </w:r>
          </w:p>
          <w:p w14:paraId="7CCED721">
            <w:pPr>
              <w:jc w:val="center"/>
              <w:rPr>
                <w:rFonts w:ascii="宋体" w:hAnsi="宋体" w:cs="宋体"/>
                <w:sz w:val="20"/>
                <w:szCs w:val="20"/>
              </w:rPr>
            </w:pPr>
            <w:r>
              <w:rPr>
                <w:rFonts w:hint="eastAsia"/>
                <w:sz w:val="20"/>
                <w:szCs w:val="20"/>
              </w:rPr>
              <w:t>指标</w:t>
            </w:r>
          </w:p>
        </w:tc>
        <w:tc>
          <w:tcPr>
            <w:tcW w:w="685" w:type="dxa"/>
            <w:tcBorders>
              <w:top w:val="nil"/>
              <w:left w:val="nil"/>
              <w:bottom w:val="single" w:color="auto" w:sz="4" w:space="0"/>
              <w:right w:val="nil"/>
            </w:tcBorders>
            <w:noWrap w:val="0"/>
            <w:vAlign w:val="center"/>
          </w:tcPr>
          <w:p w14:paraId="2A3A9754">
            <w:pPr>
              <w:jc w:val="center"/>
              <w:rPr>
                <w:rFonts w:ascii="宋体" w:hAnsi="宋体" w:cs="宋体"/>
                <w:sz w:val="20"/>
                <w:szCs w:val="20"/>
              </w:rPr>
            </w:pPr>
            <w:r>
              <w:rPr>
                <w:rFonts w:hint="eastAsia"/>
                <w:sz w:val="20"/>
                <w:szCs w:val="20"/>
              </w:rPr>
              <w:t>三级指标</w:t>
            </w:r>
          </w:p>
        </w:tc>
        <w:tc>
          <w:tcPr>
            <w:tcW w:w="1140" w:type="dxa"/>
            <w:gridSpan w:val="2"/>
            <w:tcBorders>
              <w:top w:val="nil"/>
              <w:left w:val="single" w:color="auto" w:sz="4" w:space="0"/>
              <w:bottom w:val="single" w:color="auto" w:sz="4" w:space="0"/>
              <w:right w:val="single" w:color="auto" w:sz="4" w:space="0"/>
            </w:tcBorders>
            <w:noWrap w:val="0"/>
            <w:vAlign w:val="center"/>
          </w:tcPr>
          <w:p w14:paraId="2B041B02">
            <w:pPr>
              <w:jc w:val="center"/>
              <w:rPr>
                <w:rFonts w:ascii="宋体" w:hAnsi="宋体" w:cs="宋体"/>
                <w:sz w:val="20"/>
                <w:szCs w:val="20"/>
              </w:rPr>
            </w:pPr>
            <w:r>
              <w:rPr>
                <w:rFonts w:hint="eastAsia"/>
                <w:sz w:val="20"/>
                <w:szCs w:val="20"/>
              </w:rPr>
              <w:t>指标值</w:t>
            </w:r>
          </w:p>
        </w:tc>
        <w:tc>
          <w:tcPr>
            <w:tcW w:w="1234" w:type="dxa"/>
            <w:tcBorders>
              <w:top w:val="nil"/>
              <w:left w:val="nil"/>
              <w:bottom w:val="single" w:color="auto" w:sz="4" w:space="0"/>
              <w:right w:val="single" w:color="auto" w:sz="4" w:space="0"/>
            </w:tcBorders>
            <w:noWrap w:val="0"/>
            <w:vAlign w:val="center"/>
          </w:tcPr>
          <w:p w14:paraId="6B8EA045">
            <w:pPr>
              <w:jc w:val="center"/>
              <w:rPr>
                <w:rFonts w:ascii="宋体" w:hAnsi="宋体" w:cs="宋体"/>
                <w:sz w:val="20"/>
                <w:szCs w:val="20"/>
              </w:rPr>
            </w:pPr>
            <w:r>
              <w:rPr>
                <w:rFonts w:hint="eastAsia"/>
                <w:sz w:val="20"/>
                <w:szCs w:val="20"/>
              </w:rPr>
              <w:t>绩效标准</w:t>
            </w:r>
          </w:p>
        </w:tc>
      </w:tr>
      <w:tr w14:paraId="0F9AC65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1358AF2">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3795CAF3">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636C313D">
            <w:pPr>
              <w:jc w:val="center"/>
              <w:rPr>
                <w:sz w:val="20"/>
                <w:szCs w:val="20"/>
              </w:rPr>
            </w:pPr>
            <w:r>
              <w:rPr>
                <w:rFonts w:hint="eastAsia"/>
                <w:sz w:val="20"/>
                <w:szCs w:val="20"/>
              </w:rPr>
              <w:t>数量</w:t>
            </w:r>
          </w:p>
          <w:p w14:paraId="29821541">
            <w:pPr>
              <w:jc w:val="center"/>
              <w:rPr>
                <w:rFonts w:ascii="宋体" w:hAnsi="宋体" w:cs="宋体"/>
                <w:sz w:val="20"/>
                <w:szCs w:val="20"/>
              </w:rPr>
            </w:pPr>
            <w:r>
              <w:rPr>
                <w:rFonts w:hint="eastAsia"/>
                <w:sz w:val="20"/>
                <w:szCs w:val="20"/>
              </w:rPr>
              <w:t>指标</w:t>
            </w:r>
          </w:p>
        </w:tc>
        <w:tc>
          <w:tcPr>
            <w:tcW w:w="695" w:type="dxa"/>
            <w:tcBorders>
              <w:top w:val="nil"/>
              <w:left w:val="nil"/>
              <w:bottom w:val="single" w:color="auto" w:sz="4" w:space="0"/>
              <w:right w:val="single" w:color="auto" w:sz="4" w:space="0"/>
            </w:tcBorders>
            <w:noWrap w:val="0"/>
            <w:vAlign w:val="center"/>
          </w:tcPr>
          <w:p w14:paraId="02799521">
            <w:pPr>
              <w:rPr>
                <w:rFonts w:ascii="宋体" w:hAnsi="宋体" w:cs="宋体"/>
                <w:sz w:val="20"/>
                <w:szCs w:val="20"/>
              </w:rPr>
            </w:pPr>
            <w:r>
              <w:rPr>
                <w:rFonts w:hint="eastAsia"/>
                <w:sz w:val="20"/>
                <w:szCs w:val="20"/>
              </w:rPr>
              <w:t xml:space="preserve"> 指标1：</w:t>
            </w:r>
          </w:p>
        </w:tc>
        <w:tc>
          <w:tcPr>
            <w:tcW w:w="1350" w:type="dxa"/>
            <w:gridSpan w:val="2"/>
            <w:tcBorders>
              <w:top w:val="nil"/>
              <w:left w:val="nil"/>
              <w:bottom w:val="single" w:color="auto" w:sz="4" w:space="0"/>
              <w:right w:val="single" w:color="auto" w:sz="4" w:space="0"/>
            </w:tcBorders>
            <w:noWrap w:val="0"/>
            <w:vAlign w:val="center"/>
          </w:tcPr>
          <w:p w14:paraId="00474E75">
            <w:pPr>
              <w:rPr>
                <w:rFonts w:ascii="宋体" w:hAnsi="宋体" w:cs="宋体"/>
                <w:sz w:val="20"/>
                <w:szCs w:val="20"/>
              </w:rPr>
            </w:pPr>
            <w:r>
              <w:rPr>
                <w:rFonts w:hint="eastAsia" w:ascii="宋体" w:hAnsi="宋体" w:cs="宋体"/>
                <w:sz w:val="20"/>
                <w:szCs w:val="20"/>
              </w:rPr>
              <w:t>以实际发生数量为准</w:t>
            </w:r>
          </w:p>
        </w:tc>
        <w:tc>
          <w:tcPr>
            <w:tcW w:w="855" w:type="dxa"/>
            <w:tcBorders>
              <w:top w:val="nil"/>
              <w:left w:val="nil"/>
              <w:bottom w:val="single" w:color="auto" w:sz="4" w:space="0"/>
              <w:right w:val="single" w:color="auto" w:sz="4" w:space="0"/>
            </w:tcBorders>
            <w:noWrap w:val="0"/>
            <w:vAlign w:val="center"/>
          </w:tcPr>
          <w:p w14:paraId="466675AE">
            <w:pPr>
              <w:rPr>
                <w:rFonts w:hint="eastAsia" w:ascii="宋体" w:hAnsi="宋体" w:eastAsia="宋体" w:cs="宋体"/>
                <w:sz w:val="20"/>
                <w:szCs w:val="20"/>
                <w:lang w:eastAsia="zh-CN"/>
              </w:rPr>
            </w:pPr>
            <w:r>
              <w:rPr>
                <w:rFonts w:hint="eastAsia" w:ascii="宋体" w:hAnsi="宋体" w:eastAsia="宋体" w:cs="宋体"/>
                <w:sz w:val="20"/>
                <w:szCs w:val="20"/>
                <w:lang w:eastAsia="zh-CN"/>
              </w:rPr>
              <w:t>以实际发生数量为准</w:t>
            </w:r>
          </w:p>
        </w:tc>
        <w:tc>
          <w:tcPr>
            <w:tcW w:w="885" w:type="dxa"/>
            <w:gridSpan w:val="2"/>
            <w:tcBorders>
              <w:top w:val="nil"/>
              <w:left w:val="single" w:color="auto" w:sz="4" w:space="0"/>
              <w:bottom w:val="single" w:color="000000" w:sz="4" w:space="0"/>
              <w:right w:val="single" w:color="auto" w:sz="4" w:space="0"/>
            </w:tcBorders>
            <w:noWrap w:val="0"/>
            <w:vAlign w:val="center"/>
          </w:tcPr>
          <w:p w14:paraId="7A436C71">
            <w:pPr>
              <w:jc w:val="center"/>
              <w:rPr>
                <w:sz w:val="20"/>
                <w:szCs w:val="20"/>
              </w:rPr>
            </w:pPr>
            <w:r>
              <w:rPr>
                <w:rFonts w:hint="eastAsia"/>
                <w:sz w:val="20"/>
                <w:szCs w:val="20"/>
              </w:rPr>
              <w:t>数量</w:t>
            </w:r>
          </w:p>
          <w:p w14:paraId="43BA29A5">
            <w:pPr>
              <w:jc w:val="center"/>
              <w:rPr>
                <w:rFonts w:ascii="宋体" w:hAnsi="宋体" w:cs="宋体"/>
                <w:sz w:val="20"/>
                <w:szCs w:val="20"/>
              </w:rPr>
            </w:pPr>
            <w:r>
              <w:rPr>
                <w:rFonts w:hint="eastAsia"/>
                <w:sz w:val="20"/>
                <w:szCs w:val="20"/>
              </w:rPr>
              <w:t>指标</w:t>
            </w:r>
          </w:p>
        </w:tc>
        <w:tc>
          <w:tcPr>
            <w:tcW w:w="685" w:type="dxa"/>
            <w:tcBorders>
              <w:top w:val="nil"/>
              <w:left w:val="nil"/>
              <w:bottom w:val="single" w:color="auto" w:sz="4" w:space="0"/>
              <w:right w:val="single" w:color="auto" w:sz="4" w:space="0"/>
            </w:tcBorders>
            <w:noWrap w:val="0"/>
            <w:vAlign w:val="center"/>
          </w:tcPr>
          <w:p w14:paraId="011800F3">
            <w:pPr>
              <w:rPr>
                <w:rFonts w:ascii="宋体" w:hAnsi="宋体" w:cs="宋体"/>
                <w:sz w:val="20"/>
                <w:szCs w:val="20"/>
              </w:rPr>
            </w:pPr>
            <w:r>
              <w:rPr>
                <w:rFonts w:hint="eastAsia"/>
                <w:sz w:val="20"/>
                <w:szCs w:val="20"/>
              </w:rPr>
              <w:t xml:space="preserve"> 指标1：</w:t>
            </w:r>
          </w:p>
        </w:tc>
        <w:tc>
          <w:tcPr>
            <w:tcW w:w="1140" w:type="dxa"/>
            <w:gridSpan w:val="2"/>
            <w:tcBorders>
              <w:top w:val="nil"/>
              <w:left w:val="nil"/>
              <w:bottom w:val="single" w:color="auto" w:sz="4" w:space="0"/>
              <w:right w:val="single" w:color="auto" w:sz="4" w:space="0"/>
            </w:tcBorders>
            <w:noWrap w:val="0"/>
            <w:vAlign w:val="center"/>
          </w:tcPr>
          <w:p w14:paraId="7FAC4B17">
            <w:pPr>
              <w:rPr>
                <w:rFonts w:ascii="宋体" w:hAnsi="宋体" w:cs="宋体"/>
                <w:sz w:val="20"/>
                <w:szCs w:val="20"/>
              </w:rPr>
            </w:pPr>
            <w:r>
              <w:rPr>
                <w:rFonts w:hint="eastAsia" w:ascii="宋体" w:hAnsi="宋体" w:cs="宋体"/>
                <w:sz w:val="20"/>
                <w:szCs w:val="20"/>
              </w:rPr>
              <w:t>以实际发生数量为准</w:t>
            </w:r>
          </w:p>
        </w:tc>
        <w:tc>
          <w:tcPr>
            <w:tcW w:w="1234" w:type="dxa"/>
            <w:tcBorders>
              <w:top w:val="nil"/>
              <w:left w:val="nil"/>
              <w:bottom w:val="single" w:color="auto" w:sz="4" w:space="0"/>
              <w:right w:val="single" w:color="auto" w:sz="4" w:space="0"/>
            </w:tcBorders>
            <w:noWrap w:val="0"/>
            <w:vAlign w:val="center"/>
          </w:tcPr>
          <w:p w14:paraId="1355C125">
            <w:pPr>
              <w:rPr>
                <w:rFonts w:ascii="宋体" w:hAnsi="宋体" w:cs="宋体"/>
                <w:sz w:val="20"/>
                <w:szCs w:val="20"/>
              </w:rPr>
            </w:pPr>
            <w:r>
              <w:rPr>
                <w:rFonts w:hint="eastAsia" w:ascii="宋体" w:hAnsi="宋体" w:eastAsia="宋体" w:cs="宋体"/>
                <w:sz w:val="20"/>
                <w:szCs w:val="20"/>
                <w:lang w:eastAsia="zh-CN"/>
              </w:rPr>
              <w:t>以实际发生数量为准</w:t>
            </w:r>
          </w:p>
        </w:tc>
      </w:tr>
      <w:tr w14:paraId="4B61E96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4241456">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F10CE76">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15BF031">
            <w:pPr>
              <w:jc w:val="center"/>
              <w:rPr>
                <w:sz w:val="20"/>
                <w:szCs w:val="20"/>
              </w:rPr>
            </w:pPr>
            <w:r>
              <w:rPr>
                <w:rFonts w:hint="eastAsia"/>
                <w:sz w:val="20"/>
                <w:szCs w:val="20"/>
              </w:rPr>
              <w:t>质量</w:t>
            </w:r>
          </w:p>
          <w:p w14:paraId="7E3C3A36">
            <w:pPr>
              <w:jc w:val="center"/>
              <w:rPr>
                <w:rFonts w:ascii="宋体" w:hAnsi="宋体" w:cs="宋体"/>
                <w:sz w:val="20"/>
                <w:szCs w:val="20"/>
              </w:rPr>
            </w:pPr>
            <w:r>
              <w:rPr>
                <w:rFonts w:hint="eastAsia"/>
                <w:sz w:val="20"/>
                <w:szCs w:val="20"/>
              </w:rPr>
              <w:t>指标</w:t>
            </w:r>
          </w:p>
        </w:tc>
        <w:tc>
          <w:tcPr>
            <w:tcW w:w="695" w:type="dxa"/>
            <w:tcBorders>
              <w:top w:val="nil"/>
              <w:left w:val="nil"/>
              <w:bottom w:val="single" w:color="auto" w:sz="4" w:space="0"/>
              <w:right w:val="single" w:color="auto" w:sz="4" w:space="0"/>
            </w:tcBorders>
            <w:noWrap w:val="0"/>
            <w:vAlign w:val="center"/>
          </w:tcPr>
          <w:p w14:paraId="3CD7A305">
            <w:pPr>
              <w:rPr>
                <w:rFonts w:ascii="宋体" w:hAnsi="宋体" w:cs="宋体"/>
                <w:sz w:val="20"/>
                <w:szCs w:val="20"/>
              </w:rPr>
            </w:pPr>
            <w:r>
              <w:rPr>
                <w:rFonts w:hint="eastAsia"/>
                <w:sz w:val="20"/>
                <w:szCs w:val="20"/>
              </w:rPr>
              <w:t xml:space="preserve"> 指标1：</w:t>
            </w:r>
          </w:p>
        </w:tc>
        <w:tc>
          <w:tcPr>
            <w:tcW w:w="1350" w:type="dxa"/>
            <w:gridSpan w:val="2"/>
            <w:tcBorders>
              <w:top w:val="nil"/>
              <w:left w:val="nil"/>
              <w:bottom w:val="single" w:color="auto" w:sz="4" w:space="0"/>
              <w:right w:val="single" w:color="auto" w:sz="4" w:space="0"/>
            </w:tcBorders>
            <w:noWrap w:val="0"/>
            <w:vAlign w:val="center"/>
          </w:tcPr>
          <w:p w14:paraId="6E3AA321">
            <w:pPr>
              <w:rPr>
                <w:rFonts w:ascii="宋体" w:hAnsi="宋体" w:cs="宋体"/>
                <w:sz w:val="20"/>
                <w:szCs w:val="20"/>
              </w:rPr>
            </w:pPr>
            <w:r>
              <w:rPr>
                <w:rFonts w:hint="eastAsia" w:ascii="宋体" w:hAnsi="宋体" w:cs="宋体"/>
                <w:sz w:val="20"/>
                <w:szCs w:val="20"/>
              </w:rPr>
              <w:t>我市困难群众惠民殡葬覆盖率。</w:t>
            </w:r>
          </w:p>
        </w:tc>
        <w:tc>
          <w:tcPr>
            <w:tcW w:w="855" w:type="dxa"/>
            <w:tcBorders>
              <w:top w:val="nil"/>
              <w:left w:val="nil"/>
              <w:bottom w:val="single" w:color="auto" w:sz="4" w:space="0"/>
              <w:right w:val="single" w:color="auto" w:sz="4" w:space="0"/>
            </w:tcBorders>
            <w:noWrap w:val="0"/>
            <w:vAlign w:val="center"/>
          </w:tcPr>
          <w:p w14:paraId="7AEBF135">
            <w:pPr>
              <w:rPr>
                <w:rFonts w:ascii="宋体" w:hAnsi="宋体" w:cs="宋体"/>
                <w:sz w:val="20"/>
                <w:szCs w:val="20"/>
              </w:rPr>
            </w:pPr>
            <w:r>
              <w:rPr>
                <w:rFonts w:hint="eastAsia" w:ascii="宋体" w:hAnsi="宋体" w:eastAsia="宋体" w:cs="宋体"/>
                <w:sz w:val="20"/>
                <w:szCs w:val="20"/>
                <w:lang w:eastAsia="zh-CN"/>
              </w:rPr>
              <w:t>≥</w:t>
            </w:r>
            <w:r>
              <w:rPr>
                <w:rFonts w:hint="eastAsia" w:ascii="宋体" w:hAnsi="宋体" w:cs="宋体"/>
                <w:sz w:val="20"/>
                <w:szCs w:val="20"/>
                <w:lang w:val="en-US" w:eastAsia="zh-CN"/>
              </w:rPr>
              <w:t>95</w:t>
            </w:r>
            <w:r>
              <w:rPr>
                <w:rFonts w:hint="eastAsia" w:ascii="宋体" w:hAnsi="宋体" w:eastAsia="宋体" w:cs="宋体"/>
                <w:sz w:val="20"/>
                <w:szCs w:val="20"/>
                <w:lang w:eastAsia="zh-CN"/>
              </w:rPr>
              <w:t>%</w:t>
            </w:r>
          </w:p>
        </w:tc>
        <w:tc>
          <w:tcPr>
            <w:tcW w:w="885" w:type="dxa"/>
            <w:gridSpan w:val="2"/>
            <w:tcBorders>
              <w:top w:val="nil"/>
              <w:left w:val="single" w:color="auto" w:sz="4" w:space="0"/>
              <w:bottom w:val="single" w:color="000000" w:sz="4" w:space="0"/>
              <w:right w:val="single" w:color="auto" w:sz="4" w:space="0"/>
            </w:tcBorders>
            <w:noWrap w:val="0"/>
            <w:vAlign w:val="center"/>
          </w:tcPr>
          <w:p w14:paraId="5FB1B15B">
            <w:pPr>
              <w:jc w:val="center"/>
              <w:rPr>
                <w:sz w:val="20"/>
                <w:szCs w:val="20"/>
              </w:rPr>
            </w:pPr>
            <w:r>
              <w:rPr>
                <w:rFonts w:hint="eastAsia"/>
                <w:sz w:val="20"/>
                <w:szCs w:val="20"/>
              </w:rPr>
              <w:t>质量</w:t>
            </w:r>
          </w:p>
          <w:p w14:paraId="4A40F015">
            <w:pPr>
              <w:jc w:val="center"/>
              <w:rPr>
                <w:rFonts w:ascii="宋体" w:hAnsi="宋体" w:cs="宋体"/>
                <w:sz w:val="20"/>
                <w:szCs w:val="20"/>
              </w:rPr>
            </w:pPr>
            <w:r>
              <w:rPr>
                <w:rFonts w:hint="eastAsia"/>
                <w:sz w:val="20"/>
                <w:szCs w:val="20"/>
              </w:rPr>
              <w:t>指标</w:t>
            </w:r>
          </w:p>
        </w:tc>
        <w:tc>
          <w:tcPr>
            <w:tcW w:w="685" w:type="dxa"/>
            <w:tcBorders>
              <w:top w:val="nil"/>
              <w:left w:val="nil"/>
              <w:bottom w:val="single" w:color="auto" w:sz="4" w:space="0"/>
              <w:right w:val="single" w:color="auto" w:sz="4" w:space="0"/>
            </w:tcBorders>
            <w:noWrap w:val="0"/>
            <w:vAlign w:val="center"/>
          </w:tcPr>
          <w:p w14:paraId="1FC678F3">
            <w:pPr>
              <w:rPr>
                <w:rFonts w:ascii="宋体" w:hAnsi="宋体" w:cs="宋体"/>
                <w:sz w:val="20"/>
                <w:szCs w:val="20"/>
              </w:rPr>
            </w:pPr>
            <w:r>
              <w:rPr>
                <w:rFonts w:hint="eastAsia"/>
                <w:sz w:val="20"/>
                <w:szCs w:val="20"/>
              </w:rPr>
              <w:t xml:space="preserve"> 指标1：</w:t>
            </w:r>
          </w:p>
        </w:tc>
        <w:tc>
          <w:tcPr>
            <w:tcW w:w="1140" w:type="dxa"/>
            <w:gridSpan w:val="2"/>
            <w:tcBorders>
              <w:top w:val="nil"/>
              <w:left w:val="nil"/>
              <w:bottom w:val="single" w:color="auto" w:sz="4" w:space="0"/>
              <w:right w:val="single" w:color="auto" w:sz="4" w:space="0"/>
            </w:tcBorders>
            <w:noWrap w:val="0"/>
            <w:vAlign w:val="center"/>
          </w:tcPr>
          <w:p w14:paraId="46FBB36F">
            <w:pPr>
              <w:rPr>
                <w:rFonts w:ascii="宋体" w:hAnsi="宋体" w:cs="宋体"/>
                <w:sz w:val="20"/>
                <w:szCs w:val="20"/>
              </w:rPr>
            </w:pPr>
            <w:r>
              <w:rPr>
                <w:rFonts w:hint="eastAsia" w:ascii="宋体" w:hAnsi="宋体" w:cs="宋体"/>
                <w:sz w:val="20"/>
                <w:szCs w:val="20"/>
              </w:rPr>
              <w:t>我市困难群众惠民殡葬覆盖率。</w:t>
            </w:r>
          </w:p>
        </w:tc>
        <w:tc>
          <w:tcPr>
            <w:tcW w:w="1234" w:type="dxa"/>
            <w:tcBorders>
              <w:top w:val="nil"/>
              <w:left w:val="nil"/>
              <w:bottom w:val="single" w:color="auto" w:sz="4" w:space="0"/>
              <w:right w:val="single" w:color="auto" w:sz="4" w:space="0"/>
            </w:tcBorders>
            <w:noWrap w:val="0"/>
            <w:vAlign w:val="center"/>
          </w:tcPr>
          <w:p w14:paraId="69D4BD1B">
            <w:pPr>
              <w:rPr>
                <w:rFonts w:ascii="宋体" w:hAnsi="宋体" w:cs="宋体"/>
                <w:sz w:val="20"/>
                <w:szCs w:val="20"/>
              </w:rPr>
            </w:pPr>
            <w:r>
              <w:rPr>
                <w:rFonts w:hint="eastAsia" w:ascii="宋体" w:hAnsi="宋体" w:eastAsia="宋体" w:cs="宋体"/>
                <w:sz w:val="20"/>
                <w:szCs w:val="20"/>
                <w:lang w:eastAsia="zh-CN"/>
              </w:rPr>
              <w:t>≥</w:t>
            </w:r>
            <w:r>
              <w:rPr>
                <w:rFonts w:hint="eastAsia" w:ascii="宋体" w:hAnsi="宋体" w:cs="宋体"/>
                <w:sz w:val="20"/>
                <w:szCs w:val="20"/>
                <w:lang w:val="en-US" w:eastAsia="zh-CN"/>
              </w:rPr>
              <w:t>95</w:t>
            </w:r>
            <w:r>
              <w:rPr>
                <w:rFonts w:hint="eastAsia" w:ascii="宋体" w:hAnsi="宋体" w:eastAsia="宋体" w:cs="宋体"/>
                <w:sz w:val="20"/>
                <w:szCs w:val="20"/>
                <w:lang w:eastAsia="zh-CN"/>
              </w:rPr>
              <w:t>%</w:t>
            </w:r>
          </w:p>
        </w:tc>
      </w:tr>
      <w:tr w14:paraId="6EF1E1F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C27EB46">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E6554F3">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584ED45">
            <w:pPr>
              <w:jc w:val="center"/>
              <w:rPr>
                <w:sz w:val="20"/>
                <w:szCs w:val="20"/>
              </w:rPr>
            </w:pPr>
            <w:r>
              <w:rPr>
                <w:rFonts w:hint="eastAsia"/>
                <w:sz w:val="20"/>
                <w:szCs w:val="20"/>
              </w:rPr>
              <w:t>时效</w:t>
            </w:r>
          </w:p>
          <w:p w14:paraId="36662644">
            <w:pPr>
              <w:jc w:val="center"/>
              <w:rPr>
                <w:rFonts w:ascii="宋体" w:hAnsi="宋体" w:cs="宋体"/>
                <w:sz w:val="20"/>
                <w:szCs w:val="20"/>
              </w:rPr>
            </w:pPr>
            <w:r>
              <w:rPr>
                <w:rFonts w:hint="eastAsia"/>
                <w:sz w:val="20"/>
                <w:szCs w:val="20"/>
              </w:rPr>
              <w:t>指标</w:t>
            </w:r>
          </w:p>
        </w:tc>
        <w:tc>
          <w:tcPr>
            <w:tcW w:w="695" w:type="dxa"/>
            <w:tcBorders>
              <w:top w:val="nil"/>
              <w:left w:val="nil"/>
              <w:bottom w:val="single" w:color="auto" w:sz="4" w:space="0"/>
              <w:right w:val="single" w:color="auto" w:sz="4" w:space="0"/>
            </w:tcBorders>
            <w:noWrap w:val="0"/>
            <w:vAlign w:val="center"/>
          </w:tcPr>
          <w:p w14:paraId="433B224C">
            <w:pPr>
              <w:rPr>
                <w:rFonts w:ascii="宋体" w:hAnsi="宋体" w:cs="宋体"/>
                <w:sz w:val="20"/>
                <w:szCs w:val="20"/>
              </w:rPr>
            </w:pPr>
            <w:r>
              <w:rPr>
                <w:rFonts w:hint="eastAsia"/>
                <w:sz w:val="20"/>
                <w:szCs w:val="20"/>
              </w:rPr>
              <w:t xml:space="preserve"> 指标1：</w:t>
            </w:r>
          </w:p>
        </w:tc>
        <w:tc>
          <w:tcPr>
            <w:tcW w:w="1350" w:type="dxa"/>
            <w:gridSpan w:val="2"/>
            <w:tcBorders>
              <w:top w:val="nil"/>
              <w:left w:val="nil"/>
              <w:bottom w:val="single" w:color="auto" w:sz="4" w:space="0"/>
              <w:right w:val="single" w:color="auto" w:sz="4" w:space="0"/>
            </w:tcBorders>
            <w:noWrap w:val="0"/>
            <w:vAlign w:val="center"/>
          </w:tcPr>
          <w:p w14:paraId="29A1E27F">
            <w:pPr>
              <w:rPr>
                <w:rFonts w:ascii="宋体" w:hAnsi="宋体" w:cs="宋体"/>
                <w:sz w:val="20"/>
                <w:szCs w:val="20"/>
              </w:rPr>
            </w:pPr>
            <w:r>
              <w:rPr>
                <w:rFonts w:hint="eastAsia" w:ascii="宋体" w:hAnsi="宋体" w:cs="宋体"/>
                <w:sz w:val="20"/>
                <w:szCs w:val="20"/>
                <w:lang w:eastAsia="zh-CN"/>
              </w:rPr>
              <w:t>按时办理</w:t>
            </w:r>
          </w:p>
        </w:tc>
        <w:tc>
          <w:tcPr>
            <w:tcW w:w="855" w:type="dxa"/>
            <w:tcBorders>
              <w:top w:val="nil"/>
              <w:left w:val="nil"/>
              <w:bottom w:val="single" w:color="auto" w:sz="4" w:space="0"/>
              <w:right w:val="single" w:color="auto" w:sz="4" w:space="0"/>
            </w:tcBorders>
            <w:noWrap w:val="0"/>
            <w:vAlign w:val="center"/>
          </w:tcPr>
          <w:p w14:paraId="4FB477B7">
            <w:pPr>
              <w:rPr>
                <w:rFonts w:ascii="宋体" w:hAnsi="宋体" w:cs="宋体"/>
                <w:sz w:val="20"/>
                <w:szCs w:val="20"/>
              </w:rPr>
            </w:pPr>
            <w:r>
              <w:rPr>
                <w:rFonts w:hint="eastAsia" w:ascii="宋体" w:hAnsi="宋体" w:cs="宋体"/>
                <w:sz w:val="20"/>
                <w:szCs w:val="20"/>
              </w:rPr>
              <w:t>现场免除相关费用</w:t>
            </w:r>
          </w:p>
        </w:tc>
        <w:tc>
          <w:tcPr>
            <w:tcW w:w="885" w:type="dxa"/>
            <w:gridSpan w:val="2"/>
            <w:tcBorders>
              <w:top w:val="nil"/>
              <w:left w:val="single" w:color="auto" w:sz="4" w:space="0"/>
              <w:bottom w:val="single" w:color="000000" w:sz="4" w:space="0"/>
              <w:right w:val="single" w:color="auto" w:sz="4" w:space="0"/>
            </w:tcBorders>
            <w:noWrap w:val="0"/>
            <w:vAlign w:val="center"/>
          </w:tcPr>
          <w:p w14:paraId="355803D4">
            <w:pPr>
              <w:jc w:val="center"/>
              <w:rPr>
                <w:sz w:val="20"/>
                <w:szCs w:val="20"/>
              </w:rPr>
            </w:pPr>
            <w:r>
              <w:rPr>
                <w:rFonts w:hint="eastAsia"/>
                <w:sz w:val="20"/>
                <w:szCs w:val="20"/>
              </w:rPr>
              <w:t>时效</w:t>
            </w:r>
          </w:p>
          <w:p w14:paraId="26FF4A15">
            <w:pPr>
              <w:jc w:val="center"/>
              <w:rPr>
                <w:rFonts w:ascii="宋体" w:hAnsi="宋体" w:cs="宋体"/>
                <w:sz w:val="20"/>
                <w:szCs w:val="20"/>
              </w:rPr>
            </w:pPr>
            <w:r>
              <w:rPr>
                <w:rFonts w:hint="eastAsia"/>
                <w:sz w:val="20"/>
                <w:szCs w:val="20"/>
              </w:rPr>
              <w:t>指标</w:t>
            </w:r>
          </w:p>
        </w:tc>
        <w:tc>
          <w:tcPr>
            <w:tcW w:w="685" w:type="dxa"/>
            <w:tcBorders>
              <w:top w:val="nil"/>
              <w:left w:val="nil"/>
              <w:bottom w:val="single" w:color="auto" w:sz="4" w:space="0"/>
              <w:right w:val="single" w:color="auto" w:sz="4" w:space="0"/>
            </w:tcBorders>
            <w:noWrap w:val="0"/>
            <w:vAlign w:val="center"/>
          </w:tcPr>
          <w:p w14:paraId="7EB1EF12">
            <w:pPr>
              <w:rPr>
                <w:rFonts w:ascii="宋体" w:hAnsi="宋体" w:cs="宋体"/>
                <w:sz w:val="20"/>
                <w:szCs w:val="20"/>
              </w:rPr>
            </w:pPr>
            <w:r>
              <w:rPr>
                <w:rFonts w:hint="eastAsia"/>
                <w:sz w:val="20"/>
                <w:szCs w:val="20"/>
              </w:rPr>
              <w:t xml:space="preserve"> 指标1：</w:t>
            </w:r>
          </w:p>
        </w:tc>
        <w:tc>
          <w:tcPr>
            <w:tcW w:w="1140" w:type="dxa"/>
            <w:gridSpan w:val="2"/>
            <w:tcBorders>
              <w:top w:val="nil"/>
              <w:left w:val="nil"/>
              <w:bottom w:val="single" w:color="auto" w:sz="4" w:space="0"/>
              <w:right w:val="single" w:color="auto" w:sz="4" w:space="0"/>
            </w:tcBorders>
            <w:noWrap w:val="0"/>
            <w:vAlign w:val="center"/>
          </w:tcPr>
          <w:p w14:paraId="07ACBB1D">
            <w:pPr>
              <w:rPr>
                <w:rFonts w:hint="eastAsia" w:ascii="宋体" w:hAnsi="宋体" w:eastAsia="宋体" w:cs="宋体"/>
                <w:sz w:val="20"/>
                <w:szCs w:val="20"/>
                <w:lang w:eastAsia="zh-CN"/>
              </w:rPr>
            </w:pPr>
            <w:r>
              <w:rPr>
                <w:rFonts w:hint="eastAsia" w:ascii="宋体" w:hAnsi="宋体" w:cs="宋体"/>
                <w:sz w:val="20"/>
                <w:szCs w:val="20"/>
                <w:lang w:eastAsia="zh-CN"/>
              </w:rPr>
              <w:t>按时办理</w:t>
            </w:r>
          </w:p>
        </w:tc>
        <w:tc>
          <w:tcPr>
            <w:tcW w:w="1234" w:type="dxa"/>
            <w:tcBorders>
              <w:top w:val="nil"/>
              <w:left w:val="nil"/>
              <w:bottom w:val="single" w:color="auto" w:sz="4" w:space="0"/>
              <w:right w:val="single" w:color="auto" w:sz="4" w:space="0"/>
            </w:tcBorders>
            <w:noWrap w:val="0"/>
            <w:vAlign w:val="center"/>
          </w:tcPr>
          <w:p w14:paraId="6B93382D">
            <w:pPr>
              <w:rPr>
                <w:rFonts w:ascii="宋体" w:hAnsi="宋体" w:cs="宋体"/>
                <w:sz w:val="20"/>
                <w:szCs w:val="20"/>
              </w:rPr>
            </w:pPr>
            <w:r>
              <w:rPr>
                <w:rFonts w:hint="eastAsia" w:ascii="宋体" w:hAnsi="宋体" w:cs="宋体"/>
                <w:sz w:val="20"/>
                <w:szCs w:val="20"/>
              </w:rPr>
              <w:t>现场免除相关费用</w:t>
            </w:r>
          </w:p>
        </w:tc>
      </w:tr>
      <w:tr w14:paraId="3EDBAD0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D3AB8EF">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96B8AC7">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FB1E2A6">
            <w:pPr>
              <w:jc w:val="center"/>
              <w:rPr>
                <w:sz w:val="20"/>
                <w:szCs w:val="20"/>
              </w:rPr>
            </w:pPr>
            <w:r>
              <w:rPr>
                <w:rFonts w:hint="eastAsia"/>
                <w:sz w:val="20"/>
                <w:szCs w:val="20"/>
              </w:rPr>
              <w:t>成本</w:t>
            </w:r>
          </w:p>
          <w:p w14:paraId="6803C6F4">
            <w:pPr>
              <w:jc w:val="center"/>
              <w:rPr>
                <w:rFonts w:ascii="宋体" w:hAnsi="宋体" w:cs="宋体"/>
                <w:sz w:val="20"/>
                <w:szCs w:val="20"/>
              </w:rPr>
            </w:pPr>
            <w:r>
              <w:rPr>
                <w:rFonts w:hint="eastAsia"/>
                <w:sz w:val="20"/>
                <w:szCs w:val="20"/>
              </w:rPr>
              <w:t>指标</w:t>
            </w:r>
          </w:p>
        </w:tc>
        <w:tc>
          <w:tcPr>
            <w:tcW w:w="695" w:type="dxa"/>
            <w:tcBorders>
              <w:top w:val="nil"/>
              <w:left w:val="nil"/>
              <w:bottom w:val="single" w:color="auto" w:sz="4" w:space="0"/>
              <w:right w:val="single" w:color="auto" w:sz="4" w:space="0"/>
            </w:tcBorders>
            <w:noWrap w:val="0"/>
            <w:vAlign w:val="center"/>
          </w:tcPr>
          <w:p w14:paraId="73643885">
            <w:pPr>
              <w:rPr>
                <w:rFonts w:ascii="宋体" w:hAnsi="宋体" w:cs="宋体"/>
                <w:sz w:val="20"/>
                <w:szCs w:val="20"/>
              </w:rPr>
            </w:pPr>
            <w:r>
              <w:rPr>
                <w:rFonts w:hint="eastAsia"/>
                <w:sz w:val="20"/>
                <w:szCs w:val="20"/>
              </w:rPr>
              <w:t xml:space="preserve"> 指标1：</w:t>
            </w:r>
          </w:p>
        </w:tc>
        <w:tc>
          <w:tcPr>
            <w:tcW w:w="1350" w:type="dxa"/>
            <w:gridSpan w:val="2"/>
            <w:tcBorders>
              <w:top w:val="nil"/>
              <w:left w:val="nil"/>
              <w:bottom w:val="single" w:color="auto" w:sz="4" w:space="0"/>
              <w:right w:val="single" w:color="auto" w:sz="4" w:space="0"/>
            </w:tcBorders>
            <w:noWrap w:val="0"/>
            <w:vAlign w:val="center"/>
          </w:tcPr>
          <w:p w14:paraId="567D9F83">
            <w:pPr>
              <w:rPr>
                <w:rFonts w:ascii="宋体" w:hAnsi="宋体" w:cs="宋体"/>
                <w:sz w:val="20"/>
                <w:szCs w:val="20"/>
              </w:rPr>
            </w:pPr>
            <w:r>
              <w:rPr>
                <w:rFonts w:hint="eastAsia" w:ascii="宋体" w:hAnsi="宋体" w:cs="宋体"/>
                <w:sz w:val="20"/>
                <w:szCs w:val="20"/>
              </w:rPr>
              <w:t>控制经费</w:t>
            </w:r>
          </w:p>
        </w:tc>
        <w:tc>
          <w:tcPr>
            <w:tcW w:w="855" w:type="dxa"/>
            <w:tcBorders>
              <w:top w:val="nil"/>
              <w:left w:val="nil"/>
              <w:bottom w:val="single" w:color="auto" w:sz="4" w:space="0"/>
              <w:right w:val="single" w:color="auto" w:sz="4" w:space="0"/>
            </w:tcBorders>
            <w:noWrap w:val="0"/>
            <w:vAlign w:val="center"/>
          </w:tcPr>
          <w:p w14:paraId="458CCAFB">
            <w:pPr>
              <w:rPr>
                <w:rFonts w:ascii="宋体" w:hAnsi="宋体" w:cs="宋体"/>
                <w:sz w:val="20"/>
                <w:szCs w:val="20"/>
              </w:rPr>
            </w:pPr>
            <w:r>
              <w:rPr>
                <w:rFonts w:hint="eastAsia" w:ascii="宋体" w:hAnsi="宋体" w:cs="宋体"/>
                <w:sz w:val="20"/>
                <w:szCs w:val="20"/>
              </w:rPr>
              <w:t>成本范围内完成各项工作任务</w:t>
            </w:r>
          </w:p>
        </w:tc>
        <w:tc>
          <w:tcPr>
            <w:tcW w:w="885" w:type="dxa"/>
            <w:gridSpan w:val="2"/>
            <w:tcBorders>
              <w:top w:val="nil"/>
              <w:left w:val="single" w:color="auto" w:sz="4" w:space="0"/>
              <w:bottom w:val="single" w:color="000000" w:sz="4" w:space="0"/>
              <w:right w:val="single" w:color="auto" w:sz="4" w:space="0"/>
            </w:tcBorders>
            <w:noWrap w:val="0"/>
            <w:vAlign w:val="center"/>
          </w:tcPr>
          <w:p w14:paraId="4ABE5E10">
            <w:pPr>
              <w:jc w:val="center"/>
              <w:rPr>
                <w:sz w:val="20"/>
                <w:szCs w:val="20"/>
              </w:rPr>
            </w:pPr>
            <w:r>
              <w:rPr>
                <w:rFonts w:hint="eastAsia"/>
                <w:sz w:val="20"/>
                <w:szCs w:val="20"/>
              </w:rPr>
              <w:t>成本</w:t>
            </w:r>
          </w:p>
          <w:p w14:paraId="4CE4CE25">
            <w:pPr>
              <w:jc w:val="center"/>
              <w:rPr>
                <w:rFonts w:ascii="宋体" w:hAnsi="宋体" w:cs="宋体"/>
                <w:sz w:val="20"/>
                <w:szCs w:val="20"/>
              </w:rPr>
            </w:pPr>
            <w:r>
              <w:rPr>
                <w:rFonts w:hint="eastAsia"/>
                <w:sz w:val="20"/>
                <w:szCs w:val="20"/>
              </w:rPr>
              <w:t>指标</w:t>
            </w:r>
          </w:p>
        </w:tc>
        <w:tc>
          <w:tcPr>
            <w:tcW w:w="685" w:type="dxa"/>
            <w:tcBorders>
              <w:top w:val="nil"/>
              <w:left w:val="nil"/>
              <w:bottom w:val="single" w:color="auto" w:sz="4" w:space="0"/>
              <w:right w:val="single" w:color="auto" w:sz="4" w:space="0"/>
            </w:tcBorders>
            <w:noWrap w:val="0"/>
            <w:vAlign w:val="center"/>
          </w:tcPr>
          <w:p w14:paraId="09C7F867">
            <w:pPr>
              <w:rPr>
                <w:rFonts w:ascii="宋体" w:hAnsi="宋体" w:cs="宋体"/>
                <w:sz w:val="20"/>
                <w:szCs w:val="20"/>
              </w:rPr>
            </w:pPr>
            <w:r>
              <w:rPr>
                <w:rFonts w:hint="eastAsia"/>
                <w:sz w:val="20"/>
                <w:szCs w:val="20"/>
              </w:rPr>
              <w:t xml:space="preserve"> 指标1：</w:t>
            </w:r>
          </w:p>
        </w:tc>
        <w:tc>
          <w:tcPr>
            <w:tcW w:w="1140" w:type="dxa"/>
            <w:gridSpan w:val="2"/>
            <w:tcBorders>
              <w:top w:val="nil"/>
              <w:left w:val="nil"/>
              <w:bottom w:val="single" w:color="auto" w:sz="4" w:space="0"/>
              <w:right w:val="single" w:color="auto" w:sz="4" w:space="0"/>
            </w:tcBorders>
            <w:noWrap w:val="0"/>
            <w:vAlign w:val="center"/>
          </w:tcPr>
          <w:p w14:paraId="5CEFEA8A">
            <w:pPr>
              <w:rPr>
                <w:rFonts w:ascii="宋体" w:hAnsi="宋体" w:cs="宋体"/>
                <w:sz w:val="20"/>
                <w:szCs w:val="20"/>
              </w:rPr>
            </w:pPr>
            <w:r>
              <w:rPr>
                <w:rFonts w:hint="eastAsia" w:ascii="宋体" w:hAnsi="宋体" w:cs="宋体"/>
                <w:sz w:val="20"/>
                <w:szCs w:val="20"/>
              </w:rPr>
              <w:t>控制经费</w:t>
            </w:r>
          </w:p>
        </w:tc>
        <w:tc>
          <w:tcPr>
            <w:tcW w:w="1234" w:type="dxa"/>
            <w:tcBorders>
              <w:top w:val="nil"/>
              <w:left w:val="nil"/>
              <w:bottom w:val="single" w:color="auto" w:sz="4" w:space="0"/>
              <w:right w:val="single" w:color="auto" w:sz="4" w:space="0"/>
            </w:tcBorders>
            <w:noWrap w:val="0"/>
            <w:vAlign w:val="center"/>
          </w:tcPr>
          <w:p w14:paraId="4826122B">
            <w:pPr>
              <w:rPr>
                <w:rFonts w:ascii="宋体" w:hAnsi="宋体" w:cs="宋体"/>
                <w:sz w:val="20"/>
                <w:szCs w:val="20"/>
              </w:rPr>
            </w:pPr>
            <w:r>
              <w:rPr>
                <w:rFonts w:hint="eastAsia" w:ascii="宋体" w:hAnsi="宋体" w:cs="宋体"/>
                <w:sz w:val="20"/>
                <w:szCs w:val="20"/>
              </w:rPr>
              <w:t>成本范围内完成各项工作任务</w:t>
            </w:r>
          </w:p>
        </w:tc>
      </w:tr>
      <w:tr w14:paraId="441BDED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752BEE7">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0600BFB">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5560A4BA">
            <w:pPr>
              <w:jc w:val="center"/>
              <w:rPr>
                <w:rFonts w:ascii="宋体" w:hAnsi="宋体" w:cs="宋体"/>
                <w:sz w:val="20"/>
                <w:szCs w:val="20"/>
              </w:rPr>
            </w:pPr>
            <w:r>
              <w:rPr>
                <w:rFonts w:hint="eastAsia"/>
                <w:sz w:val="20"/>
                <w:szCs w:val="20"/>
              </w:rPr>
              <w:t>社会效益指标</w:t>
            </w:r>
          </w:p>
        </w:tc>
        <w:tc>
          <w:tcPr>
            <w:tcW w:w="695" w:type="dxa"/>
            <w:tcBorders>
              <w:top w:val="nil"/>
              <w:left w:val="nil"/>
              <w:bottom w:val="single" w:color="auto" w:sz="4" w:space="0"/>
              <w:right w:val="single" w:color="auto" w:sz="4" w:space="0"/>
            </w:tcBorders>
            <w:noWrap w:val="0"/>
            <w:vAlign w:val="center"/>
          </w:tcPr>
          <w:p w14:paraId="105ECFFA">
            <w:pPr>
              <w:rPr>
                <w:rFonts w:ascii="宋体" w:hAnsi="宋体" w:cs="宋体"/>
                <w:sz w:val="20"/>
                <w:szCs w:val="20"/>
              </w:rPr>
            </w:pPr>
            <w:r>
              <w:rPr>
                <w:rFonts w:hint="eastAsia"/>
                <w:sz w:val="20"/>
                <w:szCs w:val="20"/>
              </w:rPr>
              <w:t xml:space="preserve"> 指标1：</w:t>
            </w:r>
          </w:p>
        </w:tc>
        <w:tc>
          <w:tcPr>
            <w:tcW w:w="1350" w:type="dxa"/>
            <w:gridSpan w:val="2"/>
            <w:tcBorders>
              <w:top w:val="nil"/>
              <w:left w:val="nil"/>
              <w:bottom w:val="single" w:color="auto" w:sz="4" w:space="0"/>
              <w:right w:val="single" w:color="auto" w:sz="4" w:space="0"/>
            </w:tcBorders>
            <w:noWrap w:val="0"/>
            <w:vAlign w:val="center"/>
          </w:tcPr>
          <w:p w14:paraId="38CEA869">
            <w:pPr>
              <w:rPr>
                <w:rFonts w:ascii="宋体" w:hAnsi="宋体" w:cs="宋体"/>
                <w:sz w:val="20"/>
                <w:szCs w:val="20"/>
              </w:rPr>
            </w:pPr>
            <w:r>
              <w:rPr>
                <w:rFonts w:hint="eastAsia" w:ascii="宋体" w:hAnsi="宋体" w:cs="宋体"/>
                <w:sz w:val="20"/>
                <w:szCs w:val="20"/>
              </w:rPr>
              <w:t>服务体系不断完善</w:t>
            </w:r>
          </w:p>
        </w:tc>
        <w:tc>
          <w:tcPr>
            <w:tcW w:w="855" w:type="dxa"/>
            <w:tcBorders>
              <w:top w:val="nil"/>
              <w:left w:val="nil"/>
              <w:bottom w:val="single" w:color="auto" w:sz="4" w:space="0"/>
              <w:right w:val="single" w:color="auto" w:sz="4" w:space="0"/>
            </w:tcBorders>
            <w:noWrap w:val="0"/>
            <w:vAlign w:val="center"/>
          </w:tcPr>
          <w:p w14:paraId="10D60624">
            <w:pPr>
              <w:rPr>
                <w:rFonts w:ascii="宋体" w:hAnsi="宋体" w:cs="宋体"/>
                <w:sz w:val="20"/>
                <w:szCs w:val="20"/>
              </w:rPr>
            </w:pPr>
            <w:r>
              <w:rPr>
                <w:rFonts w:hint="eastAsia"/>
                <w:sz w:val="20"/>
                <w:szCs w:val="20"/>
              </w:rPr>
              <w:t>　切实减轻群众丧葬负担　</w:t>
            </w:r>
          </w:p>
        </w:tc>
        <w:tc>
          <w:tcPr>
            <w:tcW w:w="885" w:type="dxa"/>
            <w:gridSpan w:val="2"/>
            <w:tcBorders>
              <w:top w:val="nil"/>
              <w:left w:val="single" w:color="auto" w:sz="4" w:space="0"/>
              <w:bottom w:val="single" w:color="000000" w:sz="4" w:space="0"/>
              <w:right w:val="single" w:color="auto" w:sz="4" w:space="0"/>
            </w:tcBorders>
            <w:noWrap w:val="0"/>
            <w:vAlign w:val="center"/>
          </w:tcPr>
          <w:p w14:paraId="7F118C32">
            <w:pPr>
              <w:jc w:val="center"/>
              <w:rPr>
                <w:sz w:val="20"/>
                <w:szCs w:val="20"/>
              </w:rPr>
            </w:pPr>
            <w:r>
              <w:rPr>
                <w:rFonts w:hint="eastAsia"/>
                <w:sz w:val="20"/>
                <w:szCs w:val="20"/>
              </w:rPr>
              <w:t>社会效</w:t>
            </w:r>
          </w:p>
          <w:p w14:paraId="3AC4F4EA">
            <w:pPr>
              <w:jc w:val="center"/>
              <w:rPr>
                <w:rFonts w:ascii="宋体" w:hAnsi="宋体" w:cs="宋体"/>
                <w:sz w:val="20"/>
                <w:szCs w:val="20"/>
              </w:rPr>
            </w:pPr>
            <w:r>
              <w:rPr>
                <w:rFonts w:hint="eastAsia"/>
                <w:sz w:val="20"/>
                <w:szCs w:val="20"/>
              </w:rPr>
              <w:t>益指标</w:t>
            </w:r>
          </w:p>
        </w:tc>
        <w:tc>
          <w:tcPr>
            <w:tcW w:w="685" w:type="dxa"/>
            <w:tcBorders>
              <w:top w:val="nil"/>
              <w:left w:val="nil"/>
              <w:bottom w:val="single" w:color="auto" w:sz="4" w:space="0"/>
              <w:right w:val="single" w:color="auto" w:sz="4" w:space="0"/>
            </w:tcBorders>
            <w:noWrap w:val="0"/>
            <w:vAlign w:val="center"/>
          </w:tcPr>
          <w:p w14:paraId="29831EEC">
            <w:pPr>
              <w:rPr>
                <w:rFonts w:ascii="宋体" w:hAnsi="宋体" w:cs="宋体"/>
                <w:sz w:val="20"/>
                <w:szCs w:val="20"/>
              </w:rPr>
            </w:pPr>
            <w:r>
              <w:rPr>
                <w:rFonts w:hint="eastAsia"/>
                <w:sz w:val="20"/>
                <w:szCs w:val="20"/>
              </w:rPr>
              <w:t xml:space="preserve"> 指标1：</w:t>
            </w:r>
          </w:p>
        </w:tc>
        <w:tc>
          <w:tcPr>
            <w:tcW w:w="1140" w:type="dxa"/>
            <w:gridSpan w:val="2"/>
            <w:tcBorders>
              <w:top w:val="nil"/>
              <w:left w:val="nil"/>
              <w:bottom w:val="single" w:color="auto" w:sz="4" w:space="0"/>
              <w:right w:val="single" w:color="auto" w:sz="4" w:space="0"/>
            </w:tcBorders>
            <w:noWrap w:val="0"/>
            <w:vAlign w:val="center"/>
          </w:tcPr>
          <w:p w14:paraId="1D2D3483">
            <w:pPr>
              <w:rPr>
                <w:rFonts w:ascii="宋体" w:hAnsi="宋体" w:cs="宋体"/>
                <w:sz w:val="20"/>
                <w:szCs w:val="20"/>
              </w:rPr>
            </w:pPr>
            <w:r>
              <w:rPr>
                <w:rFonts w:hint="eastAsia" w:ascii="宋体" w:hAnsi="宋体" w:cs="宋体"/>
                <w:sz w:val="20"/>
                <w:szCs w:val="20"/>
              </w:rPr>
              <w:t>服务体系不断完善</w:t>
            </w:r>
          </w:p>
        </w:tc>
        <w:tc>
          <w:tcPr>
            <w:tcW w:w="1234" w:type="dxa"/>
            <w:tcBorders>
              <w:top w:val="nil"/>
              <w:left w:val="nil"/>
              <w:bottom w:val="single" w:color="auto" w:sz="4" w:space="0"/>
              <w:right w:val="single" w:color="auto" w:sz="4" w:space="0"/>
            </w:tcBorders>
            <w:noWrap w:val="0"/>
            <w:vAlign w:val="center"/>
          </w:tcPr>
          <w:p w14:paraId="634E86E8">
            <w:pPr>
              <w:rPr>
                <w:rFonts w:ascii="宋体" w:hAnsi="宋体" w:cs="宋体"/>
                <w:sz w:val="20"/>
                <w:szCs w:val="20"/>
              </w:rPr>
            </w:pPr>
            <w:r>
              <w:rPr>
                <w:rFonts w:hint="eastAsia"/>
                <w:sz w:val="20"/>
                <w:szCs w:val="20"/>
              </w:rPr>
              <w:t>　切实减轻群众丧葬负担　</w:t>
            </w:r>
          </w:p>
        </w:tc>
      </w:tr>
      <w:tr w14:paraId="19BB2C7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94825D4">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5F4EE60">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5F43AAB">
            <w:pPr>
              <w:jc w:val="center"/>
              <w:rPr>
                <w:rFonts w:ascii="宋体" w:hAnsi="宋体" w:cs="宋体"/>
                <w:sz w:val="20"/>
                <w:szCs w:val="20"/>
              </w:rPr>
            </w:pPr>
            <w:r>
              <w:rPr>
                <w:rFonts w:hint="eastAsia"/>
                <w:sz w:val="20"/>
                <w:szCs w:val="20"/>
              </w:rPr>
              <w:t>生态效益指标</w:t>
            </w:r>
          </w:p>
        </w:tc>
        <w:tc>
          <w:tcPr>
            <w:tcW w:w="695" w:type="dxa"/>
            <w:tcBorders>
              <w:top w:val="nil"/>
              <w:left w:val="nil"/>
              <w:bottom w:val="single" w:color="auto" w:sz="4" w:space="0"/>
              <w:right w:val="single" w:color="auto" w:sz="4" w:space="0"/>
            </w:tcBorders>
            <w:noWrap w:val="0"/>
            <w:vAlign w:val="center"/>
          </w:tcPr>
          <w:p w14:paraId="0CA13E38">
            <w:pPr>
              <w:rPr>
                <w:rFonts w:ascii="宋体" w:hAnsi="宋体" w:cs="宋体"/>
                <w:sz w:val="20"/>
                <w:szCs w:val="20"/>
              </w:rPr>
            </w:pPr>
            <w:r>
              <w:rPr>
                <w:rFonts w:hint="eastAsia"/>
                <w:sz w:val="20"/>
                <w:szCs w:val="20"/>
              </w:rPr>
              <w:t xml:space="preserve"> 指标1：</w:t>
            </w:r>
          </w:p>
        </w:tc>
        <w:tc>
          <w:tcPr>
            <w:tcW w:w="1350" w:type="dxa"/>
            <w:gridSpan w:val="2"/>
            <w:tcBorders>
              <w:top w:val="nil"/>
              <w:left w:val="nil"/>
              <w:bottom w:val="single" w:color="auto" w:sz="4" w:space="0"/>
              <w:right w:val="single" w:color="auto" w:sz="4" w:space="0"/>
            </w:tcBorders>
            <w:noWrap w:val="0"/>
            <w:vAlign w:val="center"/>
          </w:tcPr>
          <w:p w14:paraId="1621FD15">
            <w:pPr>
              <w:rPr>
                <w:rFonts w:ascii="宋体" w:hAnsi="宋体" w:cs="宋体"/>
                <w:sz w:val="20"/>
                <w:szCs w:val="20"/>
              </w:rPr>
            </w:pPr>
            <w:r>
              <w:rPr>
                <w:rFonts w:hint="eastAsia" w:ascii="宋体" w:hAnsi="宋体" w:cs="宋体"/>
                <w:sz w:val="20"/>
                <w:szCs w:val="20"/>
              </w:rPr>
              <w:t>殡葬改革推进有序</w:t>
            </w:r>
          </w:p>
        </w:tc>
        <w:tc>
          <w:tcPr>
            <w:tcW w:w="855" w:type="dxa"/>
            <w:tcBorders>
              <w:top w:val="nil"/>
              <w:left w:val="nil"/>
              <w:bottom w:val="single" w:color="auto" w:sz="4" w:space="0"/>
              <w:right w:val="single" w:color="auto" w:sz="4" w:space="0"/>
            </w:tcBorders>
            <w:noWrap w:val="0"/>
            <w:vAlign w:val="center"/>
          </w:tcPr>
          <w:p w14:paraId="7FB6D85D">
            <w:pPr>
              <w:rPr>
                <w:rFonts w:ascii="宋体" w:hAnsi="宋体" w:cs="宋体"/>
                <w:sz w:val="20"/>
                <w:szCs w:val="20"/>
              </w:rPr>
            </w:pPr>
            <w:r>
              <w:rPr>
                <w:rFonts w:hint="eastAsia" w:ascii="宋体" w:hAnsi="宋体" w:cs="宋体"/>
                <w:sz w:val="20"/>
                <w:szCs w:val="20"/>
              </w:rPr>
              <w:t>引导群众推进移风易俗、实现绿色殡葬</w:t>
            </w:r>
          </w:p>
        </w:tc>
        <w:tc>
          <w:tcPr>
            <w:tcW w:w="885" w:type="dxa"/>
            <w:gridSpan w:val="2"/>
            <w:tcBorders>
              <w:top w:val="nil"/>
              <w:left w:val="single" w:color="auto" w:sz="4" w:space="0"/>
              <w:bottom w:val="single" w:color="000000" w:sz="4" w:space="0"/>
              <w:right w:val="single" w:color="auto" w:sz="4" w:space="0"/>
            </w:tcBorders>
            <w:noWrap w:val="0"/>
            <w:vAlign w:val="center"/>
          </w:tcPr>
          <w:p w14:paraId="44DFB84F">
            <w:pPr>
              <w:jc w:val="center"/>
              <w:rPr>
                <w:rFonts w:ascii="宋体" w:hAnsi="宋体" w:cs="宋体"/>
                <w:sz w:val="20"/>
                <w:szCs w:val="20"/>
              </w:rPr>
            </w:pPr>
            <w:r>
              <w:rPr>
                <w:rFonts w:hint="eastAsia"/>
                <w:sz w:val="20"/>
                <w:szCs w:val="20"/>
              </w:rPr>
              <w:t>生态效益指标</w:t>
            </w:r>
          </w:p>
        </w:tc>
        <w:tc>
          <w:tcPr>
            <w:tcW w:w="685" w:type="dxa"/>
            <w:tcBorders>
              <w:top w:val="nil"/>
              <w:left w:val="nil"/>
              <w:bottom w:val="single" w:color="auto" w:sz="4" w:space="0"/>
              <w:right w:val="single" w:color="auto" w:sz="4" w:space="0"/>
            </w:tcBorders>
            <w:noWrap w:val="0"/>
            <w:vAlign w:val="center"/>
          </w:tcPr>
          <w:p w14:paraId="2DEECD7D">
            <w:pPr>
              <w:rPr>
                <w:rFonts w:ascii="宋体" w:hAnsi="宋体" w:cs="宋体"/>
                <w:sz w:val="20"/>
                <w:szCs w:val="20"/>
              </w:rPr>
            </w:pPr>
            <w:r>
              <w:rPr>
                <w:rFonts w:hint="eastAsia"/>
                <w:sz w:val="20"/>
                <w:szCs w:val="20"/>
              </w:rPr>
              <w:t xml:space="preserve"> 指标1：</w:t>
            </w:r>
          </w:p>
        </w:tc>
        <w:tc>
          <w:tcPr>
            <w:tcW w:w="1140" w:type="dxa"/>
            <w:gridSpan w:val="2"/>
            <w:tcBorders>
              <w:top w:val="nil"/>
              <w:left w:val="nil"/>
              <w:bottom w:val="single" w:color="auto" w:sz="4" w:space="0"/>
              <w:right w:val="single" w:color="auto" w:sz="4" w:space="0"/>
            </w:tcBorders>
            <w:noWrap w:val="0"/>
            <w:vAlign w:val="center"/>
          </w:tcPr>
          <w:p w14:paraId="54ADCA3F">
            <w:pPr>
              <w:rPr>
                <w:rFonts w:ascii="宋体" w:hAnsi="宋体" w:cs="宋体"/>
                <w:sz w:val="20"/>
                <w:szCs w:val="20"/>
              </w:rPr>
            </w:pPr>
            <w:r>
              <w:rPr>
                <w:rFonts w:hint="eastAsia" w:ascii="宋体" w:hAnsi="宋体" w:cs="宋体"/>
                <w:sz w:val="20"/>
                <w:szCs w:val="20"/>
              </w:rPr>
              <w:t>殡葬改革推进有序</w:t>
            </w:r>
          </w:p>
        </w:tc>
        <w:tc>
          <w:tcPr>
            <w:tcW w:w="1234" w:type="dxa"/>
            <w:tcBorders>
              <w:top w:val="nil"/>
              <w:left w:val="nil"/>
              <w:bottom w:val="single" w:color="auto" w:sz="4" w:space="0"/>
              <w:right w:val="single" w:color="auto" w:sz="4" w:space="0"/>
            </w:tcBorders>
            <w:noWrap w:val="0"/>
            <w:vAlign w:val="center"/>
          </w:tcPr>
          <w:p w14:paraId="372AF073">
            <w:pPr>
              <w:rPr>
                <w:rFonts w:ascii="宋体" w:hAnsi="宋体" w:cs="宋体"/>
                <w:sz w:val="20"/>
                <w:szCs w:val="20"/>
              </w:rPr>
            </w:pPr>
            <w:r>
              <w:rPr>
                <w:rFonts w:hint="eastAsia" w:ascii="宋体" w:hAnsi="宋体" w:cs="宋体"/>
                <w:sz w:val="20"/>
                <w:szCs w:val="20"/>
              </w:rPr>
              <w:t>引导群众推进移风易俗、实现绿色殡葬</w:t>
            </w:r>
          </w:p>
        </w:tc>
      </w:tr>
      <w:tr w14:paraId="4DD6922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4ADD714">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3E48BF8">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74E54E6">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695" w:type="dxa"/>
            <w:tcBorders>
              <w:top w:val="nil"/>
              <w:left w:val="nil"/>
              <w:bottom w:val="single" w:color="auto" w:sz="4" w:space="0"/>
              <w:right w:val="single" w:color="auto" w:sz="4" w:space="0"/>
            </w:tcBorders>
            <w:noWrap w:val="0"/>
            <w:vAlign w:val="center"/>
          </w:tcPr>
          <w:p w14:paraId="6AE3C9D7">
            <w:pPr>
              <w:rPr>
                <w:rFonts w:ascii="宋体" w:hAnsi="宋体" w:cs="宋体"/>
                <w:sz w:val="20"/>
                <w:szCs w:val="20"/>
              </w:rPr>
            </w:pPr>
            <w:r>
              <w:rPr>
                <w:rFonts w:hint="eastAsia"/>
                <w:sz w:val="20"/>
                <w:szCs w:val="20"/>
              </w:rPr>
              <w:t xml:space="preserve"> 指标1：</w:t>
            </w:r>
          </w:p>
        </w:tc>
        <w:tc>
          <w:tcPr>
            <w:tcW w:w="1350" w:type="dxa"/>
            <w:gridSpan w:val="2"/>
            <w:tcBorders>
              <w:top w:val="nil"/>
              <w:left w:val="nil"/>
              <w:bottom w:val="single" w:color="auto" w:sz="4" w:space="0"/>
              <w:right w:val="single" w:color="auto" w:sz="4" w:space="0"/>
            </w:tcBorders>
            <w:noWrap w:val="0"/>
            <w:vAlign w:val="center"/>
          </w:tcPr>
          <w:p w14:paraId="2ACBAF2C">
            <w:pPr>
              <w:rPr>
                <w:rFonts w:hint="eastAsia" w:ascii="宋体" w:hAnsi="宋体" w:cs="宋体"/>
                <w:sz w:val="20"/>
                <w:szCs w:val="20"/>
              </w:rPr>
            </w:pPr>
            <w:r>
              <w:rPr>
                <w:rFonts w:hint="eastAsia" w:ascii="宋体" w:hAnsi="宋体" w:cs="宋体"/>
                <w:sz w:val="20"/>
                <w:szCs w:val="20"/>
              </w:rPr>
              <w:t>工作开展有序推进</w:t>
            </w:r>
          </w:p>
          <w:p w14:paraId="0DF38C47">
            <w:pPr>
              <w:rPr>
                <w:rFonts w:ascii="宋体" w:hAnsi="宋体" w:cs="宋体"/>
                <w:sz w:val="20"/>
                <w:szCs w:val="20"/>
              </w:rPr>
            </w:pPr>
          </w:p>
        </w:tc>
        <w:tc>
          <w:tcPr>
            <w:tcW w:w="855" w:type="dxa"/>
            <w:tcBorders>
              <w:top w:val="nil"/>
              <w:left w:val="nil"/>
              <w:bottom w:val="single" w:color="auto" w:sz="4" w:space="0"/>
              <w:right w:val="single" w:color="auto" w:sz="4" w:space="0"/>
            </w:tcBorders>
            <w:noWrap w:val="0"/>
            <w:vAlign w:val="center"/>
          </w:tcPr>
          <w:p w14:paraId="382FF07F">
            <w:pPr>
              <w:rPr>
                <w:rFonts w:ascii="宋体" w:hAnsi="宋体" w:cs="宋体"/>
                <w:sz w:val="20"/>
                <w:szCs w:val="20"/>
              </w:rPr>
            </w:pPr>
            <w:r>
              <w:rPr>
                <w:rFonts w:hint="eastAsia" w:ascii="宋体" w:hAnsi="宋体" w:cs="宋体"/>
                <w:sz w:val="20"/>
                <w:szCs w:val="20"/>
              </w:rPr>
              <w:t>持续执行免费政策</w:t>
            </w:r>
          </w:p>
        </w:tc>
        <w:tc>
          <w:tcPr>
            <w:tcW w:w="885" w:type="dxa"/>
            <w:gridSpan w:val="2"/>
            <w:tcBorders>
              <w:top w:val="nil"/>
              <w:left w:val="single" w:color="auto" w:sz="4" w:space="0"/>
              <w:bottom w:val="single" w:color="000000" w:sz="4" w:space="0"/>
              <w:right w:val="single" w:color="auto" w:sz="4" w:space="0"/>
            </w:tcBorders>
            <w:noWrap w:val="0"/>
            <w:vAlign w:val="center"/>
          </w:tcPr>
          <w:p w14:paraId="37347AC3">
            <w:pPr>
              <w:jc w:val="center"/>
              <w:rPr>
                <w:sz w:val="20"/>
                <w:szCs w:val="20"/>
              </w:rPr>
            </w:pPr>
            <w:r>
              <w:rPr>
                <w:rFonts w:hint="eastAsia"/>
                <w:sz w:val="20"/>
                <w:szCs w:val="20"/>
              </w:rPr>
              <w:t>可持续</w:t>
            </w:r>
          </w:p>
          <w:p w14:paraId="6C8DAE04">
            <w:pPr>
              <w:jc w:val="center"/>
              <w:rPr>
                <w:sz w:val="20"/>
                <w:szCs w:val="20"/>
              </w:rPr>
            </w:pPr>
            <w:r>
              <w:rPr>
                <w:rFonts w:hint="eastAsia"/>
                <w:sz w:val="20"/>
                <w:szCs w:val="20"/>
              </w:rPr>
              <w:t>影响</w:t>
            </w:r>
          </w:p>
          <w:p w14:paraId="1C233FCE">
            <w:pPr>
              <w:jc w:val="center"/>
              <w:rPr>
                <w:rFonts w:ascii="宋体" w:hAnsi="宋体" w:cs="宋体"/>
                <w:sz w:val="20"/>
                <w:szCs w:val="20"/>
              </w:rPr>
            </w:pPr>
            <w:r>
              <w:rPr>
                <w:rFonts w:hint="eastAsia"/>
                <w:sz w:val="20"/>
                <w:szCs w:val="20"/>
              </w:rPr>
              <w:t>指标</w:t>
            </w:r>
          </w:p>
        </w:tc>
        <w:tc>
          <w:tcPr>
            <w:tcW w:w="685" w:type="dxa"/>
            <w:tcBorders>
              <w:top w:val="nil"/>
              <w:left w:val="nil"/>
              <w:bottom w:val="single" w:color="auto" w:sz="4" w:space="0"/>
              <w:right w:val="single" w:color="auto" w:sz="4" w:space="0"/>
            </w:tcBorders>
            <w:noWrap w:val="0"/>
            <w:vAlign w:val="center"/>
          </w:tcPr>
          <w:p w14:paraId="2D056AF7">
            <w:pPr>
              <w:rPr>
                <w:rFonts w:ascii="宋体" w:hAnsi="宋体" w:cs="宋体"/>
                <w:sz w:val="20"/>
                <w:szCs w:val="20"/>
              </w:rPr>
            </w:pPr>
            <w:r>
              <w:rPr>
                <w:rFonts w:hint="eastAsia"/>
                <w:sz w:val="20"/>
                <w:szCs w:val="20"/>
              </w:rPr>
              <w:t xml:space="preserve"> 指标1：</w:t>
            </w:r>
          </w:p>
        </w:tc>
        <w:tc>
          <w:tcPr>
            <w:tcW w:w="1140" w:type="dxa"/>
            <w:gridSpan w:val="2"/>
            <w:tcBorders>
              <w:top w:val="nil"/>
              <w:left w:val="nil"/>
              <w:bottom w:val="single" w:color="auto" w:sz="4" w:space="0"/>
              <w:right w:val="single" w:color="auto" w:sz="4" w:space="0"/>
            </w:tcBorders>
            <w:noWrap w:val="0"/>
            <w:vAlign w:val="center"/>
          </w:tcPr>
          <w:p w14:paraId="6D5A19A0">
            <w:pPr>
              <w:rPr>
                <w:rFonts w:hint="eastAsia" w:ascii="宋体" w:hAnsi="宋体" w:cs="宋体"/>
                <w:sz w:val="20"/>
                <w:szCs w:val="20"/>
              </w:rPr>
            </w:pPr>
            <w:r>
              <w:rPr>
                <w:rFonts w:hint="eastAsia" w:ascii="宋体" w:hAnsi="宋体" w:cs="宋体"/>
                <w:sz w:val="20"/>
                <w:szCs w:val="20"/>
              </w:rPr>
              <w:t>工作开展有序推进</w:t>
            </w:r>
          </w:p>
          <w:p w14:paraId="2C55B0F4">
            <w:pPr>
              <w:rPr>
                <w:rFonts w:ascii="宋体" w:hAnsi="宋体" w:cs="宋体"/>
                <w:sz w:val="20"/>
                <w:szCs w:val="20"/>
              </w:rPr>
            </w:pPr>
          </w:p>
        </w:tc>
        <w:tc>
          <w:tcPr>
            <w:tcW w:w="1234" w:type="dxa"/>
            <w:tcBorders>
              <w:top w:val="nil"/>
              <w:left w:val="nil"/>
              <w:bottom w:val="single" w:color="auto" w:sz="4" w:space="0"/>
              <w:right w:val="single" w:color="auto" w:sz="4" w:space="0"/>
            </w:tcBorders>
            <w:noWrap w:val="0"/>
            <w:vAlign w:val="center"/>
          </w:tcPr>
          <w:p w14:paraId="49DBE879">
            <w:pPr>
              <w:rPr>
                <w:rFonts w:ascii="宋体" w:hAnsi="宋体" w:cs="宋体"/>
                <w:sz w:val="20"/>
                <w:szCs w:val="20"/>
              </w:rPr>
            </w:pPr>
            <w:r>
              <w:rPr>
                <w:rFonts w:hint="eastAsia" w:ascii="宋体" w:hAnsi="宋体" w:cs="宋体"/>
                <w:sz w:val="20"/>
                <w:szCs w:val="20"/>
              </w:rPr>
              <w:t>持续执行免费政策</w:t>
            </w:r>
          </w:p>
        </w:tc>
      </w:tr>
      <w:tr w14:paraId="4F68E65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776C46C">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19C56CF8">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7F35D983">
            <w:pPr>
              <w:jc w:val="center"/>
              <w:rPr>
                <w:rFonts w:ascii="宋体" w:hAnsi="宋体" w:cs="宋体"/>
                <w:sz w:val="20"/>
                <w:szCs w:val="20"/>
              </w:rPr>
            </w:pPr>
            <w:r>
              <w:rPr>
                <w:rFonts w:hint="eastAsia"/>
                <w:sz w:val="20"/>
                <w:szCs w:val="20"/>
              </w:rPr>
              <w:t>服务对象满意度指标</w:t>
            </w:r>
          </w:p>
        </w:tc>
        <w:tc>
          <w:tcPr>
            <w:tcW w:w="695" w:type="dxa"/>
            <w:tcBorders>
              <w:top w:val="nil"/>
              <w:left w:val="nil"/>
              <w:bottom w:val="single" w:color="auto" w:sz="4" w:space="0"/>
              <w:right w:val="single" w:color="auto" w:sz="4" w:space="0"/>
            </w:tcBorders>
            <w:noWrap w:val="0"/>
            <w:vAlign w:val="center"/>
          </w:tcPr>
          <w:p w14:paraId="5373890A">
            <w:pPr>
              <w:rPr>
                <w:rFonts w:ascii="宋体" w:hAnsi="宋体" w:cs="宋体"/>
                <w:sz w:val="20"/>
                <w:szCs w:val="20"/>
              </w:rPr>
            </w:pPr>
            <w:r>
              <w:rPr>
                <w:rFonts w:hint="eastAsia"/>
                <w:sz w:val="20"/>
                <w:szCs w:val="20"/>
              </w:rPr>
              <w:t xml:space="preserve"> 指标1：</w:t>
            </w:r>
          </w:p>
        </w:tc>
        <w:tc>
          <w:tcPr>
            <w:tcW w:w="1350" w:type="dxa"/>
            <w:gridSpan w:val="2"/>
            <w:tcBorders>
              <w:top w:val="nil"/>
              <w:left w:val="nil"/>
              <w:bottom w:val="single" w:color="auto" w:sz="4" w:space="0"/>
              <w:right w:val="single" w:color="auto" w:sz="4" w:space="0"/>
            </w:tcBorders>
            <w:noWrap w:val="0"/>
            <w:vAlign w:val="center"/>
          </w:tcPr>
          <w:p w14:paraId="334BAAA2">
            <w:pPr>
              <w:rPr>
                <w:rFonts w:ascii="宋体" w:hAnsi="宋体" w:cs="宋体"/>
                <w:sz w:val="20"/>
                <w:szCs w:val="20"/>
              </w:rPr>
            </w:pPr>
            <w:r>
              <w:rPr>
                <w:rFonts w:hint="eastAsia"/>
                <w:sz w:val="20"/>
                <w:szCs w:val="20"/>
              </w:rPr>
              <w:t>　群众满意度</w:t>
            </w:r>
          </w:p>
        </w:tc>
        <w:tc>
          <w:tcPr>
            <w:tcW w:w="855" w:type="dxa"/>
            <w:tcBorders>
              <w:top w:val="nil"/>
              <w:left w:val="nil"/>
              <w:bottom w:val="single" w:color="auto" w:sz="4" w:space="0"/>
              <w:right w:val="single" w:color="auto" w:sz="4" w:space="0"/>
            </w:tcBorders>
            <w:noWrap w:val="0"/>
            <w:vAlign w:val="center"/>
          </w:tcPr>
          <w:p w14:paraId="035DA661">
            <w:pPr>
              <w:rPr>
                <w:rFonts w:ascii="宋体" w:hAnsi="宋体" w:cs="宋体"/>
                <w:sz w:val="20"/>
                <w:szCs w:val="20"/>
              </w:rPr>
            </w:pPr>
            <w:r>
              <w:rPr>
                <w:rFonts w:hint="eastAsia"/>
                <w:sz w:val="20"/>
                <w:szCs w:val="20"/>
              </w:rPr>
              <w:t>　满意度≥80%</w:t>
            </w:r>
          </w:p>
        </w:tc>
        <w:tc>
          <w:tcPr>
            <w:tcW w:w="885" w:type="dxa"/>
            <w:gridSpan w:val="2"/>
            <w:tcBorders>
              <w:top w:val="nil"/>
              <w:left w:val="single" w:color="auto" w:sz="4" w:space="0"/>
              <w:bottom w:val="single" w:color="000000" w:sz="4" w:space="0"/>
              <w:right w:val="single" w:color="auto" w:sz="4" w:space="0"/>
            </w:tcBorders>
            <w:noWrap w:val="0"/>
            <w:vAlign w:val="center"/>
          </w:tcPr>
          <w:p w14:paraId="50FF1EF8">
            <w:pPr>
              <w:jc w:val="center"/>
              <w:rPr>
                <w:sz w:val="20"/>
                <w:szCs w:val="20"/>
              </w:rPr>
            </w:pPr>
            <w:r>
              <w:rPr>
                <w:rFonts w:hint="eastAsia"/>
                <w:sz w:val="20"/>
                <w:szCs w:val="20"/>
              </w:rPr>
              <w:t>服务对</w:t>
            </w:r>
          </w:p>
          <w:p w14:paraId="41041C3B">
            <w:pPr>
              <w:jc w:val="center"/>
              <w:rPr>
                <w:sz w:val="20"/>
                <w:szCs w:val="20"/>
              </w:rPr>
            </w:pPr>
            <w:r>
              <w:rPr>
                <w:rFonts w:hint="eastAsia"/>
                <w:sz w:val="20"/>
                <w:szCs w:val="20"/>
              </w:rPr>
              <w:t>象满意</w:t>
            </w:r>
          </w:p>
          <w:p w14:paraId="411EED09">
            <w:pPr>
              <w:jc w:val="center"/>
              <w:rPr>
                <w:rFonts w:ascii="宋体" w:hAnsi="宋体" w:cs="宋体"/>
                <w:sz w:val="20"/>
                <w:szCs w:val="20"/>
              </w:rPr>
            </w:pPr>
            <w:r>
              <w:rPr>
                <w:rFonts w:hint="eastAsia"/>
                <w:sz w:val="20"/>
                <w:szCs w:val="20"/>
              </w:rPr>
              <w:t>度指标</w:t>
            </w:r>
          </w:p>
        </w:tc>
        <w:tc>
          <w:tcPr>
            <w:tcW w:w="685" w:type="dxa"/>
            <w:tcBorders>
              <w:top w:val="nil"/>
              <w:left w:val="nil"/>
              <w:bottom w:val="single" w:color="auto" w:sz="4" w:space="0"/>
              <w:right w:val="single" w:color="auto" w:sz="4" w:space="0"/>
            </w:tcBorders>
            <w:noWrap w:val="0"/>
            <w:vAlign w:val="center"/>
          </w:tcPr>
          <w:p w14:paraId="44D5A6B7">
            <w:pPr>
              <w:rPr>
                <w:rFonts w:ascii="宋体" w:hAnsi="宋体" w:cs="宋体"/>
                <w:sz w:val="20"/>
                <w:szCs w:val="20"/>
              </w:rPr>
            </w:pPr>
            <w:r>
              <w:rPr>
                <w:rFonts w:hint="eastAsia"/>
                <w:sz w:val="20"/>
                <w:szCs w:val="20"/>
              </w:rPr>
              <w:t xml:space="preserve"> 指标1：</w:t>
            </w:r>
          </w:p>
        </w:tc>
        <w:tc>
          <w:tcPr>
            <w:tcW w:w="1140" w:type="dxa"/>
            <w:gridSpan w:val="2"/>
            <w:tcBorders>
              <w:top w:val="nil"/>
              <w:left w:val="nil"/>
              <w:bottom w:val="single" w:color="auto" w:sz="4" w:space="0"/>
              <w:right w:val="single" w:color="auto" w:sz="4" w:space="0"/>
            </w:tcBorders>
            <w:noWrap w:val="0"/>
            <w:vAlign w:val="center"/>
          </w:tcPr>
          <w:p w14:paraId="4949C5F3">
            <w:pPr>
              <w:rPr>
                <w:rFonts w:ascii="宋体" w:hAnsi="宋体" w:cs="宋体"/>
                <w:sz w:val="20"/>
                <w:szCs w:val="20"/>
              </w:rPr>
            </w:pPr>
            <w:r>
              <w:rPr>
                <w:rFonts w:hint="eastAsia"/>
                <w:sz w:val="20"/>
                <w:szCs w:val="20"/>
              </w:rPr>
              <w:t>　群众满意度</w:t>
            </w:r>
          </w:p>
        </w:tc>
        <w:tc>
          <w:tcPr>
            <w:tcW w:w="1234" w:type="dxa"/>
            <w:tcBorders>
              <w:top w:val="nil"/>
              <w:left w:val="nil"/>
              <w:bottom w:val="single" w:color="auto" w:sz="4" w:space="0"/>
              <w:right w:val="single" w:color="auto" w:sz="4" w:space="0"/>
            </w:tcBorders>
            <w:noWrap w:val="0"/>
            <w:vAlign w:val="center"/>
          </w:tcPr>
          <w:p w14:paraId="5A00C6B4">
            <w:pPr>
              <w:rPr>
                <w:rFonts w:ascii="宋体" w:hAnsi="宋体" w:cs="宋体"/>
                <w:sz w:val="20"/>
                <w:szCs w:val="20"/>
              </w:rPr>
            </w:pPr>
            <w:r>
              <w:rPr>
                <w:rFonts w:hint="eastAsia"/>
                <w:sz w:val="20"/>
                <w:szCs w:val="20"/>
              </w:rPr>
              <w:t>　满意度≥80%</w:t>
            </w:r>
          </w:p>
        </w:tc>
      </w:tr>
    </w:tbl>
    <w:p w14:paraId="34D1B8DB">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ACB6756">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BCB4FA2">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4AF11579">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04CAF67E">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3C96C223">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F35C1EA">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2AF28576">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3C657868">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61D430CD">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53C325AB">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2F28374C">
      <w:pPr>
        <w:adjustRightInd w:val="0"/>
        <w:snapToGrid w:val="0"/>
        <w:spacing w:line="600" w:lineRule="exact"/>
        <w:ind w:firstLine="803" w:firstLineChars="250"/>
        <w:rPr>
          <w:rFonts w:hint="eastAsia" w:ascii="仿宋_GB2312" w:hAnsi="楷体" w:eastAsia="仿宋_GB2312"/>
          <w:b/>
          <w:sz w:val="32"/>
          <w:szCs w:val="32"/>
          <w:lang w:val="en-US" w:eastAsia="zh-CN"/>
        </w:rPr>
      </w:pPr>
    </w:p>
    <w:p w14:paraId="4607055C">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9</w:t>
      </w:r>
      <w:r>
        <w:rPr>
          <w:rFonts w:hint="eastAsia" w:ascii="仿宋_GB2312" w:hAnsi="楷体" w:eastAsia="仿宋_GB2312"/>
          <w:b/>
          <w:sz w:val="32"/>
          <w:szCs w:val="32"/>
        </w:rPr>
        <w:t>.“困难残疾人生活补贴经费”项目。</w:t>
      </w:r>
    </w:p>
    <w:p w14:paraId="7BA8C993">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（1）项目概述。根据安徽省民生工程工作要求以及淮北市民政局、财政局</w:t>
      </w:r>
      <w:r>
        <w:rPr>
          <w:rFonts w:hint="eastAsia" w:ascii="仿宋_GB2312" w:hAnsi="楷体" w:eastAsia="仿宋_GB2312"/>
          <w:sz w:val="32"/>
          <w:szCs w:val="32"/>
          <w:lang w:eastAsia="zh-CN"/>
        </w:rPr>
        <w:t>、残联</w:t>
      </w:r>
      <w:r>
        <w:rPr>
          <w:rFonts w:hint="eastAsia" w:ascii="仿宋_GB2312" w:hAnsi="楷体" w:eastAsia="仿宋_GB2312"/>
          <w:sz w:val="32"/>
          <w:szCs w:val="32"/>
        </w:rPr>
        <w:t>《</w:t>
      </w:r>
      <w:r>
        <w:rPr>
          <w:rFonts w:hint="eastAsia" w:ascii="仿宋_GB2312" w:hAnsi="楷体" w:eastAsia="仿宋_GB2312"/>
          <w:sz w:val="32"/>
          <w:szCs w:val="32"/>
          <w:lang w:eastAsia="zh-CN"/>
        </w:rPr>
        <w:t>淮北市困难残疾人生活和重度残疾人护理补贴实施办法</w:t>
      </w:r>
      <w:r>
        <w:rPr>
          <w:rFonts w:hint="eastAsia" w:ascii="仿宋_GB2312" w:hAnsi="楷体" w:eastAsia="仿宋_GB2312"/>
          <w:sz w:val="32"/>
          <w:szCs w:val="32"/>
        </w:rPr>
        <w:t>》，实施</w:t>
      </w:r>
      <w:r>
        <w:rPr>
          <w:rFonts w:hint="eastAsia" w:ascii="仿宋_GB2312" w:hAnsi="楷体" w:eastAsia="仿宋_GB2312"/>
          <w:sz w:val="32"/>
          <w:szCs w:val="32"/>
          <w:lang w:eastAsia="zh-CN"/>
        </w:rPr>
        <w:t>困难残疾人生活和重度残疾人护理补贴</w:t>
      </w:r>
      <w:r>
        <w:rPr>
          <w:rFonts w:hint="eastAsia" w:ascii="仿宋_GB2312" w:hAnsi="楷体" w:eastAsia="仿宋_GB2312"/>
          <w:sz w:val="32"/>
          <w:szCs w:val="32"/>
        </w:rPr>
        <w:t>民生工程。</w:t>
      </w:r>
    </w:p>
    <w:p w14:paraId="21581DD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《民政部</w:t>
      </w:r>
      <w:r>
        <w:rPr>
          <w:rFonts w:hint="eastAsia" w:ascii="仿宋_GB2312" w:hAnsi="楷体" w:eastAsia="仿宋_GB2312"/>
          <w:sz w:val="32"/>
          <w:szCs w:val="32"/>
          <w:lang w:val="en-US" w:eastAsia="zh-CN"/>
        </w:rPr>
        <w:t xml:space="preserve"> 财政部 中国残联关于进一步完善困难残疾人生活补贴和重度残疾人护理补贴制度的意见</w:t>
      </w:r>
      <w:r>
        <w:rPr>
          <w:rFonts w:hint="eastAsia" w:ascii="仿宋_GB2312" w:hAnsi="楷体" w:eastAsia="仿宋_GB2312"/>
          <w:sz w:val="32"/>
          <w:szCs w:val="32"/>
          <w:lang w:eastAsia="zh-CN"/>
        </w:rPr>
        <w:t>》</w:t>
      </w:r>
      <w:r>
        <w:rPr>
          <w:rFonts w:ascii="Times New Roman" w:hAnsi="Times New Roman" w:eastAsia="仿宋_GB2312" w:cs="Times New Roman"/>
          <w:bCs/>
          <w:color w:val="auto"/>
          <w:sz w:val="32"/>
          <w:szCs w:val="32"/>
        </w:rPr>
        <w:t>（民发〔202</w:t>
      </w:r>
      <w:r>
        <w:rPr>
          <w:rFonts w:hint="eastAsia" w:ascii="Times New Roman" w:hAnsi="Times New Roman" w:eastAsia="仿宋_GB2312" w:cs="Times New Roman"/>
          <w:bCs/>
          <w:color w:val="auto"/>
          <w:sz w:val="32"/>
          <w:szCs w:val="32"/>
          <w:lang w:val="en-US" w:eastAsia="zh-CN"/>
        </w:rPr>
        <w:t>1</w:t>
      </w:r>
      <w:r>
        <w:rPr>
          <w:rFonts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70</w:t>
      </w:r>
      <w:r>
        <w:rPr>
          <w:rFonts w:ascii="Times New Roman" w:hAnsi="Times New Roman" w:eastAsia="仿宋_GB2312" w:cs="Times New Roman"/>
          <w:bCs/>
          <w:color w:val="auto"/>
          <w:sz w:val="32"/>
          <w:szCs w:val="32"/>
        </w:rPr>
        <w:t>号）</w:t>
      </w:r>
      <w:r>
        <w:rPr>
          <w:rFonts w:hint="eastAsia" w:ascii="Times New Roman" w:hAnsi="Times New Roman" w:eastAsia="仿宋_GB2312" w:cs="Times New Roman"/>
          <w:bCs/>
          <w:color w:val="auto"/>
          <w:sz w:val="32"/>
          <w:szCs w:val="32"/>
          <w:lang w:eastAsia="zh-CN"/>
        </w:rPr>
        <w:t>，</w:t>
      </w:r>
      <w:r>
        <w:rPr>
          <w:rFonts w:hint="eastAsia" w:ascii="仿宋_GB2312" w:hAnsi="楷体" w:eastAsia="仿宋_GB2312"/>
          <w:sz w:val="32"/>
          <w:szCs w:val="32"/>
          <w:lang w:eastAsia="zh-CN"/>
        </w:rPr>
        <w:t>省</w:t>
      </w:r>
      <w:r>
        <w:rPr>
          <w:rFonts w:ascii="Times New Roman" w:hAnsi="Times New Roman" w:eastAsia="仿宋_GB2312" w:cs="Times New Roman"/>
          <w:bCs/>
          <w:color w:val="auto"/>
          <w:sz w:val="32"/>
          <w:szCs w:val="32"/>
        </w:rPr>
        <w:t>民政</w:t>
      </w:r>
      <w:r>
        <w:rPr>
          <w:rFonts w:hint="eastAsia" w:eastAsia="仿宋_GB2312" w:cs="Times New Roman"/>
          <w:bCs/>
          <w:color w:val="auto"/>
          <w:sz w:val="32"/>
          <w:szCs w:val="32"/>
          <w:lang w:eastAsia="zh-CN"/>
        </w:rPr>
        <w:t>厅</w:t>
      </w:r>
      <w:r>
        <w:rPr>
          <w:rFonts w:hint="eastAsia" w:ascii="Times New Roman" w:hAnsi="Times New Roman" w:eastAsia="仿宋_GB2312" w:cs="Times New Roman"/>
          <w:bCs/>
          <w:color w:val="auto"/>
          <w:sz w:val="32"/>
          <w:szCs w:val="32"/>
          <w:lang w:val="en-US" w:eastAsia="zh-CN"/>
        </w:rPr>
        <w:t xml:space="preserve"> </w:t>
      </w:r>
      <w:r>
        <w:rPr>
          <w:rFonts w:hint="eastAsia" w:eastAsia="仿宋_GB2312" w:cs="Times New Roman"/>
          <w:bCs/>
          <w:color w:val="auto"/>
          <w:sz w:val="32"/>
          <w:szCs w:val="32"/>
          <w:lang w:val="en-US" w:eastAsia="zh-CN"/>
        </w:rPr>
        <w:t>省</w:t>
      </w:r>
      <w:r>
        <w:rPr>
          <w:rFonts w:hint="eastAsia" w:eastAsia="仿宋_GB2312" w:cs="Times New Roman"/>
          <w:bCs/>
          <w:color w:val="auto"/>
          <w:sz w:val="32"/>
          <w:szCs w:val="32"/>
          <w:lang w:eastAsia="zh-CN"/>
        </w:rPr>
        <w:t>财政厅</w:t>
      </w:r>
      <w:r>
        <w:rPr>
          <w:rFonts w:hint="eastAsia" w:ascii="Times New Roman" w:hAnsi="Times New Roman" w:eastAsia="仿宋_GB2312" w:cs="Times New Roman"/>
          <w:bCs/>
          <w:color w:val="auto"/>
          <w:sz w:val="32"/>
          <w:szCs w:val="32"/>
          <w:lang w:val="en-US" w:eastAsia="zh-CN"/>
        </w:rPr>
        <w:t xml:space="preserve"> </w:t>
      </w:r>
      <w:r>
        <w:rPr>
          <w:rFonts w:hint="eastAsia" w:eastAsia="仿宋_GB2312" w:cs="Times New Roman"/>
          <w:bCs/>
          <w:color w:val="auto"/>
          <w:sz w:val="32"/>
          <w:szCs w:val="32"/>
          <w:lang w:val="en-US" w:eastAsia="zh-CN"/>
        </w:rPr>
        <w:t>省残联《</w:t>
      </w:r>
      <w:r>
        <w:rPr>
          <w:rFonts w:ascii="Times New Roman" w:hAnsi="Times New Roman" w:eastAsia="仿宋_GB2312" w:cs="Times New Roman"/>
          <w:bCs/>
          <w:color w:val="auto"/>
          <w:sz w:val="32"/>
          <w:szCs w:val="32"/>
        </w:rPr>
        <w:t>关于进一步</w:t>
      </w:r>
      <w:r>
        <w:rPr>
          <w:rFonts w:hint="eastAsia" w:eastAsia="仿宋_GB2312" w:cs="Times New Roman"/>
          <w:bCs/>
          <w:color w:val="auto"/>
          <w:sz w:val="32"/>
          <w:szCs w:val="32"/>
          <w:lang w:eastAsia="zh-CN"/>
        </w:rPr>
        <w:t>完善困难残疾人生活补贴和重度残疾人护理补贴制度的实施意见</w:t>
      </w:r>
      <w:r>
        <w:rPr>
          <w:rFonts w:ascii="Times New Roman" w:hAnsi="Times New Roman" w:eastAsia="仿宋_GB2312" w:cs="Times New Roman"/>
          <w:bCs/>
          <w:color w:val="auto"/>
          <w:sz w:val="32"/>
          <w:szCs w:val="32"/>
        </w:rPr>
        <w:t>》（</w:t>
      </w:r>
      <w:r>
        <w:rPr>
          <w:rFonts w:hint="eastAsia" w:eastAsia="仿宋_GB2312" w:cs="Times New Roman"/>
          <w:bCs/>
          <w:color w:val="auto"/>
          <w:sz w:val="32"/>
          <w:szCs w:val="32"/>
          <w:lang w:eastAsia="zh-CN"/>
        </w:rPr>
        <w:t>皖民务函</w:t>
      </w:r>
      <w:r>
        <w:rPr>
          <w:rFonts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22</w:t>
      </w:r>
      <w:r>
        <w:rPr>
          <w:rFonts w:ascii="Times New Roman" w:hAnsi="Times New Roman" w:eastAsia="仿宋_GB2312" w:cs="Times New Roman"/>
          <w:bCs/>
          <w:color w:val="auto"/>
          <w:sz w:val="32"/>
          <w:szCs w:val="32"/>
        </w:rPr>
        <w:t>〕</w:t>
      </w:r>
      <w:r>
        <w:rPr>
          <w:rFonts w:hint="eastAsia" w:eastAsia="仿宋_GB2312" w:cs="Times New Roman"/>
          <w:bCs/>
          <w:color w:val="auto"/>
          <w:sz w:val="32"/>
          <w:szCs w:val="32"/>
          <w:lang w:val="en-US" w:eastAsia="zh-CN"/>
        </w:rPr>
        <w:t>119</w:t>
      </w:r>
      <w:r>
        <w:rPr>
          <w:rFonts w:ascii="Times New Roman" w:hAnsi="Times New Roman" w:eastAsia="仿宋_GB2312" w:cs="Times New Roman"/>
          <w:bCs/>
          <w:color w:val="auto"/>
          <w:sz w:val="32"/>
          <w:szCs w:val="32"/>
        </w:rPr>
        <w:t>号）</w:t>
      </w:r>
      <w:r>
        <w:rPr>
          <w:rFonts w:hint="eastAsia" w:ascii="Times New Roman" w:hAnsi="Times New Roman" w:eastAsia="仿宋_GB2312" w:cs="Times New Roman"/>
          <w:bCs/>
          <w:color w:val="auto"/>
          <w:sz w:val="32"/>
          <w:szCs w:val="32"/>
          <w:lang w:eastAsia="zh-CN"/>
        </w:rPr>
        <w:t>，</w:t>
      </w:r>
      <w:r>
        <w:rPr>
          <w:rFonts w:hint="eastAsia" w:ascii="仿宋_GB2312" w:hAnsi="楷体" w:eastAsia="仿宋_GB2312"/>
          <w:sz w:val="32"/>
          <w:szCs w:val="32"/>
        </w:rPr>
        <w:t>淮北市民政局、财政局</w:t>
      </w:r>
      <w:r>
        <w:rPr>
          <w:rFonts w:hint="eastAsia" w:ascii="仿宋_GB2312" w:hAnsi="楷体" w:eastAsia="仿宋_GB2312"/>
          <w:sz w:val="32"/>
          <w:szCs w:val="32"/>
          <w:lang w:eastAsia="zh-CN"/>
        </w:rPr>
        <w:t>、残联</w:t>
      </w:r>
      <w:r>
        <w:rPr>
          <w:rFonts w:hint="eastAsia" w:ascii="仿宋_GB2312" w:hAnsi="楷体" w:eastAsia="仿宋_GB2312"/>
          <w:sz w:val="32"/>
          <w:szCs w:val="32"/>
        </w:rPr>
        <w:t>《</w:t>
      </w:r>
      <w:r>
        <w:rPr>
          <w:rFonts w:hint="eastAsia" w:ascii="仿宋_GB2312" w:hAnsi="楷体" w:eastAsia="仿宋_GB2312"/>
          <w:sz w:val="32"/>
          <w:szCs w:val="32"/>
          <w:lang w:eastAsia="zh-CN"/>
        </w:rPr>
        <w:t>淮北市困难残疾人生活和重度残疾人护理补贴实施办法</w:t>
      </w:r>
      <w:r>
        <w:rPr>
          <w:rFonts w:hint="eastAsia" w:ascii="仿宋_GB2312" w:hAnsi="楷体" w:eastAsia="仿宋_GB2312"/>
          <w:sz w:val="32"/>
          <w:szCs w:val="32"/>
        </w:rPr>
        <w:t>》</w:t>
      </w:r>
      <w:r>
        <w:rPr>
          <w:rFonts w:hint="eastAsia" w:ascii="仿宋_GB2312" w:hAnsi="楷体" w:eastAsia="仿宋_GB2312"/>
          <w:sz w:val="32"/>
          <w:szCs w:val="32"/>
          <w:lang w:eastAsia="zh-CN"/>
        </w:rPr>
        <w:t>、</w:t>
      </w:r>
      <w:r>
        <w:rPr>
          <w:rFonts w:ascii="Times New Roman" w:hAnsi="Times New Roman" w:eastAsia="仿宋_GB2312" w:cs="Times New Roman"/>
          <w:sz w:val="32"/>
          <w:szCs w:val="32"/>
        </w:rPr>
        <w:t>《关于进一步提高残疾人两项补贴标准的通知》</w:t>
      </w:r>
      <w:r>
        <w:rPr>
          <w:rFonts w:ascii="Times New Roman" w:hAnsi="Times New Roman" w:eastAsia="仿宋_GB2312" w:cs="Times New Roman"/>
          <w:color w:val="000000"/>
          <w:kern w:val="0"/>
          <w:sz w:val="32"/>
          <w:szCs w:val="32"/>
          <w:lang w:bidi="ar"/>
        </w:rPr>
        <w:t>（皖民务函〔2022〕308号）</w:t>
      </w:r>
      <w:r>
        <w:rPr>
          <w:rFonts w:hint="eastAsia" w:ascii="Times New Roman" w:hAnsi="Times New Roman" w:eastAsia="仿宋_GB2312" w:cs="Times New Roman"/>
          <w:color w:val="000000"/>
          <w:kern w:val="0"/>
          <w:sz w:val="32"/>
          <w:szCs w:val="32"/>
          <w:lang w:eastAsia="zh-CN" w:bidi="ar"/>
        </w:rPr>
        <w:t>和《关于进一步提高我市残疾人两项补贴标准的通知》（淮民事〔2023〕1号）</w:t>
      </w:r>
      <w:r>
        <w:rPr>
          <w:rFonts w:hint="eastAsia" w:ascii="仿宋_GB2312" w:hAnsi="楷体" w:eastAsia="仿宋_GB2312"/>
          <w:sz w:val="32"/>
          <w:szCs w:val="32"/>
          <w:lang w:eastAsia="zh-CN"/>
        </w:rPr>
        <w:t>。</w:t>
      </w:r>
    </w:p>
    <w:p w14:paraId="78B0DC9C">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市社会事务服务中心</w:t>
      </w:r>
    </w:p>
    <w:p w14:paraId="6EB4F029">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2025年1月-2025年12月</w:t>
      </w:r>
    </w:p>
    <w:p w14:paraId="40DDC0FE">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仿宋" w:eastAsia="仿宋_GB2312"/>
          <w:sz w:val="32"/>
          <w:szCs w:val="32"/>
        </w:rPr>
        <w:t>根据市政府要求，实施困难残疾人生活补贴民生工程。按照生活补贴发放人数及标准：2024年7月，三区困难残疾人数6538人，按照困难残疾人生活补贴标准为：一二级和三四级实行统一标准，2025年预计发放标准为每人每月91月。目前需要资金：6538*91*12=713.95万元，困难残疾人生活补贴所需资金，由省与市（县）财政按4:6比例分担,再由市与区按6:4比例分担，我局应申请资金：713.95*0.6*0.6＝257.02万元。由于困难残疾人数存在动态变化，</w:t>
      </w:r>
      <w:r>
        <w:rPr>
          <w:rFonts w:hint="eastAsia" w:ascii="仿宋_GB2312" w:hAnsi="仿宋" w:eastAsia="仿宋_GB2312"/>
          <w:sz w:val="32"/>
          <w:szCs w:val="32"/>
          <w:lang w:val="en-US" w:eastAsia="zh-CN"/>
        </w:rPr>
        <w:t>考虑</w:t>
      </w:r>
      <w:r>
        <w:rPr>
          <w:rFonts w:hint="eastAsia" w:ascii="仿宋_GB2312" w:hAnsi="仿宋" w:eastAsia="仿宋_GB2312"/>
          <w:sz w:val="32"/>
          <w:szCs w:val="32"/>
        </w:rPr>
        <w:t>10%的</w:t>
      </w:r>
      <w:r>
        <w:rPr>
          <w:rFonts w:hint="eastAsia" w:ascii="仿宋_GB2312" w:hAnsi="仿宋" w:eastAsia="仿宋_GB2312"/>
          <w:sz w:val="32"/>
          <w:szCs w:val="32"/>
          <w:lang w:val="en-US" w:eastAsia="zh-CN"/>
        </w:rPr>
        <w:t>上下</w:t>
      </w:r>
      <w:r>
        <w:rPr>
          <w:rFonts w:hint="eastAsia" w:ascii="仿宋_GB2312" w:hAnsi="仿宋" w:eastAsia="仿宋_GB2312"/>
          <w:sz w:val="32"/>
          <w:szCs w:val="32"/>
        </w:rPr>
        <w:t>浮动，2025年全年需要资金2</w:t>
      </w:r>
      <w:r>
        <w:rPr>
          <w:rFonts w:hint="eastAsia" w:ascii="仿宋_GB2312" w:hAnsi="仿宋" w:eastAsia="仿宋_GB2312"/>
          <w:sz w:val="32"/>
          <w:szCs w:val="32"/>
          <w:lang w:val="en-US" w:eastAsia="zh-CN"/>
        </w:rPr>
        <w:t>28</w:t>
      </w:r>
      <w:r>
        <w:rPr>
          <w:rFonts w:hint="eastAsia" w:ascii="仿宋_GB2312" w:hAnsi="仿宋" w:eastAsia="仿宋_GB2312"/>
          <w:sz w:val="32"/>
          <w:szCs w:val="32"/>
        </w:rPr>
        <w:t>万元。</w:t>
      </w:r>
    </w:p>
    <w:p w14:paraId="650F5720">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eastAsia="zh-CN"/>
        </w:rPr>
        <w:t>残疾人两项补贴实行按月打卡发放。对补贴资格审定合格的残疾人自递交申请当月计发补贴，由县（区）民政部门、残联报同级财政部门申请拨付资金，县（区）级财政部门将资金按月打卡发放。</w:t>
      </w:r>
    </w:p>
    <w:p w14:paraId="757D915B">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5"/>
        <w:tblW w:w="9020" w:type="dxa"/>
        <w:tblInd w:w="93" w:type="dxa"/>
        <w:tblLayout w:type="fixed"/>
        <w:tblCellMar>
          <w:top w:w="0" w:type="dxa"/>
          <w:left w:w="108" w:type="dxa"/>
          <w:bottom w:w="0" w:type="dxa"/>
          <w:right w:w="108" w:type="dxa"/>
        </w:tblCellMar>
      </w:tblPr>
      <w:tblGrid>
        <w:gridCol w:w="416"/>
        <w:gridCol w:w="820"/>
        <w:gridCol w:w="940"/>
        <w:gridCol w:w="725"/>
        <w:gridCol w:w="786"/>
        <w:gridCol w:w="369"/>
        <w:gridCol w:w="1125"/>
        <w:gridCol w:w="885"/>
        <w:gridCol w:w="750"/>
        <w:gridCol w:w="816"/>
        <w:gridCol w:w="204"/>
        <w:gridCol w:w="1184"/>
      </w:tblGrid>
      <w:tr w14:paraId="4654650C">
        <w:tblPrEx>
          <w:tblCellMar>
            <w:top w:w="0" w:type="dxa"/>
            <w:left w:w="108" w:type="dxa"/>
            <w:bottom w:w="0" w:type="dxa"/>
            <w:right w:w="108" w:type="dxa"/>
          </w:tblCellMar>
        </w:tblPrEx>
        <w:trPr>
          <w:trHeight w:val="360" w:hRule="atLeast"/>
        </w:trPr>
        <w:tc>
          <w:tcPr>
            <w:tcW w:w="9020" w:type="dxa"/>
            <w:gridSpan w:val="12"/>
            <w:tcBorders>
              <w:top w:val="nil"/>
              <w:left w:val="nil"/>
              <w:bottom w:val="nil"/>
              <w:right w:val="nil"/>
            </w:tcBorders>
            <w:noWrap w:val="0"/>
            <w:vAlign w:val="center"/>
          </w:tcPr>
          <w:p w14:paraId="02E20047">
            <w:pPr>
              <w:jc w:val="center"/>
              <w:rPr>
                <w:rFonts w:ascii="宋体" w:hAnsi="宋体" w:cs="宋体"/>
                <w:b/>
                <w:bCs/>
                <w:sz w:val="32"/>
                <w:szCs w:val="32"/>
              </w:rPr>
            </w:pPr>
            <w:r>
              <w:rPr>
                <w:rFonts w:hint="eastAsia"/>
                <w:b/>
                <w:bCs/>
                <w:sz w:val="32"/>
                <w:szCs w:val="32"/>
              </w:rPr>
              <w:t>项目支出绩效目标表</w:t>
            </w:r>
          </w:p>
        </w:tc>
      </w:tr>
      <w:tr w14:paraId="5E17C2A1">
        <w:tblPrEx>
          <w:tblCellMar>
            <w:top w:w="0" w:type="dxa"/>
            <w:left w:w="108" w:type="dxa"/>
            <w:bottom w:w="0" w:type="dxa"/>
            <w:right w:w="108" w:type="dxa"/>
          </w:tblCellMar>
        </w:tblPrEx>
        <w:trPr>
          <w:trHeight w:val="270" w:hRule="atLeast"/>
        </w:trPr>
        <w:tc>
          <w:tcPr>
            <w:tcW w:w="9020" w:type="dxa"/>
            <w:gridSpan w:val="12"/>
            <w:tcBorders>
              <w:top w:val="nil"/>
              <w:left w:val="nil"/>
              <w:bottom w:val="nil"/>
              <w:right w:val="nil"/>
            </w:tcBorders>
            <w:noWrap w:val="0"/>
            <w:vAlign w:val="center"/>
          </w:tcPr>
          <w:p w14:paraId="59F15F15">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 xml:space="preserve"> 年度）</w:t>
            </w:r>
          </w:p>
        </w:tc>
      </w:tr>
      <w:tr w14:paraId="0C71085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090C086">
            <w:pPr>
              <w:jc w:val="center"/>
              <w:rPr>
                <w:rFonts w:ascii="宋体" w:hAnsi="宋体" w:cs="宋体"/>
                <w:color w:val="000000"/>
                <w:sz w:val="20"/>
                <w:szCs w:val="20"/>
              </w:rPr>
            </w:pPr>
            <w:r>
              <w:rPr>
                <w:rFonts w:hint="eastAsia"/>
                <w:color w:val="000000"/>
                <w:sz w:val="20"/>
                <w:szCs w:val="20"/>
              </w:rPr>
              <w:t>项目名称</w:t>
            </w:r>
          </w:p>
        </w:tc>
        <w:tc>
          <w:tcPr>
            <w:tcW w:w="7784" w:type="dxa"/>
            <w:gridSpan w:val="10"/>
            <w:tcBorders>
              <w:top w:val="single" w:color="auto" w:sz="4" w:space="0"/>
              <w:left w:val="nil"/>
              <w:bottom w:val="single" w:color="auto" w:sz="4" w:space="0"/>
              <w:right w:val="single" w:color="000000" w:sz="4" w:space="0"/>
            </w:tcBorders>
            <w:noWrap w:val="0"/>
            <w:vAlign w:val="center"/>
          </w:tcPr>
          <w:p w14:paraId="7C24E666">
            <w:pPr>
              <w:jc w:val="center"/>
              <w:rPr>
                <w:rFonts w:ascii="宋体" w:hAnsi="宋体" w:cs="宋体"/>
                <w:color w:val="000000"/>
                <w:sz w:val="20"/>
                <w:szCs w:val="20"/>
              </w:rPr>
            </w:pPr>
            <w:r>
              <w:rPr>
                <w:rFonts w:hint="eastAsia"/>
                <w:color w:val="000000"/>
                <w:sz w:val="20"/>
                <w:szCs w:val="20"/>
              </w:rPr>
              <w:t>困难残疾人生活补贴经费　</w:t>
            </w:r>
          </w:p>
        </w:tc>
      </w:tr>
      <w:tr w14:paraId="1B998B6E">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21F133F">
            <w:pPr>
              <w:jc w:val="center"/>
              <w:rPr>
                <w:rFonts w:ascii="宋体" w:hAnsi="宋体" w:cs="宋体"/>
                <w:color w:val="000000"/>
                <w:sz w:val="20"/>
                <w:szCs w:val="20"/>
              </w:rPr>
            </w:pPr>
            <w:r>
              <w:rPr>
                <w:rFonts w:hint="eastAsia"/>
                <w:color w:val="000000"/>
                <w:sz w:val="20"/>
                <w:szCs w:val="20"/>
              </w:rPr>
              <w:t>实施单位</w:t>
            </w:r>
          </w:p>
        </w:tc>
        <w:tc>
          <w:tcPr>
            <w:tcW w:w="7784" w:type="dxa"/>
            <w:gridSpan w:val="10"/>
            <w:tcBorders>
              <w:top w:val="single" w:color="auto" w:sz="4" w:space="0"/>
              <w:left w:val="nil"/>
              <w:bottom w:val="single" w:color="auto" w:sz="4" w:space="0"/>
              <w:right w:val="single" w:color="auto" w:sz="4" w:space="0"/>
            </w:tcBorders>
            <w:noWrap w:val="0"/>
            <w:vAlign w:val="center"/>
          </w:tcPr>
          <w:p w14:paraId="77443631">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14:paraId="4CE6B513">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1B0CE48">
            <w:pPr>
              <w:jc w:val="center"/>
              <w:rPr>
                <w:rFonts w:ascii="宋体" w:hAnsi="宋体" w:cs="宋体"/>
                <w:color w:val="000000"/>
                <w:sz w:val="20"/>
                <w:szCs w:val="20"/>
              </w:rPr>
            </w:pPr>
            <w:r>
              <w:rPr>
                <w:rFonts w:hint="eastAsia"/>
                <w:color w:val="000000"/>
                <w:sz w:val="20"/>
                <w:szCs w:val="20"/>
              </w:rPr>
              <w:t>项目属性</w:t>
            </w:r>
          </w:p>
        </w:tc>
        <w:tc>
          <w:tcPr>
            <w:tcW w:w="7784" w:type="dxa"/>
            <w:gridSpan w:val="10"/>
            <w:tcBorders>
              <w:top w:val="single" w:color="auto" w:sz="4" w:space="0"/>
              <w:left w:val="nil"/>
              <w:bottom w:val="single" w:color="auto" w:sz="4" w:space="0"/>
              <w:right w:val="single" w:color="auto" w:sz="4" w:space="0"/>
            </w:tcBorders>
            <w:noWrap w:val="0"/>
            <w:vAlign w:val="center"/>
          </w:tcPr>
          <w:p w14:paraId="441961BF">
            <w:pPr>
              <w:jc w:val="center"/>
              <w:rPr>
                <w:rFonts w:ascii="宋体" w:hAnsi="宋体" w:cs="宋体"/>
                <w:color w:val="000000"/>
                <w:sz w:val="20"/>
                <w:szCs w:val="20"/>
              </w:rPr>
            </w:pPr>
            <w:r>
              <w:rPr>
                <w:rFonts w:hint="eastAsia"/>
                <w:color w:val="000000"/>
                <w:sz w:val="20"/>
                <w:szCs w:val="20"/>
                <w:lang w:val="en-US" w:eastAsia="zh-CN"/>
              </w:rPr>
              <w:t>经常性项目</w:t>
            </w:r>
            <w:r>
              <w:rPr>
                <w:rFonts w:hint="eastAsia"/>
                <w:color w:val="000000"/>
                <w:sz w:val="20"/>
                <w:szCs w:val="20"/>
              </w:rPr>
              <w:t>　</w:t>
            </w:r>
          </w:p>
        </w:tc>
      </w:tr>
      <w:tr w14:paraId="35CBDD08">
        <w:tblPrEx>
          <w:tblCellMar>
            <w:top w:w="0" w:type="dxa"/>
            <w:left w:w="108" w:type="dxa"/>
            <w:bottom w:w="0" w:type="dxa"/>
            <w:right w:w="108" w:type="dxa"/>
          </w:tblCellMar>
        </w:tblPrEx>
        <w:trPr>
          <w:trHeight w:val="330" w:hRule="atLeast"/>
        </w:trPr>
        <w:tc>
          <w:tcPr>
            <w:tcW w:w="123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0F0AE28E">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451" w:type="dxa"/>
            <w:gridSpan w:val="3"/>
            <w:tcBorders>
              <w:top w:val="nil"/>
              <w:left w:val="nil"/>
              <w:bottom w:val="single" w:color="auto" w:sz="4" w:space="0"/>
              <w:right w:val="single" w:color="auto" w:sz="4" w:space="0"/>
            </w:tcBorders>
            <w:noWrap w:val="0"/>
            <w:vAlign w:val="center"/>
          </w:tcPr>
          <w:p w14:paraId="28A26E59">
            <w:pPr>
              <w:rPr>
                <w:rFonts w:ascii="宋体" w:hAnsi="宋体" w:cs="宋体"/>
                <w:sz w:val="20"/>
                <w:szCs w:val="20"/>
              </w:rPr>
            </w:pPr>
            <w:r>
              <w:rPr>
                <w:rFonts w:hint="eastAsia"/>
                <w:sz w:val="20"/>
                <w:szCs w:val="20"/>
              </w:rPr>
              <w:t xml:space="preserve"> 中期资金总额：</w:t>
            </w:r>
          </w:p>
        </w:tc>
        <w:tc>
          <w:tcPr>
            <w:tcW w:w="1494" w:type="dxa"/>
            <w:gridSpan w:val="2"/>
            <w:tcBorders>
              <w:top w:val="single" w:color="auto" w:sz="4" w:space="0"/>
              <w:left w:val="nil"/>
              <w:bottom w:val="single" w:color="auto" w:sz="4" w:space="0"/>
              <w:right w:val="single" w:color="auto" w:sz="4" w:space="0"/>
            </w:tcBorders>
            <w:noWrap w:val="0"/>
            <w:vAlign w:val="center"/>
          </w:tcPr>
          <w:p w14:paraId="1778AA07">
            <w:pPr>
              <w:jc w:val="center"/>
              <w:rPr>
                <w:rFonts w:ascii="宋体" w:hAnsi="宋体" w:cs="宋体"/>
                <w:sz w:val="20"/>
                <w:szCs w:val="20"/>
              </w:rPr>
            </w:pPr>
            <w:r>
              <w:rPr>
                <w:rFonts w:hint="eastAsia"/>
                <w:sz w:val="20"/>
                <w:szCs w:val="20"/>
                <w:lang w:val="en-US" w:eastAsia="zh-CN"/>
              </w:rPr>
              <w:t>228</w:t>
            </w:r>
            <w:r>
              <w:rPr>
                <w:rFonts w:hint="eastAsia"/>
                <w:sz w:val="20"/>
                <w:szCs w:val="20"/>
              </w:rPr>
              <w:t>　</w:t>
            </w:r>
          </w:p>
        </w:tc>
        <w:tc>
          <w:tcPr>
            <w:tcW w:w="2451" w:type="dxa"/>
            <w:gridSpan w:val="3"/>
            <w:tcBorders>
              <w:top w:val="single" w:color="auto" w:sz="4" w:space="0"/>
              <w:left w:val="nil"/>
              <w:bottom w:val="single" w:color="auto" w:sz="4" w:space="0"/>
              <w:right w:val="single" w:color="auto" w:sz="4" w:space="0"/>
            </w:tcBorders>
            <w:noWrap w:val="0"/>
            <w:vAlign w:val="center"/>
          </w:tcPr>
          <w:p w14:paraId="65644F77">
            <w:pPr>
              <w:rPr>
                <w:rFonts w:ascii="宋体" w:hAnsi="宋体" w:cs="宋体"/>
                <w:sz w:val="20"/>
                <w:szCs w:val="20"/>
              </w:rPr>
            </w:pPr>
            <w:r>
              <w:rPr>
                <w:rFonts w:hint="eastAsia"/>
                <w:sz w:val="20"/>
                <w:szCs w:val="20"/>
              </w:rPr>
              <w:t xml:space="preserve"> 年度资金总额：</w:t>
            </w:r>
          </w:p>
        </w:tc>
        <w:tc>
          <w:tcPr>
            <w:tcW w:w="1388" w:type="dxa"/>
            <w:gridSpan w:val="2"/>
            <w:tcBorders>
              <w:top w:val="single" w:color="auto" w:sz="4" w:space="0"/>
              <w:left w:val="nil"/>
              <w:bottom w:val="single" w:color="auto" w:sz="4" w:space="0"/>
              <w:right w:val="single" w:color="000000" w:sz="4" w:space="0"/>
            </w:tcBorders>
            <w:noWrap w:val="0"/>
            <w:vAlign w:val="center"/>
          </w:tcPr>
          <w:p w14:paraId="23811CD1">
            <w:pPr>
              <w:jc w:val="center"/>
              <w:rPr>
                <w:rFonts w:ascii="宋体" w:hAnsi="宋体" w:cs="宋体"/>
                <w:sz w:val="20"/>
                <w:szCs w:val="20"/>
              </w:rPr>
            </w:pPr>
            <w:r>
              <w:rPr>
                <w:rFonts w:hint="eastAsia"/>
                <w:sz w:val="20"/>
                <w:szCs w:val="20"/>
                <w:lang w:val="en-US" w:eastAsia="zh-CN"/>
              </w:rPr>
              <w:t>228</w:t>
            </w:r>
            <w:r>
              <w:rPr>
                <w:rFonts w:hint="eastAsia"/>
                <w:sz w:val="20"/>
                <w:szCs w:val="20"/>
              </w:rPr>
              <w:t>　</w:t>
            </w:r>
          </w:p>
        </w:tc>
      </w:tr>
      <w:tr w14:paraId="42FB55E5">
        <w:tblPrEx>
          <w:tblCellMar>
            <w:top w:w="0" w:type="dxa"/>
            <w:left w:w="108" w:type="dxa"/>
            <w:bottom w:w="0" w:type="dxa"/>
            <w:right w:w="108" w:type="dxa"/>
          </w:tblCellMar>
        </w:tblPrEx>
        <w:trPr>
          <w:trHeight w:val="330" w:hRule="atLeast"/>
        </w:trPr>
        <w:tc>
          <w:tcPr>
            <w:tcW w:w="123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4BA6E0A8">
            <w:pPr>
              <w:rPr>
                <w:rFonts w:ascii="宋体" w:hAnsi="宋体" w:cs="宋体"/>
                <w:sz w:val="20"/>
                <w:szCs w:val="20"/>
              </w:rPr>
            </w:pPr>
          </w:p>
        </w:tc>
        <w:tc>
          <w:tcPr>
            <w:tcW w:w="2451" w:type="dxa"/>
            <w:gridSpan w:val="3"/>
            <w:tcBorders>
              <w:top w:val="nil"/>
              <w:left w:val="nil"/>
              <w:bottom w:val="single" w:color="auto" w:sz="4" w:space="0"/>
              <w:right w:val="single" w:color="auto" w:sz="4" w:space="0"/>
            </w:tcBorders>
            <w:noWrap w:val="0"/>
            <w:vAlign w:val="center"/>
          </w:tcPr>
          <w:p w14:paraId="5F7ADFE5">
            <w:pPr>
              <w:rPr>
                <w:rFonts w:ascii="宋体" w:hAnsi="宋体" w:cs="宋体"/>
                <w:sz w:val="20"/>
                <w:szCs w:val="20"/>
              </w:rPr>
            </w:pPr>
            <w:r>
              <w:rPr>
                <w:rFonts w:hint="eastAsia"/>
                <w:sz w:val="20"/>
                <w:szCs w:val="20"/>
              </w:rPr>
              <w:t xml:space="preserve">   其中：财政拨款</w:t>
            </w:r>
          </w:p>
        </w:tc>
        <w:tc>
          <w:tcPr>
            <w:tcW w:w="1494" w:type="dxa"/>
            <w:gridSpan w:val="2"/>
            <w:tcBorders>
              <w:top w:val="single" w:color="auto" w:sz="4" w:space="0"/>
              <w:left w:val="nil"/>
              <w:bottom w:val="single" w:color="auto" w:sz="4" w:space="0"/>
              <w:right w:val="single" w:color="auto" w:sz="4" w:space="0"/>
            </w:tcBorders>
            <w:noWrap w:val="0"/>
            <w:vAlign w:val="center"/>
          </w:tcPr>
          <w:p w14:paraId="3D1B3C92">
            <w:pPr>
              <w:jc w:val="center"/>
              <w:rPr>
                <w:rFonts w:hint="default" w:ascii="宋体" w:hAnsi="宋体" w:eastAsia="宋体" w:cs="宋体"/>
                <w:sz w:val="20"/>
                <w:szCs w:val="20"/>
                <w:lang w:val="en-US" w:eastAsia="zh-CN"/>
              </w:rPr>
            </w:pPr>
            <w:r>
              <w:rPr>
                <w:rFonts w:hint="eastAsia"/>
                <w:sz w:val="20"/>
                <w:szCs w:val="20"/>
                <w:lang w:val="en-US" w:eastAsia="zh-CN"/>
              </w:rPr>
              <w:t>228</w:t>
            </w:r>
            <w:r>
              <w:rPr>
                <w:rFonts w:hint="eastAsia"/>
                <w:sz w:val="20"/>
                <w:szCs w:val="20"/>
              </w:rPr>
              <w:t>　</w:t>
            </w:r>
          </w:p>
        </w:tc>
        <w:tc>
          <w:tcPr>
            <w:tcW w:w="2451" w:type="dxa"/>
            <w:gridSpan w:val="3"/>
            <w:tcBorders>
              <w:top w:val="single" w:color="auto" w:sz="4" w:space="0"/>
              <w:left w:val="nil"/>
              <w:bottom w:val="single" w:color="auto" w:sz="4" w:space="0"/>
              <w:right w:val="single" w:color="auto" w:sz="4" w:space="0"/>
            </w:tcBorders>
            <w:noWrap w:val="0"/>
            <w:vAlign w:val="center"/>
          </w:tcPr>
          <w:p w14:paraId="373FB5F7">
            <w:pPr>
              <w:rPr>
                <w:rFonts w:ascii="宋体" w:hAnsi="宋体" w:cs="宋体"/>
                <w:sz w:val="20"/>
                <w:szCs w:val="20"/>
              </w:rPr>
            </w:pPr>
            <w:r>
              <w:rPr>
                <w:rFonts w:hint="eastAsia"/>
                <w:sz w:val="20"/>
                <w:szCs w:val="20"/>
              </w:rPr>
              <w:t xml:space="preserve">   其中：财政拨款</w:t>
            </w:r>
          </w:p>
        </w:tc>
        <w:tc>
          <w:tcPr>
            <w:tcW w:w="1388" w:type="dxa"/>
            <w:gridSpan w:val="2"/>
            <w:tcBorders>
              <w:top w:val="single" w:color="auto" w:sz="4" w:space="0"/>
              <w:left w:val="nil"/>
              <w:bottom w:val="single" w:color="auto" w:sz="4" w:space="0"/>
              <w:right w:val="single" w:color="000000" w:sz="4" w:space="0"/>
            </w:tcBorders>
            <w:noWrap w:val="0"/>
            <w:vAlign w:val="center"/>
          </w:tcPr>
          <w:p w14:paraId="27994175">
            <w:pPr>
              <w:jc w:val="center"/>
              <w:rPr>
                <w:rFonts w:hint="default" w:ascii="宋体" w:hAnsi="宋体" w:eastAsia="宋体" w:cs="宋体"/>
                <w:sz w:val="20"/>
                <w:szCs w:val="20"/>
                <w:lang w:val="en-US" w:eastAsia="zh-CN"/>
              </w:rPr>
            </w:pPr>
            <w:r>
              <w:rPr>
                <w:rFonts w:hint="eastAsia"/>
                <w:sz w:val="20"/>
                <w:szCs w:val="20"/>
                <w:lang w:val="en-US" w:eastAsia="zh-CN"/>
              </w:rPr>
              <w:t>228</w:t>
            </w:r>
            <w:r>
              <w:rPr>
                <w:rFonts w:hint="eastAsia"/>
                <w:sz w:val="20"/>
                <w:szCs w:val="20"/>
              </w:rPr>
              <w:t>　</w:t>
            </w:r>
          </w:p>
        </w:tc>
      </w:tr>
      <w:tr w14:paraId="56D4DEDB">
        <w:tblPrEx>
          <w:tblCellMar>
            <w:top w:w="0" w:type="dxa"/>
            <w:left w:w="108" w:type="dxa"/>
            <w:bottom w:w="0" w:type="dxa"/>
            <w:right w:w="108" w:type="dxa"/>
          </w:tblCellMar>
        </w:tblPrEx>
        <w:trPr>
          <w:trHeight w:val="330" w:hRule="atLeast"/>
        </w:trPr>
        <w:tc>
          <w:tcPr>
            <w:tcW w:w="123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4EBA6CA3">
            <w:pPr>
              <w:rPr>
                <w:rFonts w:ascii="宋体" w:hAnsi="宋体" w:cs="宋体"/>
                <w:sz w:val="20"/>
                <w:szCs w:val="20"/>
              </w:rPr>
            </w:pPr>
          </w:p>
        </w:tc>
        <w:tc>
          <w:tcPr>
            <w:tcW w:w="2451" w:type="dxa"/>
            <w:gridSpan w:val="3"/>
            <w:tcBorders>
              <w:top w:val="nil"/>
              <w:left w:val="nil"/>
              <w:bottom w:val="single" w:color="auto" w:sz="4" w:space="0"/>
              <w:right w:val="single" w:color="auto" w:sz="4" w:space="0"/>
            </w:tcBorders>
            <w:noWrap w:val="0"/>
            <w:vAlign w:val="center"/>
          </w:tcPr>
          <w:p w14:paraId="1193C0AB">
            <w:pPr>
              <w:rPr>
                <w:rFonts w:ascii="宋体" w:hAnsi="宋体" w:cs="宋体"/>
                <w:sz w:val="20"/>
                <w:szCs w:val="20"/>
              </w:rPr>
            </w:pPr>
            <w:r>
              <w:rPr>
                <w:rFonts w:hint="eastAsia"/>
                <w:sz w:val="20"/>
                <w:szCs w:val="20"/>
              </w:rPr>
              <w:t xml:space="preserve">        其他资金</w:t>
            </w:r>
          </w:p>
        </w:tc>
        <w:tc>
          <w:tcPr>
            <w:tcW w:w="1494" w:type="dxa"/>
            <w:gridSpan w:val="2"/>
            <w:tcBorders>
              <w:top w:val="single" w:color="auto" w:sz="4" w:space="0"/>
              <w:left w:val="nil"/>
              <w:bottom w:val="single" w:color="auto" w:sz="4" w:space="0"/>
              <w:right w:val="single" w:color="000000" w:sz="4" w:space="0"/>
            </w:tcBorders>
            <w:noWrap w:val="0"/>
            <w:vAlign w:val="center"/>
          </w:tcPr>
          <w:p w14:paraId="2B3717F2">
            <w:pPr>
              <w:jc w:val="center"/>
              <w:rPr>
                <w:rFonts w:ascii="宋体" w:hAnsi="宋体" w:cs="宋体"/>
                <w:sz w:val="20"/>
                <w:szCs w:val="20"/>
              </w:rPr>
            </w:pPr>
            <w:r>
              <w:rPr>
                <w:rFonts w:hint="eastAsia"/>
                <w:sz w:val="20"/>
                <w:szCs w:val="20"/>
              </w:rPr>
              <w:t>　</w:t>
            </w:r>
          </w:p>
        </w:tc>
        <w:tc>
          <w:tcPr>
            <w:tcW w:w="2451" w:type="dxa"/>
            <w:gridSpan w:val="3"/>
            <w:tcBorders>
              <w:top w:val="single" w:color="auto" w:sz="4" w:space="0"/>
              <w:left w:val="nil"/>
              <w:bottom w:val="single" w:color="auto" w:sz="4" w:space="0"/>
              <w:right w:val="single" w:color="auto" w:sz="4" w:space="0"/>
            </w:tcBorders>
            <w:noWrap w:val="0"/>
            <w:vAlign w:val="center"/>
          </w:tcPr>
          <w:p w14:paraId="4C9F675D">
            <w:pPr>
              <w:rPr>
                <w:rFonts w:ascii="宋体" w:hAnsi="宋体" w:cs="宋体"/>
                <w:sz w:val="20"/>
                <w:szCs w:val="20"/>
              </w:rPr>
            </w:pPr>
            <w:r>
              <w:rPr>
                <w:rFonts w:hint="eastAsia"/>
                <w:sz w:val="20"/>
                <w:szCs w:val="20"/>
              </w:rPr>
              <w:t xml:space="preserve">         其他资金</w:t>
            </w:r>
          </w:p>
        </w:tc>
        <w:tc>
          <w:tcPr>
            <w:tcW w:w="1388" w:type="dxa"/>
            <w:gridSpan w:val="2"/>
            <w:tcBorders>
              <w:top w:val="single" w:color="auto" w:sz="4" w:space="0"/>
              <w:left w:val="nil"/>
              <w:bottom w:val="single" w:color="auto" w:sz="4" w:space="0"/>
              <w:right w:val="single" w:color="000000" w:sz="4" w:space="0"/>
            </w:tcBorders>
            <w:noWrap w:val="0"/>
            <w:vAlign w:val="center"/>
          </w:tcPr>
          <w:p w14:paraId="2CE25FE8">
            <w:pPr>
              <w:jc w:val="center"/>
              <w:rPr>
                <w:rFonts w:ascii="宋体" w:hAnsi="宋体" w:cs="宋体"/>
                <w:sz w:val="20"/>
                <w:szCs w:val="20"/>
              </w:rPr>
            </w:pPr>
            <w:r>
              <w:rPr>
                <w:rFonts w:hint="eastAsia"/>
                <w:sz w:val="20"/>
                <w:szCs w:val="20"/>
              </w:rPr>
              <w:t>　</w:t>
            </w:r>
          </w:p>
        </w:tc>
      </w:tr>
      <w:tr w14:paraId="3E44945B">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111EDFDC">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765" w:type="dxa"/>
            <w:gridSpan w:val="6"/>
            <w:tcBorders>
              <w:top w:val="single" w:color="auto" w:sz="4" w:space="0"/>
              <w:left w:val="nil"/>
              <w:bottom w:val="single" w:color="auto" w:sz="4" w:space="0"/>
              <w:right w:val="nil"/>
            </w:tcBorders>
            <w:noWrap w:val="0"/>
            <w:vAlign w:val="center"/>
          </w:tcPr>
          <w:p w14:paraId="4F6652D1">
            <w:pPr>
              <w:jc w:val="center"/>
              <w:rPr>
                <w:rFonts w:ascii="宋体" w:hAnsi="宋体" w:cs="宋体"/>
                <w:sz w:val="20"/>
                <w:szCs w:val="20"/>
              </w:rPr>
            </w:pPr>
            <w:r>
              <w:rPr>
                <w:rFonts w:hint="eastAsia"/>
                <w:sz w:val="20"/>
                <w:szCs w:val="20"/>
              </w:rPr>
              <w:t>中期目标（20</w:t>
            </w:r>
            <w:r>
              <w:rPr>
                <w:rFonts w:hint="eastAsia"/>
                <w:sz w:val="20"/>
                <w:szCs w:val="20"/>
                <w:lang w:val="en-US" w:eastAsia="zh-CN"/>
              </w:rPr>
              <w:t>25</w:t>
            </w:r>
            <w:r>
              <w:rPr>
                <w:rFonts w:hint="eastAsia"/>
                <w:sz w:val="20"/>
                <w:szCs w:val="20"/>
              </w:rPr>
              <w:t>年—20</w:t>
            </w:r>
            <w:r>
              <w:rPr>
                <w:rFonts w:hint="eastAsia"/>
                <w:sz w:val="20"/>
                <w:szCs w:val="20"/>
                <w:lang w:val="en-US" w:eastAsia="zh-CN"/>
              </w:rPr>
              <w:t>25</w:t>
            </w:r>
            <w:r>
              <w:rPr>
                <w:rFonts w:hint="eastAsia"/>
                <w:sz w:val="20"/>
                <w:szCs w:val="20"/>
              </w:rPr>
              <w:t>年）</w:t>
            </w:r>
          </w:p>
        </w:tc>
        <w:tc>
          <w:tcPr>
            <w:tcW w:w="3839" w:type="dxa"/>
            <w:gridSpan w:val="5"/>
            <w:tcBorders>
              <w:top w:val="single" w:color="auto" w:sz="4" w:space="0"/>
              <w:left w:val="single" w:color="auto" w:sz="4" w:space="0"/>
              <w:bottom w:val="single" w:color="auto" w:sz="4" w:space="0"/>
              <w:right w:val="single" w:color="000000" w:sz="4" w:space="0"/>
            </w:tcBorders>
            <w:noWrap w:val="0"/>
            <w:vAlign w:val="center"/>
          </w:tcPr>
          <w:p w14:paraId="3A07F3F6">
            <w:pPr>
              <w:jc w:val="center"/>
              <w:rPr>
                <w:rFonts w:ascii="宋体" w:hAnsi="宋体" w:cs="宋体"/>
                <w:sz w:val="20"/>
                <w:szCs w:val="20"/>
              </w:rPr>
            </w:pPr>
            <w:r>
              <w:rPr>
                <w:rFonts w:hint="eastAsia"/>
                <w:sz w:val="20"/>
                <w:szCs w:val="20"/>
              </w:rPr>
              <w:t>年度目标</w:t>
            </w:r>
          </w:p>
        </w:tc>
      </w:tr>
      <w:tr w14:paraId="7ECA03BC">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68084C1A">
            <w:pPr>
              <w:rPr>
                <w:rFonts w:ascii="宋体" w:hAnsi="宋体" w:cs="宋体"/>
                <w:sz w:val="20"/>
                <w:szCs w:val="20"/>
              </w:rPr>
            </w:pPr>
          </w:p>
        </w:tc>
        <w:tc>
          <w:tcPr>
            <w:tcW w:w="4765" w:type="dxa"/>
            <w:gridSpan w:val="6"/>
            <w:tcBorders>
              <w:top w:val="single" w:color="auto" w:sz="4" w:space="0"/>
              <w:left w:val="nil"/>
              <w:bottom w:val="single" w:color="auto" w:sz="4" w:space="0"/>
              <w:right w:val="nil"/>
            </w:tcBorders>
            <w:noWrap w:val="0"/>
            <w:vAlign w:val="top"/>
          </w:tcPr>
          <w:p w14:paraId="6221A2BC">
            <w:pPr>
              <w:rPr>
                <w:rFonts w:ascii="宋体" w:hAnsi="宋体" w:cs="宋体"/>
                <w:sz w:val="20"/>
                <w:szCs w:val="20"/>
              </w:rPr>
            </w:pPr>
            <w:r>
              <w:rPr>
                <w:rFonts w:hint="eastAsia"/>
                <w:sz w:val="20"/>
                <w:szCs w:val="20"/>
              </w:rPr>
              <w:t xml:space="preserve"> 目标1</w:t>
            </w:r>
            <w:r>
              <w:rPr>
                <w:rFonts w:hint="eastAsia"/>
                <w:sz w:val="20"/>
                <w:szCs w:val="20"/>
                <w:lang w:eastAsia="zh-CN"/>
              </w:rPr>
              <w:t>：对残疾人实行两项补贴，体现了党和政府对残疾人的关怀，提升了党和政府在群众中的公信力和号召力。残疾人补贴项目的实施，切实惠及了残疾人，有力推动了全市残疾人事业的发展，使残疾人的生存和发展状况得到了极大改善，取得了显著的社会效果。</w:t>
            </w:r>
          </w:p>
        </w:tc>
        <w:tc>
          <w:tcPr>
            <w:tcW w:w="3839" w:type="dxa"/>
            <w:gridSpan w:val="5"/>
            <w:tcBorders>
              <w:top w:val="single" w:color="auto" w:sz="4" w:space="0"/>
              <w:left w:val="single" w:color="auto" w:sz="4" w:space="0"/>
              <w:bottom w:val="single" w:color="auto" w:sz="4" w:space="0"/>
              <w:right w:val="single" w:color="000000" w:sz="4" w:space="0"/>
            </w:tcBorders>
            <w:noWrap w:val="0"/>
            <w:vAlign w:val="top"/>
          </w:tcPr>
          <w:p w14:paraId="486206FB">
            <w:pPr>
              <w:rPr>
                <w:rFonts w:ascii="宋体" w:hAnsi="宋体" w:cs="宋体"/>
                <w:sz w:val="20"/>
                <w:szCs w:val="20"/>
              </w:rPr>
            </w:pPr>
            <w:r>
              <w:rPr>
                <w:rFonts w:hint="eastAsia"/>
                <w:sz w:val="20"/>
                <w:szCs w:val="20"/>
              </w:rPr>
              <w:t xml:space="preserve"> 目标1：</w:t>
            </w:r>
            <w:r>
              <w:rPr>
                <w:rFonts w:hint="eastAsia"/>
                <w:sz w:val="20"/>
                <w:szCs w:val="20"/>
                <w:lang w:eastAsia="zh-CN"/>
              </w:rPr>
              <w:t>对残疾人实行两项补贴，体现了党和政府对残疾人的关怀，提升了党和政府在群众中的公信力和号召力。残疾人补贴项目的实施，切实惠及了残疾人，有力推动了全市残疾人事业的发展，使残疾人的生存和发展状况得到了极大改善，取得了显著的社会效果。</w:t>
            </w:r>
          </w:p>
        </w:tc>
      </w:tr>
      <w:tr w14:paraId="282B8487">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177C5234">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489129C9">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5E472F20">
            <w:pPr>
              <w:jc w:val="center"/>
              <w:rPr>
                <w:sz w:val="20"/>
                <w:szCs w:val="20"/>
              </w:rPr>
            </w:pPr>
            <w:r>
              <w:rPr>
                <w:rFonts w:hint="eastAsia"/>
                <w:sz w:val="20"/>
                <w:szCs w:val="20"/>
              </w:rPr>
              <w:t>二级</w:t>
            </w:r>
          </w:p>
          <w:p w14:paraId="5B89DC2E">
            <w:pPr>
              <w:jc w:val="center"/>
              <w:rPr>
                <w:rFonts w:ascii="宋体" w:hAnsi="宋体" w:cs="宋体"/>
                <w:sz w:val="20"/>
                <w:szCs w:val="20"/>
              </w:rPr>
            </w:pPr>
            <w:r>
              <w:rPr>
                <w:rFonts w:hint="eastAsia"/>
                <w:sz w:val="20"/>
                <w:szCs w:val="20"/>
              </w:rPr>
              <w:t>指标</w:t>
            </w:r>
          </w:p>
        </w:tc>
        <w:tc>
          <w:tcPr>
            <w:tcW w:w="725" w:type="dxa"/>
            <w:tcBorders>
              <w:top w:val="nil"/>
              <w:left w:val="nil"/>
              <w:bottom w:val="single" w:color="auto" w:sz="4" w:space="0"/>
              <w:right w:val="single" w:color="auto" w:sz="4" w:space="0"/>
            </w:tcBorders>
            <w:noWrap w:val="0"/>
            <w:vAlign w:val="center"/>
          </w:tcPr>
          <w:p w14:paraId="008B5076">
            <w:pPr>
              <w:jc w:val="center"/>
              <w:rPr>
                <w:rFonts w:ascii="宋体" w:hAnsi="宋体" w:cs="宋体"/>
                <w:sz w:val="20"/>
                <w:szCs w:val="20"/>
              </w:rPr>
            </w:pPr>
            <w:r>
              <w:rPr>
                <w:rFonts w:hint="eastAsia"/>
                <w:sz w:val="20"/>
                <w:szCs w:val="20"/>
              </w:rPr>
              <w:t>三级指标</w:t>
            </w:r>
          </w:p>
        </w:tc>
        <w:tc>
          <w:tcPr>
            <w:tcW w:w="1155" w:type="dxa"/>
            <w:gridSpan w:val="2"/>
            <w:tcBorders>
              <w:top w:val="nil"/>
              <w:left w:val="nil"/>
              <w:bottom w:val="single" w:color="auto" w:sz="4" w:space="0"/>
              <w:right w:val="single" w:color="auto" w:sz="4" w:space="0"/>
            </w:tcBorders>
            <w:noWrap w:val="0"/>
            <w:vAlign w:val="center"/>
          </w:tcPr>
          <w:p w14:paraId="6947EFC2">
            <w:pPr>
              <w:jc w:val="center"/>
              <w:rPr>
                <w:rFonts w:ascii="宋体" w:hAnsi="宋体" w:cs="宋体"/>
                <w:sz w:val="20"/>
                <w:szCs w:val="20"/>
              </w:rPr>
            </w:pPr>
            <w:r>
              <w:rPr>
                <w:rFonts w:hint="eastAsia"/>
                <w:sz w:val="20"/>
                <w:szCs w:val="20"/>
              </w:rPr>
              <w:t>指标值</w:t>
            </w:r>
          </w:p>
        </w:tc>
        <w:tc>
          <w:tcPr>
            <w:tcW w:w="1125" w:type="dxa"/>
            <w:tcBorders>
              <w:top w:val="nil"/>
              <w:left w:val="nil"/>
              <w:bottom w:val="single" w:color="auto" w:sz="4" w:space="0"/>
              <w:right w:val="single" w:color="auto" w:sz="4" w:space="0"/>
            </w:tcBorders>
            <w:noWrap w:val="0"/>
            <w:vAlign w:val="center"/>
          </w:tcPr>
          <w:p w14:paraId="663DA9B3">
            <w:pPr>
              <w:jc w:val="center"/>
              <w:rPr>
                <w:rFonts w:ascii="宋体" w:hAnsi="宋体" w:cs="宋体"/>
                <w:sz w:val="20"/>
                <w:szCs w:val="20"/>
              </w:rPr>
            </w:pPr>
            <w:r>
              <w:rPr>
                <w:rFonts w:hint="eastAsia"/>
                <w:sz w:val="20"/>
                <w:szCs w:val="20"/>
              </w:rPr>
              <w:t>绩效标准</w:t>
            </w:r>
          </w:p>
        </w:tc>
        <w:tc>
          <w:tcPr>
            <w:tcW w:w="885" w:type="dxa"/>
            <w:tcBorders>
              <w:top w:val="nil"/>
              <w:left w:val="nil"/>
              <w:bottom w:val="single" w:color="auto" w:sz="4" w:space="0"/>
              <w:right w:val="single" w:color="auto" w:sz="4" w:space="0"/>
            </w:tcBorders>
            <w:noWrap w:val="0"/>
            <w:vAlign w:val="center"/>
          </w:tcPr>
          <w:p w14:paraId="7D46124E">
            <w:pPr>
              <w:jc w:val="center"/>
              <w:rPr>
                <w:sz w:val="20"/>
                <w:szCs w:val="20"/>
              </w:rPr>
            </w:pPr>
            <w:r>
              <w:rPr>
                <w:rFonts w:hint="eastAsia"/>
                <w:sz w:val="20"/>
                <w:szCs w:val="20"/>
              </w:rPr>
              <w:t>二级</w:t>
            </w:r>
          </w:p>
          <w:p w14:paraId="69E23E9C">
            <w:pPr>
              <w:jc w:val="center"/>
              <w:rPr>
                <w:rFonts w:ascii="宋体" w:hAnsi="宋体" w:cs="宋体"/>
                <w:sz w:val="20"/>
                <w:szCs w:val="20"/>
              </w:rPr>
            </w:pPr>
            <w:r>
              <w:rPr>
                <w:rFonts w:hint="eastAsia"/>
                <w:sz w:val="20"/>
                <w:szCs w:val="20"/>
              </w:rPr>
              <w:t>指标</w:t>
            </w:r>
          </w:p>
        </w:tc>
        <w:tc>
          <w:tcPr>
            <w:tcW w:w="750" w:type="dxa"/>
            <w:tcBorders>
              <w:top w:val="nil"/>
              <w:left w:val="nil"/>
              <w:bottom w:val="single" w:color="auto" w:sz="4" w:space="0"/>
              <w:right w:val="nil"/>
            </w:tcBorders>
            <w:noWrap w:val="0"/>
            <w:vAlign w:val="center"/>
          </w:tcPr>
          <w:p w14:paraId="3CD4C04E">
            <w:pPr>
              <w:jc w:val="center"/>
              <w:rPr>
                <w:rFonts w:ascii="宋体" w:hAnsi="宋体" w:cs="宋体"/>
                <w:sz w:val="20"/>
                <w:szCs w:val="20"/>
              </w:rPr>
            </w:pPr>
            <w:r>
              <w:rPr>
                <w:rFonts w:hint="eastAsia"/>
                <w:sz w:val="20"/>
                <w:szCs w:val="20"/>
              </w:rPr>
              <w:t>三级指标</w:t>
            </w:r>
          </w:p>
        </w:tc>
        <w:tc>
          <w:tcPr>
            <w:tcW w:w="1020" w:type="dxa"/>
            <w:gridSpan w:val="2"/>
            <w:tcBorders>
              <w:top w:val="nil"/>
              <w:left w:val="single" w:color="auto" w:sz="4" w:space="0"/>
              <w:bottom w:val="single" w:color="auto" w:sz="4" w:space="0"/>
              <w:right w:val="single" w:color="auto" w:sz="4" w:space="0"/>
            </w:tcBorders>
            <w:noWrap w:val="0"/>
            <w:vAlign w:val="center"/>
          </w:tcPr>
          <w:p w14:paraId="55CA107E">
            <w:pPr>
              <w:jc w:val="center"/>
              <w:rPr>
                <w:rFonts w:ascii="宋体" w:hAnsi="宋体" w:cs="宋体"/>
                <w:sz w:val="20"/>
                <w:szCs w:val="20"/>
              </w:rPr>
            </w:pPr>
            <w:r>
              <w:rPr>
                <w:rFonts w:hint="eastAsia"/>
                <w:sz w:val="20"/>
                <w:szCs w:val="20"/>
              </w:rPr>
              <w:t>指标值</w:t>
            </w:r>
          </w:p>
        </w:tc>
        <w:tc>
          <w:tcPr>
            <w:tcW w:w="1184" w:type="dxa"/>
            <w:tcBorders>
              <w:top w:val="nil"/>
              <w:left w:val="nil"/>
              <w:bottom w:val="single" w:color="auto" w:sz="4" w:space="0"/>
              <w:right w:val="single" w:color="auto" w:sz="4" w:space="0"/>
            </w:tcBorders>
            <w:noWrap w:val="0"/>
            <w:vAlign w:val="center"/>
          </w:tcPr>
          <w:p w14:paraId="2DFFF99D">
            <w:pPr>
              <w:jc w:val="center"/>
              <w:rPr>
                <w:rFonts w:ascii="宋体" w:hAnsi="宋体" w:cs="宋体"/>
                <w:sz w:val="20"/>
                <w:szCs w:val="20"/>
              </w:rPr>
            </w:pPr>
            <w:r>
              <w:rPr>
                <w:rFonts w:hint="eastAsia"/>
                <w:sz w:val="20"/>
                <w:szCs w:val="20"/>
              </w:rPr>
              <w:t>绩效标准</w:t>
            </w:r>
          </w:p>
        </w:tc>
      </w:tr>
      <w:tr w14:paraId="115B23E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13A0DBA">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175D56CC">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2A0E01E3">
            <w:pPr>
              <w:jc w:val="center"/>
              <w:rPr>
                <w:sz w:val="20"/>
                <w:szCs w:val="20"/>
              </w:rPr>
            </w:pPr>
            <w:r>
              <w:rPr>
                <w:rFonts w:hint="eastAsia"/>
                <w:sz w:val="20"/>
                <w:szCs w:val="20"/>
              </w:rPr>
              <w:t>数量</w:t>
            </w:r>
          </w:p>
          <w:p w14:paraId="6C090849">
            <w:pPr>
              <w:jc w:val="center"/>
              <w:rPr>
                <w:rFonts w:ascii="宋体" w:hAnsi="宋体" w:cs="宋体"/>
                <w:sz w:val="20"/>
                <w:szCs w:val="20"/>
              </w:rPr>
            </w:pPr>
            <w:r>
              <w:rPr>
                <w:rFonts w:hint="eastAsia"/>
                <w:sz w:val="20"/>
                <w:szCs w:val="20"/>
              </w:rPr>
              <w:t>指标</w:t>
            </w:r>
          </w:p>
        </w:tc>
        <w:tc>
          <w:tcPr>
            <w:tcW w:w="725" w:type="dxa"/>
            <w:tcBorders>
              <w:top w:val="nil"/>
              <w:left w:val="nil"/>
              <w:bottom w:val="single" w:color="auto" w:sz="4" w:space="0"/>
              <w:right w:val="single" w:color="auto" w:sz="4" w:space="0"/>
            </w:tcBorders>
            <w:noWrap w:val="0"/>
            <w:vAlign w:val="center"/>
          </w:tcPr>
          <w:p w14:paraId="01148BFD">
            <w:pPr>
              <w:rPr>
                <w:rFonts w:ascii="宋体" w:hAnsi="宋体" w:cs="宋体"/>
                <w:sz w:val="20"/>
                <w:szCs w:val="20"/>
              </w:rPr>
            </w:pPr>
            <w:r>
              <w:rPr>
                <w:rFonts w:hint="eastAsia"/>
                <w:sz w:val="20"/>
                <w:szCs w:val="20"/>
              </w:rPr>
              <w:t xml:space="preserve"> 指标1：</w:t>
            </w:r>
          </w:p>
        </w:tc>
        <w:tc>
          <w:tcPr>
            <w:tcW w:w="1155" w:type="dxa"/>
            <w:gridSpan w:val="2"/>
            <w:tcBorders>
              <w:top w:val="nil"/>
              <w:left w:val="nil"/>
              <w:bottom w:val="single" w:color="auto" w:sz="4" w:space="0"/>
              <w:right w:val="single" w:color="auto" w:sz="4" w:space="0"/>
            </w:tcBorders>
            <w:noWrap w:val="0"/>
            <w:vAlign w:val="center"/>
          </w:tcPr>
          <w:p w14:paraId="3551908E">
            <w:pPr>
              <w:rPr>
                <w:rFonts w:ascii="宋体" w:hAnsi="宋体" w:cs="宋体"/>
                <w:sz w:val="20"/>
                <w:szCs w:val="20"/>
                <w:lang w:val="en-US"/>
              </w:rPr>
            </w:pPr>
            <w:r>
              <w:rPr>
                <w:rFonts w:hint="eastAsia"/>
                <w:sz w:val="20"/>
                <w:szCs w:val="20"/>
                <w:lang w:val="en-US" w:eastAsia="zh-CN"/>
              </w:rPr>
              <w:t>6538人</w:t>
            </w:r>
          </w:p>
        </w:tc>
        <w:tc>
          <w:tcPr>
            <w:tcW w:w="1125" w:type="dxa"/>
            <w:tcBorders>
              <w:top w:val="nil"/>
              <w:left w:val="nil"/>
              <w:bottom w:val="single" w:color="auto" w:sz="4" w:space="0"/>
              <w:right w:val="single" w:color="auto" w:sz="4" w:space="0"/>
            </w:tcBorders>
            <w:noWrap w:val="0"/>
            <w:vAlign w:val="center"/>
          </w:tcPr>
          <w:p w14:paraId="12DBC32A">
            <w:pPr>
              <w:rPr>
                <w:rFonts w:hint="eastAsia" w:ascii="宋体" w:hAnsi="宋体" w:eastAsia="宋体" w:cs="宋体"/>
                <w:sz w:val="20"/>
                <w:szCs w:val="20"/>
                <w:lang w:eastAsia="zh-CN"/>
              </w:rPr>
            </w:pPr>
            <w:r>
              <w:rPr>
                <w:rFonts w:hint="eastAsia"/>
                <w:sz w:val="20"/>
                <w:szCs w:val="20"/>
                <w:lang w:val="en-US" w:eastAsia="zh-CN"/>
              </w:rPr>
              <w:t>6538人</w:t>
            </w:r>
          </w:p>
        </w:tc>
        <w:tc>
          <w:tcPr>
            <w:tcW w:w="885" w:type="dxa"/>
            <w:tcBorders>
              <w:top w:val="nil"/>
              <w:left w:val="single" w:color="auto" w:sz="4" w:space="0"/>
              <w:bottom w:val="single" w:color="000000" w:sz="4" w:space="0"/>
              <w:right w:val="single" w:color="auto" w:sz="4" w:space="0"/>
            </w:tcBorders>
            <w:noWrap w:val="0"/>
            <w:vAlign w:val="center"/>
          </w:tcPr>
          <w:p w14:paraId="575C218F">
            <w:pPr>
              <w:jc w:val="center"/>
              <w:rPr>
                <w:sz w:val="20"/>
                <w:szCs w:val="20"/>
              </w:rPr>
            </w:pPr>
            <w:r>
              <w:rPr>
                <w:rFonts w:hint="eastAsia"/>
                <w:sz w:val="20"/>
                <w:szCs w:val="20"/>
              </w:rPr>
              <w:t>数量</w:t>
            </w:r>
          </w:p>
          <w:p w14:paraId="52DFA730">
            <w:pPr>
              <w:jc w:val="center"/>
              <w:rPr>
                <w:rFonts w:ascii="宋体" w:hAnsi="宋体" w:cs="宋体"/>
                <w:sz w:val="20"/>
                <w:szCs w:val="20"/>
              </w:rPr>
            </w:pPr>
            <w:r>
              <w:rPr>
                <w:rFonts w:hint="eastAsia"/>
                <w:sz w:val="20"/>
                <w:szCs w:val="20"/>
              </w:rPr>
              <w:t>指标</w:t>
            </w:r>
          </w:p>
        </w:tc>
        <w:tc>
          <w:tcPr>
            <w:tcW w:w="750" w:type="dxa"/>
            <w:tcBorders>
              <w:top w:val="nil"/>
              <w:left w:val="nil"/>
              <w:bottom w:val="single" w:color="auto" w:sz="4" w:space="0"/>
              <w:right w:val="single" w:color="auto" w:sz="4" w:space="0"/>
            </w:tcBorders>
            <w:noWrap w:val="0"/>
            <w:vAlign w:val="center"/>
          </w:tcPr>
          <w:p w14:paraId="4C1ACB3C">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067EF242">
            <w:pPr>
              <w:rPr>
                <w:rFonts w:ascii="宋体" w:hAnsi="宋体" w:cs="宋体"/>
                <w:sz w:val="20"/>
                <w:szCs w:val="20"/>
              </w:rPr>
            </w:pPr>
            <w:r>
              <w:rPr>
                <w:rFonts w:hint="eastAsia"/>
                <w:sz w:val="20"/>
                <w:szCs w:val="20"/>
                <w:lang w:val="en-US" w:eastAsia="zh-CN"/>
              </w:rPr>
              <w:t>6538人</w:t>
            </w:r>
          </w:p>
        </w:tc>
        <w:tc>
          <w:tcPr>
            <w:tcW w:w="1184" w:type="dxa"/>
            <w:tcBorders>
              <w:top w:val="nil"/>
              <w:left w:val="nil"/>
              <w:bottom w:val="single" w:color="auto" w:sz="4" w:space="0"/>
              <w:right w:val="single" w:color="auto" w:sz="4" w:space="0"/>
            </w:tcBorders>
            <w:noWrap w:val="0"/>
            <w:vAlign w:val="center"/>
          </w:tcPr>
          <w:p w14:paraId="58BF8B2D">
            <w:pPr>
              <w:rPr>
                <w:rFonts w:ascii="宋体" w:hAnsi="宋体" w:cs="宋体"/>
                <w:sz w:val="20"/>
                <w:szCs w:val="20"/>
              </w:rPr>
            </w:pPr>
            <w:r>
              <w:rPr>
                <w:rFonts w:hint="eastAsia"/>
                <w:sz w:val="20"/>
                <w:szCs w:val="20"/>
                <w:lang w:val="en-US" w:eastAsia="zh-CN"/>
              </w:rPr>
              <w:t>6538人</w:t>
            </w:r>
          </w:p>
        </w:tc>
      </w:tr>
      <w:tr w14:paraId="61CA2DB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2B77293">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77F34EB">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7D3708A">
            <w:pPr>
              <w:jc w:val="center"/>
              <w:rPr>
                <w:sz w:val="20"/>
                <w:szCs w:val="20"/>
              </w:rPr>
            </w:pPr>
            <w:r>
              <w:rPr>
                <w:rFonts w:hint="eastAsia"/>
                <w:sz w:val="20"/>
                <w:szCs w:val="20"/>
              </w:rPr>
              <w:t>质量</w:t>
            </w:r>
          </w:p>
          <w:p w14:paraId="0CA3E44B">
            <w:pPr>
              <w:jc w:val="center"/>
              <w:rPr>
                <w:rFonts w:ascii="宋体" w:hAnsi="宋体" w:cs="宋体"/>
                <w:sz w:val="20"/>
                <w:szCs w:val="20"/>
              </w:rPr>
            </w:pPr>
            <w:r>
              <w:rPr>
                <w:rFonts w:hint="eastAsia"/>
                <w:sz w:val="20"/>
                <w:szCs w:val="20"/>
              </w:rPr>
              <w:t>指标</w:t>
            </w:r>
          </w:p>
        </w:tc>
        <w:tc>
          <w:tcPr>
            <w:tcW w:w="725" w:type="dxa"/>
            <w:tcBorders>
              <w:top w:val="nil"/>
              <w:left w:val="nil"/>
              <w:bottom w:val="single" w:color="auto" w:sz="4" w:space="0"/>
              <w:right w:val="single" w:color="auto" w:sz="4" w:space="0"/>
            </w:tcBorders>
            <w:noWrap w:val="0"/>
            <w:vAlign w:val="center"/>
          </w:tcPr>
          <w:p w14:paraId="60A39790">
            <w:pPr>
              <w:rPr>
                <w:rFonts w:ascii="宋体" w:hAnsi="宋体" w:cs="宋体"/>
                <w:sz w:val="20"/>
                <w:szCs w:val="20"/>
              </w:rPr>
            </w:pPr>
            <w:r>
              <w:rPr>
                <w:rFonts w:hint="eastAsia"/>
                <w:sz w:val="20"/>
                <w:szCs w:val="20"/>
              </w:rPr>
              <w:t xml:space="preserve"> 指标1：</w:t>
            </w:r>
          </w:p>
        </w:tc>
        <w:tc>
          <w:tcPr>
            <w:tcW w:w="1155" w:type="dxa"/>
            <w:gridSpan w:val="2"/>
            <w:tcBorders>
              <w:top w:val="nil"/>
              <w:left w:val="nil"/>
              <w:bottom w:val="single" w:color="auto" w:sz="4" w:space="0"/>
              <w:right w:val="single" w:color="auto" w:sz="4" w:space="0"/>
            </w:tcBorders>
            <w:noWrap w:val="0"/>
            <w:vAlign w:val="center"/>
          </w:tcPr>
          <w:p w14:paraId="3A814B2E">
            <w:pPr>
              <w:rPr>
                <w:rFonts w:ascii="宋体" w:hAnsi="宋体" w:cs="宋体"/>
                <w:sz w:val="20"/>
                <w:szCs w:val="20"/>
              </w:rPr>
            </w:pPr>
            <w:r>
              <w:rPr>
                <w:rFonts w:hint="eastAsia"/>
                <w:sz w:val="20"/>
                <w:szCs w:val="20"/>
              </w:rPr>
              <w:t>足额发放生活补贴</w:t>
            </w:r>
          </w:p>
        </w:tc>
        <w:tc>
          <w:tcPr>
            <w:tcW w:w="1125" w:type="dxa"/>
            <w:tcBorders>
              <w:top w:val="nil"/>
              <w:left w:val="nil"/>
              <w:bottom w:val="single" w:color="auto" w:sz="4" w:space="0"/>
              <w:right w:val="single" w:color="auto" w:sz="4" w:space="0"/>
            </w:tcBorders>
            <w:noWrap w:val="0"/>
            <w:vAlign w:val="center"/>
          </w:tcPr>
          <w:p w14:paraId="2E35FF61">
            <w:pPr>
              <w:rPr>
                <w:rFonts w:ascii="宋体" w:hAnsi="宋体" w:cs="宋体"/>
                <w:sz w:val="20"/>
                <w:szCs w:val="20"/>
              </w:rPr>
            </w:pPr>
            <w:r>
              <w:rPr>
                <w:rFonts w:hint="eastAsia"/>
                <w:sz w:val="20"/>
                <w:szCs w:val="20"/>
              </w:rPr>
              <w:t>足额发放生活补贴　</w:t>
            </w:r>
          </w:p>
        </w:tc>
        <w:tc>
          <w:tcPr>
            <w:tcW w:w="885" w:type="dxa"/>
            <w:tcBorders>
              <w:top w:val="nil"/>
              <w:left w:val="single" w:color="auto" w:sz="4" w:space="0"/>
              <w:bottom w:val="single" w:color="000000" w:sz="4" w:space="0"/>
              <w:right w:val="single" w:color="auto" w:sz="4" w:space="0"/>
            </w:tcBorders>
            <w:noWrap w:val="0"/>
            <w:vAlign w:val="center"/>
          </w:tcPr>
          <w:p w14:paraId="2F6FDC6B">
            <w:pPr>
              <w:jc w:val="center"/>
              <w:rPr>
                <w:sz w:val="20"/>
                <w:szCs w:val="20"/>
              </w:rPr>
            </w:pPr>
            <w:r>
              <w:rPr>
                <w:rFonts w:hint="eastAsia"/>
                <w:sz w:val="20"/>
                <w:szCs w:val="20"/>
              </w:rPr>
              <w:t>质量</w:t>
            </w:r>
          </w:p>
          <w:p w14:paraId="2529A6E7">
            <w:pPr>
              <w:jc w:val="center"/>
              <w:rPr>
                <w:rFonts w:ascii="宋体" w:hAnsi="宋体" w:cs="宋体"/>
                <w:sz w:val="20"/>
                <w:szCs w:val="20"/>
              </w:rPr>
            </w:pPr>
            <w:r>
              <w:rPr>
                <w:rFonts w:hint="eastAsia"/>
                <w:sz w:val="20"/>
                <w:szCs w:val="20"/>
              </w:rPr>
              <w:t>指标</w:t>
            </w:r>
          </w:p>
        </w:tc>
        <w:tc>
          <w:tcPr>
            <w:tcW w:w="750" w:type="dxa"/>
            <w:tcBorders>
              <w:top w:val="nil"/>
              <w:left w:val="nil"/>
              <w:bottom w:val="single" w:color="auto" w:sz="4" w:space="0"/>
              <w:right w:val="single" w:color="auto" w:sz="4" w:space="0"/>
            </w:tcBorders>
            <w:noWrap w:val="0"/>
            <w:vAlign w:val="center"/>
          </w:tcPr>
          <w:p w14:paraId="6D088CE3">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02BB5044">
            <w:pPr>
              <w:rPr>
                <w:rFonts w:ascii="宋体" w:hAnsi="宋体" w:cs="宋体"/>
                <w:sz w:val="20"/>
                <w:szCs w:val="20"/>
              </w:rPr>
            </w:pPr>
            <w:r>
              <w:rPr>
                <w:rFonts w:hint="eastAsia"/>
                <w:sz w:val="20"/>
                <w:szCs w:val="20"/>
              </w:rPr>
              <w:t>足额发放生活补贴</w:t>
            </w:r>
          </w:p>
        </w:tc>
        <w:tc>
          <w:tcPr>
            <w:tcW w:w="1184" w:type="dxa"/>
            <w:tcBorders>
              <w:top w:val="nil"/>
              <w:left w:val="nil"/>
              <w:bottom w:val="single" w:color="auto" w:sz="4" w:space="0"/>
              <w:right w:val="single" w:color="auto" w:sz="4" w:space="0"/>
            </w:tcBorders>
            <w:noWrap w:val="0"/>
            <w:vAlign w:val="center"/>
          </w:tcPr>
          <w:p w14:paraId="2238233B">
            <w:pPr>
              <w:rPr>
                <w:rFonts w:ascii="宋体" w:hAnsi="宋体" w:cs="宋体"/>
                <w:sz w:val="20"/>
                <w:szCs w:val="20"/>
              </w:rPr>
            </w:pPr>
            <w:r>
              <w:rPr>
                <w:rFonts w:hint="eastAsia"/>
                <w:sz w:val="20"/>
                <w:szCs w:val="20"/>
              </w:rPr>
              <w:t>足额发放生活补贴　</w:t>
            </w:r>
          </w:p>
        </w:tc>
      </w:tr>
      <w:tr w14:paraId="728B1F8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C774ECA">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792A92E">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AE467C5">
            <w:pPr>
              <w:jc w:val="center"/>
              <w:rPr>
                <w:sz w:val="20"/>
                <w:szCs w:val="20"/>
              </w:rPr>
            </w:pPr>
            <w:r>
              <w:rPr>
                <w:rFonts w:hint="eastAsia"/>
                <w:sz w:val="20"/>
                <w:szCs w:val="20"/>
              </w:rPr>
              <w:t>时效</w:t>
            </w:r>
          </w:p>
          <w:p w14:paraId="2DE75C2A">
            <w:pPr>
              <w:jc w:val="center"/>
              <w:rPr>
                <w:rFonts w:ascii="宋体" w:hAnsi="宋体" w:cs="宋体"/>
                <w:sz w:val="20"/>
                <w:szCs w:val="20"/>
              </w:rPr>
            </w:pPr>
            <w:r>
              <w:rPr>
                <w:rFonts w:hint="eastAsia"/>
                <w:sz w:val="20"/>
                <w:szCs w:val="20"/>
              </w:rPr>
              <w:t>指标</w:t>
            </w:r>
          </w:p>
        </w:tc>
        <w:tc>
          <w:tcPr>
            <w:tcW w:w="725" w:type="dxa"/>
            <w:tcBorders>
              <w:top w:val="nil"/>
              <w:left w:val="nil"/>
              <w:bottom w:val="single" w:color="auto" w:sz="4" w:space="0"/>
              <w:right w:val="single" w:color="auto" w:sz="4" w:space="0"/>
            </w:tcBorders>
            <w:noWrap w:val="0"/>
            <w:vAlign w:val="center"/>
          </w:tcPr>
          <w:p w14:paraId="6831465A">
            <w:pPr>
              <w:rPr>
                <w:rFonts w:ascii="宋体" w:hAnsi="宋体" w:cs="宋体"/>
                <w:sz w:val="20"/>
                <w:szCs w:val="20"/>
              </w:rPr>
            </w:pPr>
            <w:r>
              <w:rPr>
                <w:rFonts w:hint="eastAsia"/>
                <w:sz w:val="20"/>
                <w:szCs w:val="20"/>
              </w:rPr>
              <w:t xml:space="preserve"> 指标1：</w:t>
            </w:r>
          </w:p>
        </w:tc>
        <w:tc>
          <w:tcPr>
            <w:tcW w:w="1155" w:type="dxa"/>
            <w:gridSpan w:val="2"/>
            <w:tcBorders>
              <w:top w:val="nil"/>
              <w:left w:val="nil"/>
              <w:bottom w:val="single" w:color="auto" w:sz="4" w:space="0"/>
              <w:right w:val="single" w:color="auto" w:sz="4" w:space="0"/>
            </w:tcBorders>
            <w:noWrap w:val="0"/>
            <w:vAlign w:val="center"/>
          </w:tcPr>
          <w:p w14:paraId="5F5C3D79">
            <w:pPr>
              <w:rPr>
                <w:rFonts w:ascii="宋体" w:hAnsi="宋体" w:cs="宋体"/>
                <w:sz w:val="20"/>
                <w:szCs w:val="20"/>
              </w:rPr>
            </w:pPr>
            <w:r>
              <w:rPr>
                <w:rFonts w:hint="eastAsia"/>
                <w:sz w:val="20"/>
                <w:szCs w:val="20"/>
                <w:lang w:eastAsia="zh-CN"/>
              </w:rPr>
              <w:t>按时发放生活补贴</w:t>
            </w:r>
          </w:p>
        </w:tc>
        <w:tc>
          <w:tcPr>
            <w:tcW w:w="1125" w:type="dxa"/>
            <w:tcBorders>
              <w:top w:val="nil"/>
              <w:left w:val="nil"/>
              <w:bottom w:val="single" w:color="auto" w:sz="4" w:space="0"/>
              <w:right w:val="single" w:color="auto" w:sz="4" w:space="0"/>
            </w:tcBorders>
            <w:noWrap w:val="0"/>
            <w:vAlign w:val="center"/>
          </w:tcPr>
          <w:p w14:paraId="1FFB1200">
            <w:pPr>
              <w:rPr>
                <w:rFonts w:ascii="宋体" w:hAnsi="宋体" w:cs="宋体"/>
                <w:sz w:val="20"/>
                <w:szCs w:val="20"/>
              </w:rPr>
            </w:pPr>
            <w:r>
              <w:rPr>
                <w:rFonts w:hint="eastAsia"/>
                <w:sz w:val="20"/>
                <w:szCs w:val="20"/>
              </w:rPr>
              <w:t>按时发放生活补贴</w:t>
            </w:r>
          </w:p>
        </w:tc>
        <w:tc>
          <w:tcPr>
            <w:tcW w:w="885" w:type="dxa"/>
            <w:tcBorders>
              <w:top w:val="nil"/>
              <w:left w:val="single" w:color="auto" w:sz="4" w:space="0"/>
              <w:bottom w:val="single" w:color="000000" w:sz="4" w:space="0"/>
              <w:right w:val="single" w:color="auto" w:sz="4" w:space="0"/>
            </w:tcBorders>
            <w:noWrap w:val="0"/>
            <w:vAlign w:val="center"/>
          </w:tcPr>
          <w:p w14:paraId="519DB3D0">
            <w:pPr>
              <w:jc w:val="center"/>
              <w:rPr>
                <w:sz w:val="20"/>
                <w:szCs w:val="20"/>
              </w:rPr>
            </w:pPr>
            <w:r>
              <w:rPr>
                <w:rFonts w:hint="eastAsia"/>
                <w:sz w:val="20"/>
                <w:szCs w:val="20"/>
              </w:rPr>
              <w:t>时效</w:t>
            </w:r>
          </w:p>
          <w:p w14:paraId="299A8359">
            <w:pPr>
              <w:jc w:val="center"/>
              <w:rPr>
                <w:rFonts w:ascii="宋体" w:hAnsi="宋体" w:cs="宋体"/>
                <w:sz w:val="20"/>
                <w:szCs w:val="20"/>
              </w:rPr>
            </w:pPr>
            <w:r>
              <w:rPr>
                <w:rFonts w:hint="eastAsia"/>
                <w:sz w:val="20"/>
                <w:szCs w:val="20"/>
              </w:rPr>
              <w:t>指标</w:t>
            </w:r>
          </w:p>
        </w:tc>
        <w:tc>
          <w:tcPr>
            <w:tcW w:w="750" w:type="dxa"/>
            <w:tcBorders>
              <w:top w:val="nil"/>
              <w:left w:val="nil"/>
              <w:bottom w:val="single" w:color="auto" w:sz="4" w:space="0"/>
              <w:right w:val="single" w:color="auto" w:sz="4" w:space="0"/>
            </w:tcBorders>
            <w:noWrap w:val="0"/>
            <w:vAlign w:val="center"/>
          </w:tcPr>
          <w:p w14:paraId="0B6174F9">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18E28B8A">
            <w:pPr>
              <w:rPr>
                <w:rFonts w:ascii="宋体" w:hAnsi="宋体" w:cs="宋体"/>
                <w:sz w:val="20"/>
                <w:szCs w:val="20"/>
              </w:rPr>
            </w:pPr>
            <w:r>
              <w:rPr>
                <w:rFonts w:hint="eastAsia"/>
                <w:sz w:val="20"/>
                <w:szCs w:val="20"/>
                <w:lang w:eastAsia="zh-CN"/>
              </w:rPr>
              <w:t>按时发放生活补贴</w:t>
            </w:r>
          </w:p>
        </w:tc>
        <w:tc>
          <w:tcPr>
            <w:tcW w:w="1184" w:type="dxa"/>
            <w:tcBorders>
              <w:top w:val="nil"/>
              <w:left w:val="nil"/>
              <w:bottom w:val="single" w:color="auto" w:sz="4" w:space="0"/>
              <w:right w:val="single" w:color="auto" w:sz="4" w:space="0"/>
            </w:tcBorders>
            <w:noWrap w:val="0"/>
            <w:vAlign w:val="center"/>
          </w:tcPr>
          <w:p w14:paraId="4F0C3525">
            <w:pPr>
              <w:rPr>
                <w:rFonts w:ascii="宋体" w:hAnsi="宋体" w:cs="宋体"/>
                <w:sz w:val="20"/>
                <w:szCs w:val="20"/>
              </w:rPr>
            </w:pPr>
            <w:r>
              <w:rPr>
                <w:rFonts w:hint="eastAsia"/>
                <w:sz w:val="20"/>
                <w:szCs w:val="20"/>
              </w:rPr>
              <w:t>按时发放生活补贴</w:t>
            </w:r>
          </w:p>
        </w:tc>
      </w:tr>
      <w:tr w14:paraId="094751B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CCAD95F">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29F8A95">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5C53C23">
            <w:pPr>
              <w:jc w:val="center"/>
              <w:rPr>
                <w:sz w:val="20"/>
                <w:szCs w:val="20"/>
              </w:rPr>
            </w:pPr>
            <w:r>
              <w:rPr>
                <w:rFonts w:hint="eastAsia"/>
                <w:sz w:val="20"/>
                <w:szCs w:val="20"/>
              </w:rPr>
              <w:t>成本</w:t>
            </w:r>
          </w:p>
          <w:p w14:paraId="26F2E673">
            <w:pPr>
              <w:jc w:val="center"/>
              <w:rPr>
                <w:rFonts w:ascii="宋体" w:hAnsi="宋体" w:cs="宋体"/>
                <w:sz w:val="20"/>
                <w:szCs w:val="20"/>
              </w:rPr>
            </w:pPr>
            <w:r>
              <w:rPr>
                <w:rFonts w:hint="eastAsia"/>
                <w:sz w:val="20"/>
                <w:szCs w:val="20"/>
              </w:rPr>
              <w:t>指标</w:t>
            </w:r>
          </w:p>
        </w:tc>
        <w:tc>
          <w:tcPr>
            <w:tcW w:w="725" w:type="dxa"/>
            <w:tcBorders>
              <w:top w:val="nil"/>
              <w:left w:val="nil"/>
              <w:bottom w:val="single" w:color="auto" w:sz="4" w:space="0"/>
              <w:right w:val="single" w:color="auto" w:sz="4" w:space="0"/>
            </w:tcBorders>
            <w:noWrap w:val="0"/>
            <w:vAlign w:val="center"/>
          </w:tcPr>
          <w:p w14:paraId="0996C514">
            <w:pPr>
              <w:rPr>
                <w:rFonts w:ascii="宋体" w:hAnsi="宋体" w:cs="宋体"/>
                <w:sz w:val="20"/>
                <w:szCs w:val="20"/>
              </w:rPr>
            </w:pPr>
            <w:r>
              <w:rPr>
                <w:rFonts w:hint="eastAsia"/>
                <w:sz w:val="20"/>
                <w:szCs w:val="20"/>
              </w:rPr>
              <w:t xml:space="preserve"> 指标1：</w:t>
            </w:r>
          </w:p>
        </w:tc>
        <w:tc>
          <w:tcPr>
            <w:tcW w:w="1155" w:type="dxa"/>
            <w:gridSpan w:val="2"/>
            <w:tcBorders>
              <w:top w:val="nil"/>
              <w:left w:val="nil"/>
              <w:bottom w:val="single" w:color="auto" w:sz="4" w:space="0"/>
              <w:right w:val="single" w:color="auto" w:sz="4" w:space="0"/>
            </w:tcBorders>
            <w:noWrap w:val="0"/>
            <w:vAlign w:val="center"/>
          </w:tcPr>
          <w:p w14:paraId="448EAACA">
            <w:pPr>
              <w:rPr>
                <w:rFonts w:ascii="宋体" w:hAnsi="宋体" w:cs="宋体"/>
                <w:sz w:val="20"/>
                <w:szCs w:val="20"/>
              </w:rPr>
            </w:pPr>
            <w:r>
              <w:rPr>
                <w:rFonts w:hint="eastAsia"/>
                <w:sz w:val="20"/>
                <w:szCs w:val="20"/>
              </w:rPr>
              <w:t>足额配备困难残疾人生活补贴资金</w:t>
            </w:r>
          </w:p>
        </w:tc>
        <w:tc>
          <w:tcPr>
            <w:tcW w:w="1125" w:type="dxa"/>
            <w:tcBorders>
              <w:top w:val="nil"/>
              <w:left w:val="nil"/>
              <w:bottom w:val="single" w:color="auto" w:sz="4" w:space="0"/>
              <w:right w:val="single" w:color="auto" w:sz="4" w:space="0"/>
            </w:tcBorders>
            <w:noWrap w:val="0"/>
            <w:vAlign w:val="center"/>
          </w:tcPr>
          <w:p w14:paraId="788B8621">
            <w:pPr>
              <w:rPr>
                <w:rFonts w:ascii="宋体" w:hAnsi="宋体" w:cs="宋体"/>
                <w:sz w:val="20"/>
                <w:szCs w:val="20"/>
              </w:rPr>
            </w:pPr>
            <w:r>
              <w:rPr>
                <w:rFonts w:hint="eastAsia"/>
                <w:sz w:val="20"/>
                <w:szCs w:val="20"/>
              </w:rPr>
              <w:t>足额配备困难残疾人生活补贴资金</w:t>
            </w:r>
          </w:p>
        </w:tc>
        <w:tc>
          <w:tcPr>
            <w:tcW w:w="885" w:type="dxa"/>
            <w:tcBorders>
              <w:top w:val="nil"/>
              <w:left w:val="single" w:color="auto" w:sz="4" w:space="0"/>
              <w:bottom w:val="single" w:color="000000" w:sz="4" w:space="0"/>
              <w:right w:val="single" w:color="auto" w:sz="4" w:space="0"/>
            </w:tcBorders>
            <w:noWrap w:val="0"/>
            <w:vAlign w:val="center"/>
          </w:tcPr>
          <w:p w14:paraId="59F73B9D">
            <w:pPr>
              <w:jc w:val="center"/>
              <w:rPr>
                <w:sz w:val="20"/>
                <w:szCs w:val="20"/>
              </w:rPr>
            </w:pPr>
            <w:r>
              <w:rPr>
                <w:rFonts w:hint="eastAsia"/>
                <w:sz w:val="20"/>
                <w:szCs w:val="20"/>
              </w:rPr>
              <w:t>成本</w:t>
            </w:r>
          </w:p>
          <w:p w14:paraId="5F53610B">
            <w:pPr>
              <w:jc w:val="center"/>
              <w:rPr>
                <w:rFonts w:ascii="宋体" w:hAnsi="宋体" w:cs="宋体"/>
                <w:sz w:val="20"/>
                <w:szCs w:val="20"/>
              </w:rPr>
            </w:pPr>
            <w:r>
              <w:rPr>
                <w:rFonts w:hint="eastAsia"/>
                <w:sz w:val="20"/>
                <w:szCs w:val="20"/>
              </w:rPr>
              <w:t>指标</w:t>
            </w:r>
          </w:p>
        </w:tc>
        <w:tc>
          <w:tcPr>
            <w:tcW w:w="750" w:type="dxa"/>
            <w:tcBorders>
              <w:top w:val="nil"/>
              <w:left w:val="nil"/>
              <w:bottom w:val="single" w:color="auto" w:sz="4" w:space="0"/>
              <w:right w:val="single" w:color="auto" w:sz="4" w:space="0"/>
            </w:tcBorders>
            <w:noWrap w:val="0"/>
            <w:vAlign w:val="center"/>
          </w:tcPr>
          <w:p w14:paraId="0D137BCA">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49B77776">
            <w:pPr>
              <w:rPr>
                <w:rFonts w:ascii="宋体" w:hAnsi="宋体" w:cs="宋体"/>
                <w:sz w:val="20"/>
                <w:szCs w:val="20"/>
              </w:rPr>
            </w:pPr>
            <w:r>
              <w:rPr>
                <w:rFonts w:hint="eastAsia"/>
                <w:sz w:val="20"/>
                <w:szCs w:val="20"/>
              </w:rPr>
              <w:t>足额配备困难残疾人生活补贴资金</w:t>
            </w:r>
          </w:p>
        </w:tc>
        <w:tc>
          <w:tcPr>
            <w:tcW w:w="1184" w:type="dxa"/>
            <w:tcBorders>
              <w:top w:val="nil"/>
              <w:left w:val="nil"/>
              <w:bottom w:val="single" w:color="auto" w:sz="4" w:space="0"/>
              <w:right w:val="single" w:color="auto" w:sz="4" w:space="0"/>
            </w:tcBorders>
            <w:noWrap w:val="0"/>
            <w:vAlign w:val="center"/>
          </w:tcPr>
          <w:p w14:paraId="4CB5848C">
            <w:pPr>
              <w:rPr>
                <w:rFonts w:ascii="宋体" w:hAnsi="宋体" w:cs="宋体"/>
                <w:sz w:val="20"/>
                <w:szCs w:val="20"/>
              </w:rPr>
            </w:pPr>
            <w:r>
              <w:rPr>
                <w:rFonts w:hint="eastAsia"/>
                <w:sz w:val="20"/>
                <w:szCs w:val="20"/>
              </w:rPr>
              <w:t>足额配备困难残疾人生活补贴资金</w:t>
            </w:r>
          </w:p>
        </w:tc>
      </w:tr>
      <w:tr w14:paraId="03AF335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3BD3B3E">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7577EC9">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54F41CB5">
            <w:pPr>
              <w:jc w:val="center"/>
              <w:rPr>
                <w:rFonts w:ascii="宋体" w:hAnsi="宋体" w:cs="宋体"/>
                <w:sz w:val="20"/>
                <w:szCs w:val="20"/>
              </w:rPr>
            </w:pPr>
            <w:r>
              <w:rPr>
                <w:rFonts w:hint="eastAsia"/>
                <w:sz w:val="20"/>
                <w:szCs w:val="20"/>
              </w:rPr>
              <w:t>社会效益指标</w:t>
            </w:r>
          </w:p>
        </w:tc>
        <w:tc>
          <w:tcPr>
            <w:tcW w:w="725" w:type="dxa"/>
            <w:tcBorders>
              <w:top w:val="nil"/>
              <w:left w:val="nil"/>
              <w:bottom w:val="single" w:color="auto" w:sz="4" w:space="0"/>
              <w:right w:val="single" w:color="auto" w:sz="4" w:space="0"/>
            </w:tcBorders>
            <w:noWrap w:val="0"/>
            <w:vAlign w:val="center"/>
          </w:tcPr>
          <w:p w14:paraId="7CEC6C9D">
            <w:pPr>
              <w:rPr>
                <w:rFonts w:ascii="宋体" w:hAnsi="宋体" w:cs="宋体"/>
                <w:sz w:val="20"/>
                <w:szCs w:val="20"/>
              </w:rPr>
            </w:pPr>
            <w:r>
              <w:rPr>
                <w:rFonts w:hint="eastAsia"/>
                <w:sz w:val="20"/>
                <w:szCs w:val="20"/>
              </w:rPr>
              <w:t xml:space="preserve"> 指标1：</w:t>
            </w:r>
          </w:p>
        </w:tc>
        <w:tc>
          <w:tcPr>
            <w:tcW w:w="1155" w:type="dxa"/>
            <w:gridSpan w:val="2"/>
            <w:tcBorders>
              <w:top w:val="nil"/>
              <w:left w:val="nil"/>
              <w:bottom w:val="single" w:color="auto" w:sz="4" w:space="0"/>
              <w:right w:val="single" w:color="auto" w:sz="4" w:space="0"/>
            </w:tcBorders>
            <w:noWrap w:val="0"/>
            <w:vAlign w:val="center"/>
          </w:tcPr>
          <w:p w14:paraId="3633FDA3">
            <w:pPr>
              <w:rPr>
                <w:rFonts w:ascii="宋体" w:hAnsi="宋体" w:cs="宋体"/>
                <w:sz w:val="20"/>
                <w:szCs w:val="20"/>
              </w:rPr>
            </w:pPr>
            <w:r>
              <w:rPr>
                <w:rFonts w:hint="eastAsia"/>
                <w:sz w:val="20"/>
                <w:szCs w:val="20"/>
              </w:rPr>
              <w:t>保障困难残疾人享有基本权益</w:t>
            </w:r>
          </w:p>
        </w:tc>
        <w:tc>
          <w:tcPr>
            <w:tcW w:w="1125" w:type="dxa"/>
            <w:tcBorders>
              <w:top w:val="nil"/>
              <w:left w:val="nil"/>
              <w:bottom w:val="single" w:color="auto" w:sz="4" w:space="0"/>
              <w:right w:val="single" w:color="auto" w:sz="4" w:space="0"/>
            </w:tcBorders>
            <w:noWrap w:val="0"/>
            <w:vAlign w:val="center"/>
          </w:tcPr>
          <w:p w14:paraId="3750A712">
            <w:pPr>
              <w:rPr>
                <w:rFonts w:ascii="宋体" w:hAnsi="宋体" w:cs="宋体"/>
                <w:sz w:val="20"/>
                <w:szCs w:val="20"/>
              </w:rPr>
            </w:pPr>
            <w:r>
              <w:rPr>
                <w:rFonts w:hint="eastAsia"/>
                <w:sz w:val="20"/>
                <w:szCs w:val="20"/>
              </w:rPr>
              <w:t>保障困难残疾人享有基本权益　</w:t>
            </w:r>
          </w:p>
        </w:tc>
        <w:tc>
          <w:tcPr>
            <w:tcW w:w="885" w:type="dxa"/>
            <w:tcBorders>
              <w:top w:val="nil"/>
              <w:left w:val="single" w:color="auto" w:sz="4" w:space="0"/>
              <w:bottom w:val="single" w:color="000000" w:sz="4" w:space="0"/>
              <w:right w:val="single" w:color="auto" w:sz="4" w:space="0"/>
            </w:tcBorders>
            <w:noWrap w:val="0"/>
            <w:vAlign w:val="center"/>
          </w:tcPr>
          <w:p w14:paraId="39A1043D">
            <w:pPr>
              <w:jc w:val="center"/>
              <w:rPr>
                <w:sz w:val="20"/>
                <w:szCs w:val="20"/>
              </w:rPr>
            </w:pPr>
            <w:r>
              <w:rPr>
                <w:rFonts w:hint="eastAsia"/>
                <w:sz w:val="20"/>
                <w:szCs w:val="20"/>
              </w:rPr>
              <w:t>社会效</w:t>
            </w:r>
          </w:p>
          <w:p w14:paraId="750F1067">
            <w:pPr>
              <w:jc w:val="center"/>
              <w:rPr>
                <w:rFonts w:ascii="宋体" w:hAnsi="宋体" w:cs="宋体"/>
                <w:sz w:val="20"/>
                <w:szCs w:val="20"/>
              </w:rPr>
            </w:pPr>
            <w:r>
              <w:rPr>
                <w:rFonts w:hint="eastAsia"/>
                <w:sz w:val="20"/>
                <w:szCs w:val="20"/>
              </w:rPr>
              <w:t>益指标</w:t>
            </w:r>
          </w:p>
        </w:tc>
        <w:tc>
          <w:tcPr>
            <w:tcW w:w="750" w:type="dxa"/>
            <w:tcBorders>
              <w:top w:val="nil"/>
              <w:left w:val="nil"/>
              <w:bottom w:val="single" w:color="auto" w:sz="4" w:space="0"/>
              <w:right w:val="single" w:color="auto" w:sz="4" w:space="0"/>
            </w:tcBorders>
            <w:noWrap w:val="0"/>
            <w:vAlign w:val="center"/>
          </w:tcPr>
          <w:p w14:paraId="3103F67A">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2AADFD68">
            <w:pPr>
              <w:rPr>
                <w:rFonts w:ascii="宋体" w:hAnsi="宋体" w:cs="宋体"/>
                <w:sz w:val="20"/>
                <w:szCs w:val="20"/>
              </w:rPr>
            </w:pPr>
            <w:r>
              <w:rPr>
                <w:rFonts w:hint="eastAsia"/>
                <w:sz w:val="20"/>
                <w:szCs w:val="20"/>
              </w:rPr>
              <w:t>保障困难残疾人享有基本权益</w:t>
            </w:r>
          </w:p>
        </w:tc>
        <w:tc>
          <w:tcPr>
            <w:tcW w:w="1184" w:type="dxa"/>
            <w:tcBorders>
              <w:top w:val="nil"/>
              <w:left w:val="nil"/>
              <w:bottom w:val="single" w:color="auto" w:sz="4" w:space="0"/>
              <w:right w:val="single" w:color="auto" w:sz="4" w:space="0"/>
            </w:tcBorders>
            <w:noWrap w:val="0"/>
            <w:vAlign w:val="center"/>
          </w:tcPr>
          <w:p w14:paraId="4EBA35C1">
            <w:pPr>
              <w:rPr>
                <w:rFonts w:ascii="宋体" w:hAnsi="宋体" w:cs="宋体"/>
                <w:sz w:val="20"/>
                <w:szCs w:val="20"/>
              </w:rPr>
            </w:pPr>
            <w:r>
              <w:rPr>
                <w:rFonts w:hint="eastAsia"/>
                <w:sz w:val="20"/>
                <w:szCs w:val="20"/>
              </w:rPr>
              <w:t>保障困难残疾人享有基本权益　</w:t>
            </w:r>
          </w:p>
        </w:tc>
      </w:tr>
      <w:tr w14:paraId="50C22DE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D0C088A">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C022BD3">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79F55BAE">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725" w:type="dxa"/>
            <w:tcBorders>
              <w:top w:val="nil"/>
              <w:left w:val="nil"/>
              <w:bottom w:val="single" w:color="auto" w:sz="4" w:space="0"/>
              <w:right w:val="single" w:color="auto" w:sz="4" w:space="0"/>
            </w:tcBorders>
            <w:noWrap w:val="0"/>
            <w:vAlign w:val="center"/>
          </w:tcPr>
          <w:p w14:paraId="59A5CDA5">
            <w:pPr>
              <w:rPr>
                <w:rFonts w:ascii="宋体" w:hAnsi="宋体" w:cs="宋体"/>
                <w:sz w:val="20"/>
                <w:szCs w:val="20"/>
              </w:rPr>
            </w:pPr>
            <w:r>
              <w:rPr>
                <w:rFonts w:hint="eastAsia"/>
                <w:sz w:val="20"/>
                <w:szCs w:val="20"/>
              </w:rPr>
              <w:t xml:space="preserve"> 指标1：</w:t>
            </w:r>
          </w:p>
        </w:tc>
        <w:tc>
          <w:tcPr>
            <w:tcW w:w="1155" w:type="dxa"/>
            <w:gridSpan w:val="2"/>
            <w:tcBorders>
              <w:top w:val="nil"/>
              <w:left w:val="nil"/>
              <w:bottom w:val="single" w:color="auto" w:sz="4" w:space="0"/>
              <w:right w:val="single" w:color="auto" w:sz="4" w:space="0"/>
            </w:tcBorders>
            <w:noWrap w:val="0"/>
            <w:vAlign w:val="center"/>
          </w:tcPr>
          <w:p w14:paraId="45077CAE">
            <w:pPr>
              <w:rPr>
                <w:rFonts w:ascii="宋体" w:hAnsi="宋体" w:cs="宋体"/>
                <w:sz w:val="20"/>
                <w:szCs w:val="20"/>
              </w:rPr>
            </w:pPr>
            <w:r>
              <w:rPr>
                <w:rFonts w:hint="eastAsia"/>
                <w:sz w:val="20"/>
                <w:szCs w:val="20"/>
              </w:rPr>
              <w:t>保障困难残疾人基本生活待遇</w:t>
            </w:r>
          </w:p>
        </w:tc>
        <w:tc>
          <w:tcPr>
            <w:tcW w:w="1125" w:type="dxa"/>
            <w:tcBorders>
              <w:top w:val="nil"/>
              <w:left w:val="nil"/>
              <w:bottom w:val="single" w:color="auto" w:sz="4" w:space="0"/>
              <w:right w:val="single" w:color="auto" w:sz="4" w:space="0"/>
            </w:tcBorders>
            <w:noWrap w:val="0"/>
            <w:vAlign w:val="center"/>
          </w:tcPr>
          <w:p w14:paraId="6F97E561">
            <w:pPr>
              <w:rPr>
                <w:rFonts w:ascii="宋体" w:hAnsi="宋体" w:cs="宋体"/>
                <w:sz w:val="20"/>
                <w:szCs w:val="20"/>
              </w:rPr>
            </w:pPr>
            <w:r>
              <w:rPr>
                <w:rFonts w:hint="eastAsia"/>
                <w:sz w:val="20"/>
                <w:szCs w:val="20"/>
              </w:rPr>
              <w:t>保障困难残疾人基本生活待遇　</w:t>
            </w:r>
          </w:p>
        </w:tc>
        <w:tc>
          <w:tcPr>
            <w:tcW w:w="885" w:type="dxa"/>
            <w:tcBorders>
              <w:top w:val="nil"/>
              <w:left w:val="single" w:color="auto" w:sz="4" w:space="0"/>
              <w:bottom w:val="single" w:color="000000" w:sz="4" w:space="0"/>
              <w:right w:val="single" w:color="auto" w:sz="4" w:space="0"/>
            </w:tcBorders>
            <w:noWrap w:val="0"/>
            <w:vAlign w:val="center"/>
          </w:tcPr>
          <w:p w14:paraId="0DF9BCD2">
            <w:pPr>
              <w:jc w:val="center"/>
              <w:rPr>
                <w:sz w:val="20"/>
                <w:szCs w:val="20"/>
              </w:rPr>
            </w:pPr>
            <w:r>
              <w:rPr>
                <w:rFonts w:hint="eastAsia"/>
                <w:sz w:val="20"/>
                <w:szCs w:val="20"/>
              </w:rPr>
              <w:t>可持续</w:t>
            </w:r>
          </w:p>
          <w:p w14:paraId="691C0A98">
            <w:pPr>
              <w:jc w:val="center"/>
              <w:rPr>
                <w:sz w:val="20"/>
                <w:szCs w:val="20"/>
              </w:rPr>
            </w:pPr>
            <w:r>
              <w:rPr>
                <w:rFonts w:hint="eastAsia"/>
                <w:sz w:val="20"/>
                <w:szCs w:val="20"/>
              </w:rPr>
              <w:t>影响</w:t>
            </w:r>
          </w:p>
          <w:p w14:paraId="4B860E74">
            <w:pPr>
              <w:jc w:val="center"/>
              <w:rPr>
                <w:rFonts w:ascii="宋体" w:hAnsi="宋体" w:cs="宋体"/>
                <w:sz w:val="20"/>
                <w:szCs w:val="20"/>
              </w:rPr>
            </w:pPr>
            <w:r>
              <w:rPr>
                <w:rFonts w:hint="eastAsia"/>
                <w:sz w:val="20"/>
                <w:szCs w:val="20"/>
              </w:rPr>
              <w:t>指标</w:t>
            </w:r>
          </w:p>
        </w:tc>
        <w:tc>
          <w:tcPr>
            <w:tcW w:w="750" w:type="dxa"/>
            <w:tcBorders>
              <w:top w:val="nil"/>
              <w:left w:val="nil"/>
              <w:bottom w:val="single" w:color="auto" w:sz="4" w:space="0"/>
              <w:right w:val="single" w:color="auto" w:sz="4" w:space="0"/>
            </w:tcBorders>
            <w:noWrap w:val="0"/>
            <w:vAlign w:val="center"/>
          </w:tcPr>
          <w:p w14:paraId="587FD36F">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1DE7CEDB">
            <w:pPr>
              <w:rPr>
                <w:rFonts w:ascii="宋体" w:hAnsi="宋体" w:cs="宋体"/>
                <w:sz w:val="20"/>
                <w:szCs w:val="20"/>
              </w:rPr>
            </w:pPr>
            <w:r>
              <w:rPr>
                <w:rFonts w:hint="eastAsia"/>
                <w:sz w:val="20"/>
                <w:szCs w:val="20"/>
              </w:rPr>
              <w:t>保障困难残疾人基本生活待遇</w:t>
            </w:r>
          </w:p>
        </w:tc>
        <w:tc>
          <w:tcPr>
            <w:tcW w:w="1184" w:type="dxa"/>
            <w:tcBorders>
              <w:top w:val="nil"/>
              <w:left w:val="nil"/>
              <w:bottom w:val="single" w:color="auto" w:sz="4" w:space="0"/>
              <w:right w:val="single" w:color="auto" w:sz="4" w:space="0"/>
            </w:tcBorders>
            <w:noWrap w:val="0"/>
            <w:vAlign w:val="center"/>
          </w:tcPr>
          <w:p w14:paraId="7FE7CB28">
            <w:pPr>
              <w:rPr>
                <w:rFonts w:ascii="宋体" w:hAnsi="宋体" w:cs="宋体"/>
                <w:sz w:val="20"/>
                <w:szCs w:val="20"/>
              </w:rPr>
            </w:pPr>
            <w:r>
              <w:rPr>
                <w:rFonts w:hint="eastAsia"/>
                <w:sz w:val="20"/>
                <w:szCs w:val="20"/>
              </w:rPr>
              <w:t>保障困难残疾人基本生活待遇　</w:t>
            </w:r>
          </w:p>
        </w:tc>
      </w:tr>
      <w:tr w14:paraId="787C006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B0D5054">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62872861">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06F51876">
            <w:pPr>
              <w:jc w:val="center"/>
              <w:rPr>
                <w:rFonts w:ascii="宋体" w:hAnsi="宋体" w:cs="宋体"/>
                <w:sz w:val="20"/>
                <w:szCs w:val="20"/>
              </w:rPr>
            </w:pPr>
            <w:r>
              <w:rPr>
                <w:rFonts w:hint="eastAsia"/>
                <w:sz w:val="20"/>
                <w:szCs w:val="20"/>
              </w:rPr>
              <w:t>服务对象满意度指标</w:t>
            </w:r>
          </w:p>
        </w:tc>
        <w:tc>
          <w:tcPr>
            <w:tcW w:w="725" w:type="dxa"/>
            <w:tcBorders>
              <w:top w:val="nil"/>
              <w:left w:val="nil"/>
              <w:bottom w:val="single" w:color="auto" w:sz="4" w:space="0"/>
              <w:right w:val="single" w:color="auto" w:sz="4" w:space="0"/>
            </w:tcBorders>
            <w:noWrap w:val="0"/>
            <w:vAlign w:val="center"/>
          </w:tcPr>
          <w:p w14:paraId="1AD263AB">
            <w:pPr>
              <w:rPr>
                <w:rFonts w:ascii="宋体" w:hAnsi="宋体" w:cs="宋体"/>
                <w:sz w:val="20"/>
                <w:szCs w:val="20"/>
              </w:rPr>
            </w:pPr>
            <w:r>
              <w:rPr>
                <w:rFonts w:hint="eastAsia"/>
                <w:sz w:val="20"/>
                <w:szCs w:val="20"/>
              </w:rPr>
              <w:t xml:space="preserve"> 指标1：</w:t>
            </w:r>
          </w:p>
        </w:tc>
        <w:tc>
          <w:tcPr>
            <w:tcW w:w="1155" w:type="dxa"/>
            <w:gridSpan w:val="2"/>
            <w:tcBorders>
              <w:top w:val="nil"/>
              <w:left w:val="nil"/>
              <w:bottom w:val="single" w:color="auto" w:sz="4" w:space="0"/>
              <w:right w:val="single" w:color="auto" w:sz="4" w:space="0"/>
            </w:tcBorders>
            <w:noWrap w:val="0"/>
            <w:vAlign w:val="center"/>
          </w:tcPr>
          <w:p w14:paraId="02C25B23">
            <w:pPr>
              <w:rPr>
                <w:rFonts w:ascii="宋体" w:hAnsi="宋体" w:cs="宋体"/>
                <w:sz w:val="20"/>
                <w:szCs w:val="20"/>
              </w:rPr>
            </w:pPr>
            <w:r>
              <w:rPr>
                <w:rFonts w:hint="eastAsia"/>
                <w:sz w:val="20"/>
                <w:szCs w:val="20"/>
              </w:rPr>
              <w:t>　群众满意度</w:t>
            </w:r>
          </w:p>
        </w:tc>
        <w:tc>
          <w:tcPr>
            <w:tcW w:w="1125" w:type="dxa"/>
            <w:tcBorders>
              <w:top w:val="nil"/>
              <w:left w:val="nil"/>
              <w:bottom w:val="single" w:color="auto" w:sz="4" w:space="0"/>
              <w:right w:val="single" w:color="auto" w:sz="4" w:space="0"/>
            </w:tcBorders>
            <w:noWrap w:val="0"/>
            <w:vAlign w:val="center"/>
          </w:tcPr>
          <w:p w14:paraId="5B1CB18A">
            <w:pPr>
              <w:rPr>
                <w:rFonts w:ascii="宋体" w:hAnsi="宋体" w:cs="宋体"/>
                <w:sz w:val="20"/>
                <w:szCs w:val="20"/>
              </w:rPr>
            </w:pPr>
            <w:r>
              <w:rPr>
                <w:rFonts w:hint="eastAsia"/>
                <w:sz w:val="20"/>
                <w:szCs w:val="20"/>
              </w:rPr>
              <w:t>　满意度≥80%</w:t>
            </w:r>
          </w:p>
        </w:tc>
        <w:tc>
          <w:tcPr>
            <w:tcW w:w="885" w:type="dxa"/>
            <w:tcBorders>
              <w:top w:val="nil"/>
              <w:left w:val="single" w:color="auto" w:sz="4" w:space="0"/>
              <w:bottom w:val="single" w:color="000000" w:sz="4" w:space="0"/>
              <w:right w:val="single" w:color="auto" w:sz="4" w:space="0"/>
            </w:tcBorders>
            <w:noWrap w:val="0"/>
            <w:vAlign w:val="center"/>
          </w:tcPr>
          <w:p w14:paraId="0B42006D">
            <w:pPr>
              <w:jc w:val="center"/>
              <w:rPr>
                <w:sz w:val="20"/>
                <w:szCs w:val="20"/>
              </w:rPr>
            </w:pPr>
            <w:r>
              <w:rPr>
                <w:rFonts w:hint="eastAsia"/>
                <w:sz w:val="20"/>
                <w:szCs w:val="20"/>
              </w:rPr>
              <w:t>服务对</w:t>
            </w:r>
          </w:p>
          <w:p w14:paraId="18A5E471">
            <w:pPr>
              <w:jc w:val="center"/>
              <w:rPr>
                <w:sz w:val="20"/>
                <w:szCs w:val="20"/>
              </w:rPr>
            </w:pPr>
            <w:r>
              <w:rPr>
                <w:rFonts w:hint="eastAsia"/>
                <w:sz w:val="20"/>
                <w:szCs w:val="20"/>
              </w:rPr>
              <w:t>象满意</w:t>
            </w:r>
          </w:p>
          <w:p w14:paraId="256A38A0">
            <w:pPr>
              <w:jc w:val="center"/>
              <w:rPr>
                <w:rFonts w:ascii="宋体" w:hAnsi="宋体" w:cs="宋体"/>
                <w:sz w:val="20"/>
                <w:szCs w:val="20"/>
              </w:rPr>
            </w:pPr>
            <w:r>
              <w:rPr>
                <w:rFonts w:hint="eastAsia"/>
                <w:sz w:val="20"/>
                <w:szCs w:val="20"/>
              </w:rPr>
              <w:t>度指标</w:t>
            </w:r>
          </w:p>
        </w:tc>
        <w:tc>
          <w:tcPr>
            <w:tcW w:w="750" w:type="dxa"/>
            <w:tcBorders>
              <w:top w:val="nil"/>
              <w:left w:val="nil"/>
              <w:bottom w:val="single" w:color="auto" w:sz="4" w:space="0"/>
              <w:right w:val="single" w:color="auto" w:sz="4" w:space="0"/>
            </w:tcBorders>
            <w:noWrap w:val="0"/>
            <w:vAlign w:val="center"/>
          </w:tcPr>
          <w:p w14:paraId="0DA79337">
            <w:pPr>
              <w:rPr>
                <w:rFonts w:ascii="宋体" w:hAnsi="宋体" w:cs="宋体"/>
                <w:sz w:val="20"/>
                <w:szCs w:val="20"/>
              </w:rPr>
            </w:pPr>
            <w:r>
              <w:rPr>
                <w:rFonts w:hint="eastAsia"/>
                <w:sz w:val="20"/>
                <w:szCs w:val="20"/>
              </w:rPr>
              <w:t xml:space="preserve"> 指标1：</w:t>
            </w:r>
          </w:p>
        </w:tc>
        <w:tc>
          <w:tcPr>
            <w:tcW w:w="1020" w:type="dxa"/>
            <w:gridSpan w:val="2"/>
            <w:tcBorders>
              <w:top w:val="nil"/>
              <w:left w:val="nil"/>
              <w:bottom w:val="single" w:color="auto" w:sz="4" w:space="0"/>
              <w:right w:val="single" w:color="auto" w:sz="4" w:space="0"/>
            </w:tcBorders>
            <w:noWrap w:val="0"/>
            <w:vAlign w:val="center"/>
          </w:tcPr>
          <w:p w14:paraId="5A75E98B">
            <w:pPr>
              <w:rPr>
                <w:rFonts w:ascii="宋体" w:hAnsi="宋体" w:cs="宋体"/>
                <w:sz w:val="20"/>
                <w:szCs w:val="20"/>
              </w:rPr>
            </w:pPr>
            <w:r>
              <w:rPr>
                <w:rFonts w:hint="eastAsia"/>
                <w:sz w:val="20"/>
                <w:szCs w:val="20"/>
              </w:rPr>
              <w:t>　群众满意度</w:t>
            </w:r>
          </w:p>
        </w:tc>
        <w:tc>
          <w:tcPr>
            <w:tcW w:w="1184" w:type="dxa"/>
            <w:tcBorders>
              <w:top w:val="nil"/>
              <w:left w:val="nil"/>
              <w:bottom w:val="single" w:color="auto" w:sz="4" w:space="0"/>
              <w:right w:val="single" w:color="auto" w:sz="4" w:space="0"/>
            </w:tcBorders>
            <w:noWrap w:val="0"/>
            <w:vAlign w:val="center"/>
          </w:tcPr>
          <w:p w14:paraId="5AC18F56">
            <w:pPr>
              <w:rPr>
                <w:rFonts w:ascii="宋体" w:hAnsi="宋体" w:cs="宋体"/>
                <w:sz w:val="20"/>
                <w:szCs w:val="20"/>
              </w:rPr>
            </w:pPr>
            <w:r>
              <w:rPr>
                <w:rFonts w:hint="eastAsia"/>
                <w:sz w:val="20"/>
                <w:szCs w:val="20"/>
              </w:rPr>
              <w:t>　满意度≥80%</w:t>
            </w:r>
          </w:p>
        </w:tc>
      </w:tr>
    </w:tbl>
    <w:p w14:paraId="382D18CC">
      <w:pPr>
        <w:adjustRightInd w:val="0"/>
        <w:snapToGrid w:val="0"/>
        <w:spacing w:line="600" w:lineRule="exact"/>
        <w:ind w:firstLine="803" w:firstLineChars="250"/>
        <w:rPr>
          <w:rFonts w:hint="eastAsia" w:ascii="仿宋_GB2312" w:hAnsi="楷体" w:eastAsia="仿宋_GB2312"/>
          <w:b/>
          <w:sz w:val="32"/>
          <w:szCs w:val="32"/>
        </w:rPr>
      </w:pPr>
    </w:p>
    <w:p w14:paraId="7380E0FF">
      <w:pPr>
        <w:adjustRightInd w:val="0"/>
        <w:snapToGrid w:val="0"/>
        <w:spacing w:line="600" w:lineRule="exact"/>
        <w:ind w:firstLine="803" w:firstLineChars="250"/>
        <w:rPr>
          <w:rFonts w:hint="eastAsia" w:ascii="仿宋_GB2312" w:hAnsi="楷体" w:eastAsia="仿宋_GB2312"/>
          <w:b/>
          <w:sz w:val="32"/>
          <w:szCs w:val="32"/>
        </w:rPr>
      </w:pPr>
    </w:p>
    <w:p w14:paraId="550AEAFC">
      <w:pPr>
        <w:adjustRightInd w:val="0"/>
        <w:snapToGrid w:val="0"/>
        <w:spacing w:line="600" w:lineRule="exact"/>
        <w:ind w:firstLine="803" w:firstLineChars="250"/>
        <w:rPr>
          <w:rFonts w:hint="eastAsia" w:ascii="仿宋_GB2312" w:hAnsi="楷体" w:eastAsia="仿宋_GB2312"/>
          <w:b/>
          <w:sz w:val="32"/>
          <w:szCs w:val="32"/>
        </w:rPr>
      </w:pPr>
    </w:p>
    <w:p w14:paraId="323B1589">
      <w:pPr>
        <w:adjustRightInd w:val="0"/>
        <w:snapToGrid w:val="0"/>
        <w:spacing w:line="600" w:lineRule="exact"/>
        <w:ind w:firstLine="803" w:firstLineChars="250"/>
        <w:rPr>
          <w:rFonts w:hint="eastAsia" w:ascii="仿宋_GB2312" w:hAnsi="楷体" w:eastAsia="仿宋_GB2312"/>
          <w:b/>
          <w:sz w:val="32"/>
          <w:szCs w:val="32"/>
        </w:rPr>
      </w:pPr>
    </w:p>
    <w:p w14:paraId="2B8EB632">
      <w:pPr>
        <w:adjustRightInd w:val="0"/>
        <w:snapToGrid w:val="0"/>
        <w:spacing w:line="600" w:lineRule="exact"/>
        <w:ind w:firstLine="803" w:firstLineChars="250"/>
        <w:rPr>
          <w:rFonts w:hint="eastAsia" w:ascii="仿宋_GB2312" w:hAnsi="楷体" w:eastAsia="仿宋_GB2312"/>
          <w:b/>
          <w:sz w:val="32"/>
          <w:szCs w:val="32"/>
        </w:rPr>
      </w:pPr>
    </w:p>
    <w:p w14:paraId="5D6AE218">
      <w:pPr>
        <w:adjustRightInd w:val="0"/>
        <w:snapToGrid w:val="0"/>
        <w:spacing w:line="600" w:lineRule="exact"/>
        <w:ind w:firstLine="803" w:firstLineChars="250"/>
        <w:rPr>
          <w:rFonts w:hint="eastAsia" w:ascii="仿宋_GB2312" w:hAnsi="楷体" w:eastAsia="仿宋_GB2312"/>
          <w:b/>
          <w:sz w:val="32"/>
          <w:szCs w:val="32"/>
        </w:rPr>
      </w:pPr>
    </w:p>
    <w:p w14:paraId="4642784F">
      <w:pPr>
        <w:adjustRightInd w:val="0"/>
        <w:snapToGrid w:val="0"/>
        <w:spacing w:line="600" w:lineRule="exact"/>
        <w:ind w:firstLine="803" w:firstLineChars="250"/>
        <w:rPr>
          <w:rFonts w:hint="eastAsia" w:ascii="仿宋_GB2312" w:hAnsi="楷体" w:eastAsia="仿宋_GB2312"/>
          <w:b/>
          <w:sz w:val="32"/>
          <w:szCs w:val="32"/>
        </w:rPr>
      </w:pPr>
    </w:p>
    <w:p w14:paraId="0EF5F866">
      <w:pPr>
        <w:adjustRightInd w:val="0"/>
        <w:snapToGrid w:val="0"/>
        <w:spacing w:line="600" w:lineRule="exact"/>
        <w:ind w:firstLine="803" w:firstLineChars="250"/>
        <w:rPr>
          <w:rFonts w:hint="eastAsia" w:ascii="仿宋_GB2312" w:hAnsi="楷体" w:eastAsia="仿宋_GB2312"/>
          <w:b/>
          <w:sz w:val="32"/>
          <w:szCs w:val="32"/>
        </w:rPr>
      </w:pPr>
    </w:p>
    <w:p w14:paraId="67C9680E">
      <w:pPr>
        <w:adjustRightInd w:val="0"/>
        <w:snapToGrid w:val="0"/>
        <w:spacing w:line="600" w:lineRule="exact"/>
        <w:ind w:firstLine="803" w:firstLineChars="250"/>
        <w:rPr>
          <w:rFonts w:hint="eastAsia" w:ascii="仿宋_GB2312" w:hAnsi="楷体" w:eastAsia="仿宋_GB2312"/>
          <w:b/>
          <w:sz w:val="32"/>
          <w:szCs w:val="32"/>
        </w:rPr>
      </w:pPr>
    </w:p>
    <w:p w14:paraId="165D57B4">
      <w:pPr>
        <w:adjustRightInd w:val="0"/>
        <w:snapToGrid w:val="0"/>
        <w:spacing w:line="600" w:lineRule="exact"/>
        <w:ind w:firstLine="803" w:firstLineChars="250"/>
        <w:rPr>
          <w:rFonts w:hint="eastAsia" w:ascii="仿宋_GB2312" w:hAnsi="楷体" w:eastAsia="仿宋_GB2312"/>
          <w:b/>
          <w:sz w:val="32"/>
          <w:szCs w:val="32"/>
        </w:rPr>
      </w:pPr>
    </w:p>
    <w:p w14:paraId="34A43D16">
      <w:pPr>
        <w:adjustRightInd w:val="0"/>
        <w:snapToGrid w:val="0"/>
        <w:spacing w:line="600" w:lineRule="exact"/>
        <w:ind w:firstLine="803" w:firstLineChars="250"/>
        <w:rPr>
          <w:rFonts w:hint="eastAsia" w:ascii="仿宋_GB2312" w:hAnsi="楷体" w:eastAsia="仿宋_GB2312"/>
          <w:b/>
          <w:sz w:val="32"/>
          <w:szCs w:val="32"/>
        </w:rPr>
      </w:pPr>
    </w:p>
    <w:p w14:paraId="0CC3FA71">
      <w:pPr>
        <w:adjustRightInd w:val="0"/>
        <w:snapToGrid w:val="0"/>
        <w:spacing w:line="600" w:lineRule="exact"/>
        <w:ind w:firstLine="803" w:firstLineChars="250"/>
        <w:rPr>
          <w:rFonts w:hint="eastAsia" w:ascii="仿宋_GB2312" w:hAnsi="楷体" w:eastAsia="仿宋_GB2312"/>
          <w:b/>
          <w:sz w:val="32"/>
          <w:szCs w:val="32"/>
        </w:rPr>
      </w:pPr>
    </w:p>
    <w:p w14:paraId="57873FAE">
      <w:pPr>
        <w:adjustRightInd w:val="0"/>
        <w:snapToGrid w:val="0"/>
        <w:spacing w:line="600" w:lineRule="exact"/>
        <w:ind w:firstLine="803" w:firstLineChars="250"/>
        <w:rPr>
          <w:rFonts w:hint="eastAsia" w:ascii="仿宋_GB2312" w:hAnsi="楷体" w:eastAsia="仿宋_GB2312"/>
          <w:b/>
          <w:sz w:val="32"/>
          <w:szCs w:val="32"/>
        </w:rPr>
      </w:pPr>
    </w:p>
    <w:p w14:paraId="653965E5">
      <w:pPr>
        <w:adjustRightInd w:val="0"/>
        <w:snapToGrid w:val="0"/>
        <w:spacing w:line="600" w:lineRule="exact"/>
        <w:ind w:firstLine="803" w:firstLineChars="250"/>
        <w:rPr>
          <w:rFonts w:hint="eastAsia" w:ascii="仿宋_GB2312" w:hAnsi="楷体" w:eastAsia="仿宋_GB2312"/>
          <w:b/>
          <w:sz w:val="32"/>
          <w:szCs w:val="32"/>
        </w:rPr>
      </w:pPr>
    </w:p>
    <w:p w14:paraId="422EFF99">
      <w:pPr>
        <w:adjustRightInd w:val="0"/>
        <w:snapToGrid w:val="0"/>
        <w:spacing w:line="600" w:lineRule="exact"/>
        <w:ind w:firstLine="803" w:firstLineChars="250"/>
        <w:rPr>
          <w:rFonts w:hint="eastAsia" w:ascii="仿宋_GB2312" w:hAnsi="楷体" w:eastAsia="仿宋_GB2312"/>
          <w:b/>
          <w:sz w:val="32"/>
          <w:szCs w:val="32"/>
        </w:rPr>
      </w:pPr>
    </w:p>
    <w:p w14:paraId="05F57349">
      <w:pPr>
        <w:adjustRightInd w:val="0"/>
        <w:snapToGrid w:val="0"/>
        <w:spacing w:line="600" w:lineRule="exact"/>
        <w:ind w:firstLine="803" w:firstLineChars="250"/>
        <w:rPr>
          <w:rFonts w:hint="eastAsia" w:ascii="仿宋_GB2312" w:hAnsi="楷体" w:eastAsia="仿宋_GB2312"/>
          <w:b/>
          <w:sz w:val="32"/>
          <w:szCs w:val="32"/>
        </w:rPr>
      </w:pPr>
    </w:p>
    <w:p w14:paraId="10A32DFD">
      <w:pPr>
        <w:adjustRightInd w:val="0"/>
        <w:snapToGrid w:val="0"/>
        <w:spacing w:line="600" w:lineRule="exact"/>
        <w:ind w:firstLine="803" w:firstLineChars="250"/>
        <w:rPr>
          <w:rFonts w:hint="eastAsia" w:ascii="仿宋_GB2312" w:hAnsi="楷体" w:eastAsia="仿宋_GB2312"/>
          <w:b/>
          <w:sz w:val="32"/>
          <w:szCs w:val="32"/>
        </w:rPr>
      </w:pPr>
    </w:p>
    <w:p w14:paraId="4833BFF0">
      <w:pPr>
        <w:adjustRightInd w:val="0"/>
        <w:snapToGrid w:val="0"/>
        <w:spacing w:line="600" w:lineRule="exact"/>
        <w:ind w:firstLine="803" w:firstLineChars="250"/>
        <w:rPr>
          <w:rFonts w:ascii="仿宋_GB2312" w:hAnsi="楷体" w:eastAsia="仿宋_GB2312"/>
          <w:b/>
          <w:sz w:val="32"/>
          <w:szCs w:val="32"/>
        </w:rPr>
      </w:pPr>
      <w:bookmarkStart w:id="0" w:name="_GoBack"/>
      <w:bookmarkEnd w:id="0"/>
      <w:r>
        <w:rPr>
          <w:rFonts w:hint="eastAsia" w:ascii="仿宋_GB2312" w:hAnsi="楷体" w:eastAsia="仿宋_GB2312"/>
          <w:b/>
          <w:sz w:val="32"/>
          <w:szCs w:val="32"/>
        </w:rPr>
        <w:t>1</w:t>
      </w:r>
      <w:r>
        <w:rPr>
          <w:rFonts w:hint="eastAsia" w:ascii="仿宋_GB2312" w:hAnsi="楷体" w:eastAsia="仿宋_GB2312"/>
          <w:b/>
          <w:sz w:val="32"/>
          <w:szCs w:val="32"/>
          <w:lang w:val="en-US" w:eastAsia="zh-CN"/>
        </w:rPr>
        <w:t>0</w:t>
      </w:r>
      <w:r>
        <w:rPr>
          <w:rFonts w:hint="eastAsia" w:ascii="仿宋_GB2312" w:hAnsi="楷体" w:eastAsia="仿宋_GB2312"/>
          <w:b/>
          <w:sz w:val="32"/>
          <w:szCs w:val="32"/>
        </w:rPr>
        <w:t>.“殡葬设施专项规划”项目。</w:t>
      </w:r>
    </w:p>
    <w:p w14:paraId="7F3081E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殡葬专项规划以淮北市总体规划为统领，做好殡葬设施规划与土地利用规划、环境保护规划等相关规划衔接，合理布局殡仪馆、公益性公墓等殡仪馆设施，综合考虑淮北市经济社会发展水平、未来人口规模和殡葬事业长远发展需要等因素，避免重复建设和资源浪费，逐步提高节地生态葬和立体安葬比例，贯彻少占地、不占地、复合利用土地的原则，提高土地利用效率，落实生态环境保护要求，加强绿化，降低干扰，实现殡葬设施与周边环境的协调统一。乡镇地区以完善村级公益性公墓建设为重点，保障基本殡葬服务全覆盖。</w:t>
      </w:r>
    </w:p>
    <w:p w14:paraId="73AD3B99">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2021年1号文件提出“推进农村公益性殡葬设施建设”，《国民经济和社会发展第十四个五年规划和2035年远景目标纲要》提出“加强普惠性、基础性、兜底性民生建设”，推广公益性殡葬设施建设成为“十四五”期间重点工作。民政部等16个部门制定的《关于进一步推动殡葬改革促进殡葬事业发展的指导意见》。</w:t>
      </w:r>
    </w:p>
    <w:p w14:paraId="7DC1905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市社会事务服务中心</w:t>
      </w:r>
    </w:p>
    <w:p w14:paraId="61B976D3">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2025年1月-2025年12月</w:t>
      </w:r>
    </w:p>
    <w:p w14:paraId="3B331B46">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乡镇地区以完善村级公益性公墓建设为重点，保障基本殡葬服务全覆盖，</w:t>
      </w:r>
      <w:r>
        <w:rPr>
          <w:rFonts w:hint="eastAsia" w:ascii="仿宋_GB2312" w:hAnsi="仿宋" w:eastAsia="仿宋_GB2312"/>
          <w:sz w:val="32"/>
          <w:szCs w:val="32"/>
        </w:rPr>
        <w:t>合计约</w:t>
      </w:r>
      <w:r>
        <w:rPr>
          <w:rFonts w:hint="eastAsia" w:ascii="仿宋_GB2312" w:hAnsi="仿宋" w:eastAsia="仿宋_GB2312"/>
          <w:sz w:val="32"/>
          <w:szCs w:val="32"/>
          <w:lang w:val="en-US" w:eastAsia="zh-CN"/>
        </w:rPr>
        <w:t>需</w:t>
      </w:r>
      <w:r>
        <w:rPr>
          <w:rFonts w:hint="eastAsia" w:ascii="仿宋_GB2312" w:hAnsi="仿宋" w:eastAsia="仿宋_GB2312"/>
          <w:color w:val="auto"/>
          <w:sz w:val="32"/>
          <w:szCs w:val="32"/>
          <w:lang w:val="en-US" w:eastAsia="zh-CN"/>
        </w:rPr>
        <w:t>7</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14:paraId="32E98439">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rPr>
        <w:t>一般公共预算资金</w:t>
      </w: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万</w:t>
      </w:r>
      <w:r>
        <w:rPr>
          <w:rFonts w:hint="eastAsia" w:ascii="仿宋_GB2312" w:hAnsi="仿宋" w:eastAsia="仿宋_GB2312"/>
          <w:sz w:val="32"/>
          <w:szCs w:val="32"/>
          <w:lang w:val="en-US" w:eastAsia="zh-CN"/>
        </w:rPr>
        <w:t>元。</w:t>
      </w:r>
    </w:p>
    <w:p w14:paraId="1C1EEA6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p>
    <w:tbl>
      <w:tblPr>
        <w:tblStyle w:val="5"/>
        <w:tblW w:w="9020" w:type="dxa"/>
        <w:tblInd w:w="93" w:type="dxa"/>
        <w:tblLayout w:type="fixed"/>
        <w:tblCellMar>
          <w:top w:w="0" w:type="dxa"/>
          <w:left w:w="108" w:type="dxa"/>
          <w:bottom w:w="0" w:type="dxa"/>
          <w:right w:w="108" w:type="dxa"/>
        </w:tblCellMar>
      </w:tblPr>
      <w:tblGrid>
        <w:gridCol w:w="416"/>
        <w:gridCol w:w="820"/>
        <w:gridCol w:w="696"/>
        <w:gridCol w:w="244"/>
        <w:gridCol w:w="785"/>
        <w:gridCol w:w="1071"/>
        <w:gridCol w:w="120"/>
        <w:gridCol w:w="1095"/>
        <w:gridCol w:w="847"/>
        <w:gridCol w:w="1007"/>
        <w:gridCol w:w="655"/>
        <w:gridCol w:w="290"/>
        <w:gridCol w:w="974"/>
      </w:tblGrid>
      <w:tr w14:paraId="2CDFA9A3">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noWrap w:val="0"/>
            <w:vAlign w:val="center"/>
          </w:tcPr>
          <w:p w14:paraId="0A22A17C">
            <w:pPr>
              <w:jc w:val="center"/>
              <w:rPr>
                <w:rFonts w:ascii="宋体" w:hAnsi="宋体" w:cs="宋体"/>
                <w:b/>
                <w:bCs/>
                <w:sz w:val="32"/>
                <w:szCs w:val="32"/>
              </w:rPr>
            </w:pPr>
            <w:r>
              <w:rPr>
                <w:rFonts w:hint="eastAsia"/>
                <w:b/>
                <w:bCs/>
                <w:sz w:val="32"/>
                <w:szCs w:val="32"/>
              </w:rPr>
              <w:t>项目支出绩效目标表</w:t>
            </w:r>
          </w:p>
        </w:tc>
      </w:tr>
      <w:tr w14:paraId="134A9CF5">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noWrap w:val="0"/>
            <w:vAlign w:val="center"/>
          </w:tcPr>
          <w:p w14:paraId="6A3D2DEF">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年度）</w:t>
            </w:r>
          </w:p>
        </w:tc>
      </w:tr>
      <w:tr w14:paraId="16C72A32">
        <w:tblPrEx>
          <w:tblCellMar>
            <w:top w:w="0" w:type="dxa"/>
            <w:left w:w="108" w:type="dxa"/>
            <w:bottom w:w="0" w:type="dxa"/>
            <w:right w:w="108" w:type="dxa"/>
          </w:tblCellMar>
        </w:tblPrEx>
        <w:trPr>
          <w:trHeight w:val="330" w:hRule="atLeast"/>
        </w:trPr>
        <w:tc>
          <w:tcPr>
            <w:tcW w:w="1932" w:type="dxa"/>
            <w:gridSpan w:val="3"/>
            <w:tcBorders>
              <w:top w:val="single" w:color="auto" w:sz="4" w:space="0"/>
              <w:left w:val="single" w:color="auto" w:sz="4" w:space="0"/>
              <w:bottom w:val="single" w:color="auto" w:sz="4" w:space="0"/>
              <w:right w:val="single" w:color="auto" w:sz="4" w:space="0"/>
            </w:tcBorders>
            <w:noWrap w:val="0"/>
            <w:vAlign w:val="center"/>
          </w:tcPr>
          <w:p w14:paraId="4786EFB5">
            <w:pPr>
              <w:jc w:val="center"/>
              <w:rPr>
                <w:rFonts w:ascii="宋体" w:hAnsi="宋体" w:cs="宋体"/>
                <w:color w:val="000000"/>
                <w:sz w:val="20"/>
                <w:szCs w:val="20"/>
              </w:rPr>
            </w:pPr>
            <w:r>
              <w:rPr>
                <w:rFonts w:hint="eastAsia"/>
                <w:color w:val="000000"/>
                <w:sz w:val="20"/>
                <w:szCs w:val="20"/>
              </w:rPr>
              <w:t>项目名称</w:t>
            </w:r>
          </w:p>
        </w:tc>
        <w:tc>
          <w:tcPr>
            <w:tcW w:w="7088" w:type="dxa"/>
            <w:gridSpan w:val="10"/>
            <w:tcBorders>
              <w:top w:val="single" w:color="auto" w:sz="4" w:space="0"/>
              <w:left w:val="nil"/>
              <w:bottom w:val="single" w:color="auto" w:sz="4" w:space="0"/>
              <w:right w:val="single" w:color="000000" w:sz="4" w:space="0"/>
            </w:tcBorders>
            <w:noWrap w:val="0"/>
            <w:vAlign w:val="center"/>
          </w:tcPr>
          <w:p w14:paraId="002DADA2">
            <w:pPr>
              <w:jc w:val="center"/>
              <w:rPr>
                <w:rFonts w:ascii="宋体" w:hAnsi="宋体" w:cs="宋体"/>
                <w:color w:val="000000"/>
                <w:sz w:val="20"/>
                <w:szCs w:val="20"/>
              </w:rPr>
            </w:pPr>
            <w:r>
              <w:rPr>
                <w:rFonts w:hint="eastAsia"/>
                <w:color w:val="000000"/>
                <w:sz w:val="20"/>
                <w:szCs w:val="20"/>
              </w:rPr>
              <w:t>殡葬设施专项规划　</w:t>
            </w:r>
          </w:p>
        </w:tc>
      </w:tr>
      <w:tr w14:paraId="00B46319">
        <w:tblPrEx>
          <w:tblCellMar>
            <w:top w:w="0" w:type="dxa"/>
            <w:left w:w="108" w:type="dxa"/>
            <w:bottom w:w="0" w:type="dxa"/>
            <w:right w:w="108" w:type="dxa"/>
          </w:tblCellMar>
        </w:tblPrEx>
        <w:trPr>
          <w:trHeight w:val="330" w:hRule="atLeast"/>
        </w:trPr>
        <w:tc>
          <w:tcPr>
            <w:tcW w:w="1932" w:type="dxa"/>
            <w:gridSpan w:val="3"/>
            <w:tcBorders>
              <w:top w:val="single" w:color="auto" w:sz="4" w:space="0"/>
              <w:left w:val="single" w:color="auto" w:sz="4" w:space="0"/>
              <w:bottom w:val="single" w:color="auto" w:sz="4" w:space="0"/>
              <w:right w:val="single" w:color="auto" w:sz="4" w:space="0"/>
            </w:tcBorders>
            <w:noWrap w:val="0"/>
            <w:vAlign w:val="center"/>
          </w:tcPr>
          <w:p w14:paraId="391B9681">
            <w:pPr>
              <w:jc w:val="center"/>
              <w:rPr>
                <w:rFonts w:ascii="宋体" w:hAnsi="宋体" w:cs="宋体"/>
                <w:color w:val="000000"/>
                <w:sz w:val="20"/>
                <w:szCs w:val="20"/>
              </w:rPr>
            </w:pPr>
            <w:r>
              <w:rPr>
                <w:rFonts w:hint="eastAsia"/>
                <w:color w:val="000000"/>
                <w:sz w:val="20"/>
                <w:szCs w:val="20"/>
              </w:rPr>
              <w:t>实施单位</w:t>
            </w:r>
          </w:p>
        </w:tc>
        <w:tc>
          <w:tcPr>
            <w:tcW w:w="7088" w:type="dxa"/>
            <w:gridSpan w:val="10"/>
            <w:tcBorders>
              <w:top w:val="single" w:color="auto" w:sz="4" w:space="0"/>
              <w:left w:val="nil"/>
              <w:bottom w:val="single" w:color="auto" w:sz="4" w:space="0"/>
              <w:right w:val="single" w:color="auto" w:sz="4" w:space="0"/>
            </w:tcBorders>
            <w:noWrap w:val="0"/>
            <w:vAlign w:val="center"/>
          </w:tcPr>
          <w:p w14:paraId="266B37EE">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14:paraId="365712DF">
        <w:tblPrEx>
          <w:tblCellMar>
            <w:top w:w="0" w:type="dxa"/>
            <w:left w:w="108" w:type="dxa"/>
            <w:bottom w:w="0" w:type="dxa"/>
            <w:right w:w="108" w:type="dxa"/>
          </w:tblCellMar>
        </w:tblPrEx>
        <w:trPr>
          <w:trHeight w:val="330" w:hRule="atLeast"/>
        </w:trPr>
        <w:tc>
          <w:tcPr>
            <w:tcW w:w="1932" w:type="dxa"/>
            <w:gridSpan w:val="3"/>
            <w:tcBorders>
              <w:top w:val="single" w:color="auto" w:sz="4" w:space="0"/>
              <w:left w:val="single" w:color="auto" w:sz="4" w:space="0"/>
              <w:bottom w:val="single" w:color="auto" w:sz="4" w:space="0"/>
              <w:right w:val="single" w:color="auto" w:sz="4" w:space="0"/>
            </w:tcBorders>
            <w:noWrap w:val="0"/>
            <w:vAlign w:val="center"/>
          </w:tcPr>
          <w:p w14:paraId="5B0E38A8">
            <w:pPr>
              <w:jc w:val="center"/>
              <w:rPr>
                <w:rFonts w:ascii="宋体" w:hAnsi="宋体" w:cs="宋体"/>
                <w:color w:val="000000"/>
                <w:sz w:val="20"/>
                <w:szCs w:val="20"/>
              </w:rPr>
            </w:pPr>
            <w:r>
              <w:rPr>
                <w:rFonts w:hint="eastAsia"/>
                <w:color w:val="000000"/>
                <w:sz w:val="20"/>
                <w:szCs w:val="20"/>
              </w:rPr>
              <w:t>项目属性</w:t>
            </w:r>
          </w:p>
        </w:tc>
        <w:tc>
          <w:tcPr>
            <w:tcW w:w="7088" w:type="dxa"/>
            <w:gridSpan w:val="10"/>
            <w:tcBorders>
              <w:top w:val="single" w:color="auto" w:sz="4" w:space="0"/>
              <w:left w:val="nil"/>
              <w:bottom w:val="single" w:color="auto" w:sz="4" w:space="0"/>
              <w:right w:val="single" w:color="auto" w:sz="4" w:space="0"/>
            </w:tcBorders>
            <w:noWrap w:val="0"/>
            <w:vAlign w:val="center"/>
          </w:tcPr>
          <w:p w14:paraId="6BFDFE64">
            <w:pPr>
              <w:jc w:val="center"/>
              <w:rPr>
                <w:rFonts w:ascii="宋体" w:hAnsi="宋体" w:cs="宋体"/>
                <w:color w:val="000000"/>
                <w:sz w:val="20"/>
                <w:szCs w:val="20"/>
              </w:rPr>
            </w:pPr>
            <w:r>
              <w:rPr>
                <w:rFonts w:hint="eastAsia"/>
                <w:color w:val="000000"/>
                <w:sz w:val="20"/>
                <w:szCs w:val="20"/>
                <w:lang w:val="en-US" w:eastAsia="zh-CN"/>
              </w:rPr>
              <w:t>一次性项目</w:t>
            </w:r>
            <w:r>
              <w:rPr>
                <w:rFonts w:hint="eastAsia"/>
                <w:color w:val="000000"/>
                <w:sz w:val="20"/>
                <w:szCs w:val="20"/>
              </w:rPr>
              <w:t>　</w:t>
            </w:r>
          </w:p>
        </w:tc>
      </w:tr>
      <w:tr w14:paraId="78ED6D27">
        <w:tblPrEx>
          <w:tblCellMar>
            <w:top w:w="0" w:type="dxa"/>
            <w:left w:w="108" w:type="dxa"/>
            <w:bottom w:w="0" w:type="dxa"/>
            <w:right w:w="108" w:type="dxa"/>
          </w:tblCellMar>
        </w:tblPrEx>
        <w:trPr>
          <w:trHeight w:val="330" w:hRule="atLeast"/>
        </w:trPr>
        <w:tc>
          <w:tcPr>
            <w:tcW w:w="1932"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3A5F93D8">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100" w:type="dxa"/>
            <w:gridSpan w:val="3"/>
            <w:tcBorders>
              <w:top w:val="nil"/>
              <w:left w:val="nil"/>
              <w:bottom w:val="single" w:color="auto" w:sz="4" w:space="0"/>
              <w:right w:val="single" w:color="auto" w:sz="4" w:space="0"/>
            </w:tcBorders>
            <w:noWrap w:val="0"/>
            <w:vAlign w:val="center"/>
          </w:tcPr>
          <w:p w14:paraId="7150848F">
            <w:pPr>
              <w:rPr>
                <w:rFonts w:ascii="宋体" w:hAnsi="宋体" w:cs="宋体"/>
                <w:sz w:val="20"/>
                <w:szCs w:val="20"/>
              </w:rPr>
            </w:pPr>
            <w:r>
              <w:rPr>
                <w:rFonts w:hint="eastAsia"/>
                <w:sz w:val="20"/>
                <w:szCs w:val="20"/>
              </w:rPr>
              <w:t xml:space="preserve"> 中期资金总额：</w:t>
            </w:r>
          </w:p>
        </w:tc>
        <w:tc>
          <w:tcPr>
            <w:tcW w:w="1215" w:type="dxa"/>
            <w:gridSpan w:val="2"/>
            <w:tcBorders>
              <w:top w:val="single" w:color="auto" w:sz="4" w:space="0"/>
              <w:left w:val="nil"/>
              <w:bottom w:val="single" w:color="auto" w:sz="4" w:space="0"/>
              <w:right w:val="single" w:color="auto" w:sz="4" w:space="0"/>
            </w:tcBorders>
            <w:noWrap w:val="0"/>
            <w:vAlign w:val="center"/>
          </w:tcPr>
          <w:p w14:paraId="26F5AC7A">
            <w:pPr>
              <w:jc w:val="center"/>
              <w:rPr>
                <w:rFonts w:hint="default" w:ascii="宋体" w:hAnsi="宋体" w:cs="宋体"/>
                <w:sz w:val="20"/>
                <w:szCs w:val="20"/>
                <w:lang w:val="en-US"/>
              </w:rPr>
            </w:pPr>
            <w:r>
              <w:rPr>
                <w:rFonts w:hint="eastAsia"/>
                <w:sz w:val="20"/>
                <w:szCs w:val="20"/>
                <w:lang w:val="en-US" w:eastAsia="zh-CN"/>
              </w:rPr>
              <w:t>7</w:t>
            </w:r>
          </w:p>
        </w:tc>
        <w:tc>
          <w:tcPr>
            <w:tcW w:w="2509" w:type="dxa"/>
            <w:gridSpan w:val="3"/>
            <w:tcBorders>
              <w:top w:val="single" w:color="auto" w:sz="4" w:space="0"/>
              <w:left w:val="nil"/>
              <w:bottom w:val="single" w:color="auto" w:sz="4" w:space="0"/>
              <w:right w:val="single" w:color="auto" w:sz="4" w:space="0"/>
            </w:tcBorders>
            <w:noWrap w:val="0"/>
            <w:vAlign w:val="center"/>
          </w:tcPr>
          <w:p w14:paraId="1F76F180">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0570A54E">
            <w:pPr>
              <w:jc w:val="center"/>
              <w:rPr>
                <w:rFonts w:ascii="宋体" w:hAnsi="宋体" w:cs="宋体"/>
                <w:sz w:val="20"/>
                <w:szCs w:val="20"/>
              </w:rPr>
            </w:pPr>
            <w:r>
              <w:rPr>
                <w:rFonts w:hint="eastAsia"/>
                <w:sz w:val="20"/>
                <w:szCs w:val="20"/>
                <w:lang w:val="en-US" w:eastAsia="zh-CN"/>
              </w:rPr>
              <w:t>7</w:t>
            </w:r>
          </w:p>
        </w:tc>
      </w:tr>
      <w:tr w14:paraId="53AF52DB">
        <w:tblPrEx>
          <w:tblCellMar>
            <w:top w:w="0" w:type="dxa"/>
            <w:left w:w="108" w:type="dxa"/>
            <w:bottom w:w="0" w:type="dxa"/>
            <w:right w:w="108" w:type="dxa"/>
          </w:tblCellMar>
        </w:tblPrEx>
        <w:trPr>
          <w:trHeight w:val="330" w:hRule="atLeast"/>
        </w:trPr>
        <w:tc>
          <w:tcPr>
            <w:tcW w:w="19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313EF818">
            <w:pPr>
              <w:rPr>
                <w:rFonts w:ascii="宋体" w:hAnsi="宋体" w:cs="宋体"/>
                <w:sz w:val="20"/>
                <w:szCs w:val="20"/>
              </w:rPr>
            </w:pPr>
          </w:p>
        </w:tc>
        <w:tc>
          <w:tcPr>
            <w:tcW w:w="2100" w:type="dxa"/>
            <w:gridSpan w:val="3"/>
            <w:tcBorders>
              <w:top w:val="nil"/>
              <w:left w:val="nil"/>
              <w:bottom w:val="single" w:color="auto" w:sz="4" w:space="0"/>
              <w:right w:val="single" w:color="auto" w:sz="4" w:space="0"/>
            </w:tcBorders>
            <w:noWrap w:val="0"/>
            <w:vAlign w:val="center"/>
          </w:tcPr>
          <w:p w14:paraId="083DC332">
            <w:pPr>
              <w:rPr>
                <w:rFonts w:ascii="宋体" w:hAnsi="宋体" w:cs="宋体"/>
                <w:sz w:val="20"/>
                <w:szCs w:val="20"/>
              </w:rPr>
            </w:pPr>
            <w:r>
              <w:rPr>
                <w:rFonts w:hint="eastAsia"/>
                <w:sz w:val="20"/>
                <w:szCs w:val="20"/>
              </w:rPr>
              <w:t xml:space="preserve">   其中：财政拨款</w:t>
            </w:r>
          </w:p>
        </w:tc>
        <w:tc>
          <w:tcPr>
            <w:tcW w:w="1215" w:type="dxa"/>
            <w:gridSpan w:val="2"/>
            <w:tcBorders>
              <w:top w:val="single" w:color="auto" w:sz="4" w:space="0"/>
              <w:left w:val="nil"/>
              <w:bottom w:val="single" w:color="auto" w:sz="4" w:space="0"/>
              <w:right w:val="single" w:color="auto" w:sz="4" w:space="0"/>
            </w:tcBorders>
            <w:noWrap w:val="0"/>
            <w:vAlign w:val="center"/>
          </w:tcPr>
          <w:p w14:paraId="27D1C1C9">
            <w:pPr>
              <w:jc w:val="center"/>
              <w:rPr>
                <w:rFonts w:hint="default" w:ascii="宋体" w:hAnsi="宋体" w:eastAsia="宋体" w:cs="宋体"/>
                <w:sz w:val="20"/>
                <w:szCs w:val="20"/>
                <w:lang w:val="en-US" w:eastAsia="zh-CN"/>
              </w:rPr>
            </w:pPr>
            <w:r>
              <w:rPr>
                <w:rFonts w:hint="eastAsia"/>
                <w:sz w:val="20"/>
                <w:szCs w:val="20"/>
                <w:lang w:val="en-US" w:eastAsia="zh-CN"/>
              </w:rPr>
              <w:t>7</w:t>
            </w:r>
          </w:p>
        </w:tc>
        <w:tc>
          <w:tcPr>
            <w:tcW w:w="2509" w:type="dxa"/>
            <w:gridSpan w:val="3"/>
            <w:tcBorders>
              <w:top w:val="single" w:color="auto" w:sz="4" w:space="0"/>
              <w:left w:val="nil"/>
              <w:bottom w:val="single" w:color="auto" w:sz="4" w:space="0"/>
              <w:right w:val="single" w:color="auto" w:sz="4" w:space="0"/>
            </w:tcBorders>
            <w:noWrap w:val="0"/>
            <w:vAlign w:val="center"/>
          </w:tcPr>
          <w:p w14:paraId="4AB911EF">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345E0A6C">
            <w:pPr>
              <w:jc w:val="center"/>
              <w:rPr>
                <w:rFonts w:hint="default" w:ascii="宋体" w:hAnsi="宋体" w:eastAsia="宋体" w:cs="宋体"/>
                <w:sz w:val="20"/>
                <w:szCs w:val="20"/>
                <w:lang w:val="en-US" w:eastAsia="zh-CN"/>
              </w:rPr>
            </w:pPr>
            <w:r>
              <w:rPr>
                <w:rFonts w:hint="eastAsia"/>
                <w:sz w:val="20"/>
                <w:szCs w:val="20"/>
                <w:lang w:val="en-US" w:eastAsia="zh-CN"/>
              </w:rPr>
              <w:t>7</w:t>
            </w:r>
          </w:p>
        </w:tc>
      </w:tr>
      <w:tr w14:paraId="712A1D3C">
        <w:tblPrEx>
          <w:tblCellMar>
            <w:top w:w="0" w:type="dxa"/>
            <w:left w:w="108" w:type="dxa"/>
            <w:bottom w:w="0" w:type="dxa"/>
            <w:right w:w="108" w:type="dxa"/>
          </w:tblCellMar>
        </w:tblPrEx>
        <w:trPr>
          <w:trHeight w:val="330" w:hRule="atLeast"/>
        </w:trPr>
        <w:tc>
          <w:tcPr>
            <w:tcW w:w="19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3A1CF92">
            <w:pPr>
              <w:rPr>
                <w:rFonts w:ascii="宋体" w:hAnsi="宋体" w:cs="宋体"/>
                <w:sz w:val="20"/>
                <w:szCs w:val="20"/>
              </w:rPr>
            </w:pPr>
          </w:p>
        </w:tc>
        <w:tc>
          <w:tcPr>
            <w:tcW w:w="2100" w:type="dxa"/>
            <w:gridSpan w:val="3"/>
            <w:tcBorders>
              <w:top w:val="nil"/>
              <w:left w:val="nil"/>
              <w:bottom w:val="single" w:color="auto" w:sz="4" w:space="0"/>
              <w:right w:val="single" w:color="auto" w:sz="4" w:space="0"/>
            </w:tcBorders>
            <w:noWrap w:val="0"/>
            <w:vAlign w:val="center"/>
          </w:tcPr>
          <w:p w14:paraId="47A1E384">
            <w:pPr>
              <w:rPr>
                <w:rFonts w:ascii="宋体" w:hAnsi="宋体" w:cs="宋体"/>
                <w:sz w:val="20"/>
                <w:szCs w:val="20"/>
              </w:rPr>
            </w:pPr>
            <w:r>
              <w:rPr>
                <w:rFonts w:hint="eastAsia"/>
                <w:sz w:val="20"/>
                <w:szCs w:val="20"/>
              </w:rPr>
              <w:t xml:space="preserve">        其他资金</w:t>
            </w:r>
          </w:p>
        </w:tc>
        <w:tc>
          <w:tcPr>
            <w:tcW w:w="1215" w:type="dxa"/>
            <w:gridSpan w:val="2"/>
            <w:tcBorders>
              <w:top w:val="single" w:color="auto" w:sz="4" w:space="0"/>
              <w:left w:val="nil"/>
              <w:bottom w:val="single" w:color="auto" w:sz="4" w:space="0"/>
              <w:right w:val="single" w:color="000000" w:sz="4" w:space="0"/>
            </w:tcBorders>
            <w:noWrap w:val="0"/>
            <w:vAlign w:val="center"/>
          </w:tcPr>
          <w:p w14:paraId="52B74105">
            <w:pPr>
              <w:jc w:val="center"/>
              <w:rPr>
                <w:rFonts w:ascii="宋体" w:hAnsi="宋体" w:cs="宋体"/>
                <w:sz w:val="20"/>
                <w:szCs w:val="20"/>
              </w:rPr>
            </w:pPr>
            <w:r>
              <w:rPr>
                <w:rFonts w:hint="eastAsia"/>
                <w:sz w:val="20"/>
                <w:szCs w:val="20"/>
              </w:rPr>
              <w:t>　</w:t>
            </w:r>
          </w:p>
        </w:tc>
        <w:tc>
          <w:tcPr>
            <w:tcW w:w="2509" w:type="dxa"/>
            <w:gridSpan w:val="3"/>
            <w:tcBorders>
              <w:top w:val="single" w:color="auto" w:sz="4" w:space="0"/>
              <w:left w:val="nil"/>
              <w:bottom w:val="single" w:color="auto" w:sz="4" w:space="0"/>
              <w:right w:val="single" w:color="auto" w:sz="4" w:space="0"/>
            </w:tcBorders>
            <w:noWrap w:val="0"/>
            <w:vAlign w:val="center"/>
          </w:tcPr>
          <w:p w14:paraId="7B0282C4">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666E8A97">
            <w:pPr>
              <w:jc w:val="center"/>
              <w:rPr>
                <w:rFonts w:ascii="宋体" w:hAnsi="宋体" w:cs="宋体"/>
                <w:sz w:val="20"/>
                <w:szCs w:val="20"/>
              </w:rPr>
            </w:pPr>
            <w:r>
              <w:rPr>
                <w:rFonts w:hint="eastAsia"/>
                <w:sz w:val="20"/>
                <w:szCs w:val="20"/>
              </w:rPr>
              <w:t>　</w:t>
            </w:r>
          </w:p>
        </w:tc>
      </w:tr>
      <w:tr w14:paraId="532FFCC6">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79C0B37F">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831" w:type="dxa"/>
            <w:gridSpan w:val="7"/>
            <w:tcBorders>
              <w:top w:val="single" w:color="auto" w:sz="4" w:space="0"/>
              <w:left w:val="nil"/>
              <w:bottom w:val="single" w:color="auto" w:sz="4" w:space="0"/>
              <w:right w:val="nil"/>
            </w:tcBorders>
            <w:noWrap w:val="0"/>
            <w:vAlign w:val="center"/>
          </w:tcPr>
          <w:p w14:paraId="520BAD3E">
            <w:pPr>
              <w:jc w:val="center"/>
              <w:rPr>
                <w:rFonts w:ascii="宋体" w:hAnsi="宋体" w:cs="宋体"/>
                <w:sz w:val="20"/>
                <w:szCs w:val="20"/>
              </w:rPr>
            </w:pPr>
            <w:r>
              <w:rPr>
                <w:rFonts w:hint="eastAsia"/>
                <w:sz w:val="20"/>
                <w:szCs w:val="20"/>
              </w:rPr>
              <w:t>中期目标（20</w:t>
            </w:r>
            <w:r>
              <w:rPr>
                <w:rFonts w:hint="eastAsia"/>
                <w:sz w:val="20"/>
                <w:szCs w:val="20"/>
                <w:lang w:val="en-US" w:eastAsia="zh-CN"/>
              </w:rPr>
              <w:t>25</w:t>
            </w:r>
            <w:r>
              <w:rPr>
                <w:rFonts w:hint="eastAsia"/>
                <w:sz w:val="20"/>
                <w:szCs w:val="20"/>
              </w:rPr>
              <w:t>年—20</w:t>
            </w:r>
            <w:r>
              <w:rPr>
                <w:rFonts w:hint="eastAsia"/>
                <w:sz w:val="20"/>
                <w:szCs w:val="20"/>
                <w:lang w:val="en-US" w:eastAsia="zh-CN"/>
              </w:rPr>
              <w:t>25</w:t>
            </w:r>
            <w:r>
              <w:rPr>
                <w:rFonts w:hint="eastAsia"/>
                <w:sz w:val="20"/>
                <w:szCs w:val="20"/>
              </w:rPr>
              <w:t>年）</w:t>
            </w:r>
          </w:p>
        </w:tc>
        <w:tc>
          <w:tcPr>
            <w:tcW w:w="3773" w:type="dxa"/>
            <w:gridSpan w:val="5"/>
            <w:tcBorders>
              <w:top w:val="single" w:color="auto" w:sz="4" w:space="0"/>
              <w:left w:val="single" w:color="auto" w:sz="4" w:space="0"/>
              <w:bottom w:val="single" w:color="auto" w:sz="4" w:space="0"/>
              <w:right w:val="single" w:color="000000" w:sz="4" w:space="0"/>
            </w:tcBorders>
            <w:noWrap w:val="0"/>
            <w:vAlign w:val="center"/>
          </w:tcPr>
          <w:p w14:paraId="64D9D2E2">
            <w:pPr>
              <w:jc w:val="center"/>
              <w:rPr>
                <w:rFonts w:ascii="宋体" w:hAnsi="宋体" w:cs="宋体"/>
                <w:sz w:val="20"/>
                <w:szCs w:val="20"/>
              </w:rPr>
            </w:pPr>
            <w:r>
              <w:rPr>
                <w:rFonts w:hint="eastAsia"/>
                <w:sz w:val="20"/>
                <w:szCs w:val="20"/>
              </w:rPr>
              <w:t>年度目标</w:t>
            </w:r>
          </w:p>
        </w:tc>
      </w:tr>
      <w:tr w14:paraId="00E84CB5">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1592F898">
            <w:pPr>
              <w:rPr>
                <w:rFonts w:ascii="宋体" w:hAnsi="宋体" w:cs="宋体"/>
                <w:sz w:val="20"/>
                <w:szCs w:val="20"/>
              </w:rPr>
            </w:pPr>
          </w:p>
        </w:tc>
        <w:tc>
          <w:tcPr>
            <w:tcW w:w="4831" w:type="dxa"/>
            <w:gridSpan w:val="7"/>
            <w:tcBorders>
              <w:top w:val="single" w:color="auto" w:sz="4" w:space="0"/>
              <w:left w:val="nil"/>
              <w:bottom w:val="single" w:color="auto" w:sz="4" w:space="0"/>
              <w:right w:val="nil"/>
            </w:tcBorders>
            <w:noWrap w:val="0"/>
            <w:vAlign w:val="top"/>
          </w:tcPr>
          <w:p w14:paraId="4197B0CC">
            <w:pPr>
              <w:rPr>
                <w:rFonts w:ascii="宋体" w:hAnsi="宋体" w:cs="宋体"/>
                <w:sz w:val="20"/>
                <w:szCs w:val="20"/>
              </w:rPr>
            </w:pPr>
            <w:r>
              <w:rPr>
                <w:rFonts w:hint="eastAsia"/>
                <w:sz w:val="20"/>
                <w:szCs w:val="20"/>
              </w:rPr>
              <w:t xml:space="preserve"> 系统性解决淮北市公益性公墓数量少、布局不合理等问题，推动淮北市殡葬事业高质量发展。</w:t>
            </w:r>
          </w:p>
        </w:tc>
        <w:tc>
          <w:tcPr>
            <w:tcW w:w="3773" w:type="dxa"/>
            <w:gridSpan w:val="5"/>
            <w:tcBorders>
              <w:top w:val="single" w:color="auto" w:sz="4" w:space="0"/>
              <w:left w:val="single" w:color="auto" w:sz="4" w:space="0"/>
              <w:bottom w:val="single" w:color="auto" w:sz="4" w:space="0"/>
              <w:right w:val="single" w:color="000000" w:sz="4" w:space="0"/>
            </w:tcBorders>
            <w:noWrap w:val="0"/>
            <w:vAlign w:val="top"/>
          </w:tcPr>
          <w:p w14:paraId="3CE84D96">
            <w:pPr>
              <w:rPr>
                <w:rFonts w:ascii="宋体" w:hAnsi="宋体" w:cs="宋体"/>
                <w:sz w:val="20"/>
                <w:szCs w:val="20"/>
              </w:rPr>
            </w:pPr>
            <w:r>
              <w:rPr>
                <w:rFonts w:hint="eastAsia"/>
                <w:sz w:val="20"/>
                <w:szCs w:val="20"/>
              </w:rPr>
              <w:t xml:space="preserve"> 加快推进城乡公益性公墓建设管理工作，发挥好牵头主导作用，要紧扣时间节点统筹，切实减轻群众负担、满足群众基本殡葬需求。</w:t>
            </w:r>
          </w:p>
        </w:tc>
      </w:tr>
      <w:tr w14:paraId="167DF777">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55E16DE7">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5BAD7B8C">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gridSpan w:val="2"/>
            <w:tcBorders>
              <w:top w:val="nil"/>
              <w:left w:val="nil"/>
              <w:bottom w:val="single" w:color="auto" w:sz="4" w:space="0"/>
              <w:right w:val="single" w:color="auto" w:sz="4" w:space="0"/>
            </w:tcBorders>
            <w:noWrap w:val="0"/>
            <w:vAlign w:val="center"/>
          </w:tcPr>
          <w:p w14:paraId="238666B6">
            <w:pPr>
              <w:jc w:val="center"/>
              <w:rPr>
                <w:sz w:val="20"/>
                <w:szCs w:val="20"/>
              </w:rPr>
            </w:pPr>
            <w:r>
              <w:rPr>
                <w:rFonts w:hint="eastAsia"/>
                <w:sz w:val="20"/>
                <w:szCs w:val="20"/>
              </w:rPr>
              <w:t>二级</w:t>
            </w:r>
          </w:p>
          <w:p w14:paraId="69BE9D28">
            <w:pPr>
              <w:jc w:val="center"/>
              <w:rPr>
                <w:rFonts w:ascii="宋体" w:hAnsi="宋体" w:cs="宋体"/>
                <w:sz w:val="20"/>
                <w:szCs w:val="20"/>
              </w:rPr>
            </w:pPr>
            <w:r>
              <w:rPr>
                <w:rFonts w:hint="eastAsia"/>
                <w:sz w:val="20"/>
                <w:szCs w:val="20"/>
              </w:rPr>
              <w:t>指标</w:t>
            </w:r>
          </w:p>
        </w:tc>
        <w:tc>
          <w:tcPr>
            <w:tcW w:w="785" w:type="dxa"/>
            <w:tcBorders>
              <w:top w:val="nil"/>
              <w:left w:val="nil"/>
              <w:bottom w:val="single" w:color="auto" w:sz="4" w:space="0"/>
              <w:right w:val="single" w:color="auto" w:sz="4" w:space="0"/>
            </w:tcBorders>
            <w:noWrap w:val="0"/>
            <w:vAlign w:val="center"/>
          </w:tcPr>
          <w:p w14:paraId="36817ADA">
            <w:pPr>
              <w:jc w:val="center"/>
              <w:rPr>
                <w:rFonts w:ascii="宋体" w:hAnsi="宋体" w:cs="宋体"/>
                <w:sz w:val="20"/>
                <w:szCs w:val="20"/>
              </w:rPr>
            </w:pPr>
            <w:r>
              <w:rPr>
                <w:rFonts w:hint="eastAsia"/>
                <w:sz w:val="20"/>
                <w:szCs w:val="20"/>
              </w:rPr>
              <w:t>三级指标</w:t>
            </w:r>
          </w:p>
        </w:tc>
        <w:tc>
          <w:tcPr>
            <w:tcW w:w="1191" w:type="dxa"/>
            <w:gridSpan w:val="2"/>
            <w:tcBorders>
              <w:top w:val="nil"/>
              <w:left w:val="nil"/>
              <w:bottom w:val="single" w:color="auto" w:sz="4" w:space="0"/>
              <w:right w:val="single" w:color="auto" w:sz="4" w:space="0"/>
            </w:tcBorders>
            <w:noWrap w:val="0"/>
            <w:vAlign w:val="center"/>
          </w:tcPr>
          <w:p w14:paraId="56AC30EF">
            <w:pPr>
              <w:jc w:val="center"/>
              <w:rPr>
                <w:rFonts w:ascii="宋体" w:hAnsi="宋体" w:cs="宋体"/>
                <w:sz w:val="20"/>
                <w:szCs w:val="20"/>
              </w:rPr>
            </w:pPr>
            <w:r>
              <w:rPr>
                <w:rFonts w:hint="eastAsia"/>
                <w:sz w:val="20"/>
                <w:szCs w:val="20"/>
              </w:rPr>
              <w:t>指标值</w:t>
            </w:r>
          </w:p>
        </w:tc>
        <w:tc>
          <w:tcPr>
            <w:tcW w:w="1095" w:type="dxa"/>
            <w:tcBorders>
              <w:top w:val="nil"/>
              <w:left w:val="nil"/>
              <w:bottom w:val="single" w:color="auto" w:sz="4" w:space="0"/>
              <w:right w:val="single" w:color="auto" w:sz="4" w:space="0"/>
            </w:tcBorders>
            <w:noWrap w:val="0"/>
            <w:vAlign w:val="center"/>
          </w:tcPr>
          <w:p w14:paraId="2DA698C3">
            <w:pPr>
              <w:jc w:val="center"/>
              <w:rPr>
                <w:rFonts w:ascii="宋体" w:hAnsi="宋体" w:cs="宋体"/>
                <w:sz w:val="20"/>
                <w:szCs w:val="20"/>
              </w:rPr>
            </w:pPr>
            <w:r>
              <w:rPr>
                <w:rFonts w:hint="eastAsia"/>
                <w:sz w:val="20"/>
                <w:szCs w:val="20"/>
              </w:rPr>
              <w:t>绩效标准</w:t>
            </w:r>
          </w:p>
        </w:tc>
        <w:tc>
          <w:tcPr>
            <w:tcW w:w="847" w:type="dxa"/>
            <w:tcBorders>
              <w:top w:val="nil"/>
              <w:left w:val="nil"/>
              <w:bottom w:val="single" w:color="auto" w:sz="4" w:space="0"/>
              <w:right w:val="single" w:color="auto" w:sz="4" w:space="0"/>
            </w:tcBorders>
            <w:noWrap w:val="0"/>
            <w:vAlign w:val="center"/>
          </w:tcPr>
          <w:p w14:paraId="79745449">
            <w:pPr>
              <w:jc w:val="center"/>
              <w:rPr>
                <w:sz w:val="20"/>
                <w:szCs w:val="20"/>
              </w:rPr>
            </w:pPr>
            <w:r>
              <w:rPr>
                <w:rFonts w:hint="eastAsia"/>
                <w:sz w:val="20"/>
                <w:szCs w:val="20"/>
              </w:rPr>
              <w:t>二级</w:t>
            </w:r>
          </w:p>
          <w:p w14:paraId="227169E0">
            <w:pPr>
              <w:jc w:val="center"/>
              <w:rPr>
                <w:rFonts w:ascii="宋体" w:hAnsi="宋体" w:cs="宋体"/>
                <w:sz w:val="20"/>
                <w:szCs w:val="20"/>
              </w:rPr>
            </w:pPr>
            <w:r>
              <w:rPr>
                <w:rFonts w:hint="eastAsia"/>
                <w:sz w:val="20"/>
                <w:szCs w:val="20"/>
              </w:rPr>
              <w:t>指标</w:t>
            </w:r>
          </w:p>
        </w:tc>
        <w:tc>
          <w:tcPr>
            <w:tcW w:w="1007" w:type="dxa"/>
            <w:tcBorders>
              <w:top w:val="nil"/>
              <w:left w:val="nil"/>
              <w:bottom w:val="single" w:color="auto" w:sz="4" w:space="0"/>
              <w:right w:val="nil"/>
            </w:tcBorders>
            <w:noWrap w:val="0"/>
            <w:vAlign w:val="center"/>
          </w:tcPr>
          <w:p w14:paraId="19FBEC5C">
            <w:pPr>
              <w:jc w:val="center"/>
              <w:rPr>
                <w:rFonts w:ascii="宋体" w:hAnsi="宋体" w:cs="宋体"/>
                <w:sz w:val="20"/>
                <w:szCs w:val="20"/>
              </w:rPr>
            </w:pPr>
            <w:r>
              <w:rPr>
                <w:rFonts w:hint="eastAsia"/>
                <w:sz w:val="20"/>
                <w:szCs w:val="20"/>
              </w:rPr>
              <w:t>三级指标</w:t>
            </w:r>
          </w:p>
        </w:tc>
        <w:tc>
          <w:tcPr>
            <w:tcW w:w="945" w:type="dxa"/>
            <w:gridSpan w:val="2"/>
            <w:tcBorders>
              <w:top w:val="nil"/>
              <w:left w:val="single" w:color="auto" w:sz="4" w:space="0"/>
              <w:bottom w:val="single" w:color="auto" w:sz="4" w:space="0"/>
              <w:right w:val="single" w:color="auto" w:sz="4" w:space="0"/>
            </w:tcBorders>
            <w:noWrap w:val="0"/>
            <w:vAlign w:val="center"/>
          </w:tcPr>
          <w:p w14:paraId="54CCB8B4">
            <w:pPr>
              <w:jc w:val="center"/>
              <w:rPr>
                <w:rFonts w:ascii="宋体" w:hAnsi="宋体" w:cs="宋体"/>
                <w:sz w:val="20"/>
                <w:szCs w:val="20"/>
              </w:rPr>
            </w:pPr>
            <w:r>
              <w:rPr>
                <w:rFonts w:hint="eastAsia"/>
                <w:sz w:val="20"/>
                <w:szCs w:val="20"/>
              </w:rPr>
              <w:t>指标值</w:t>
            </w:r>
          </w:p>
        </w:tc>
        <w:tc>
          <w:tcPr>
            <w:tcW w:w="974" w:type="dxa"/>
            <w:tcBorders>
              <w:top w:val="nil"/>
              <w:left w:val="nil"/>
              <w:bottom w:val="single" w:color="auto" w:sz="4" w:space="0"/>
              <w:right w:val="single" w:color="auto" w:sz="4" w:space="0"/>
            </w:tcBorders>
            <w:noWrap w:val="0"/>
            <w:vAlign w:val="center"/>
          </w:tcPr>
          <w:p w14:paraId="70CE59A8">
            <w:pPr>
              <w:jc w:val="center"/>
              <w:rPr>
                <w:rFonts w:ascii="宋体" w:hAnsi="宋体" w:cs="宋体"/>
                <w:sz w:val="20"/>
                <w:szCs w:val="20"/>
              </w:rPr>
            </w:pPr>
            <w:r>
              <w:rPr>
                <w:rFonts w:hint="eastAsia"/>
                <w:sz w:val="20"/>
                <w:szCs w:val="20"/>
              </w:rPr>
              <w:t>绩效标准</w:t>
            </w:r>
          </w:p>
        </w:tc>
      </w:tr>
      <w:tr w14:paraId="229E7CD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E4B25B5">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3EA5AF35">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gridSpan w:val="2"/>
            <w:tcBorders>
              <w:top w:val="nil"/>
              <w:left w:val="single" w:color="auto" w:sz="4" w:space="0"/>
              <w:bottom w:val="single" w:color="000000" w:sz="4" w:space="0"/>
              <w:right w:val="single" w:color="auto" w:sz="4" w:space="0"/>
            </w:tcBorders>
            <w:noWrap w:val="0"/>
            <w:vAlign w:val="center"/>
          </w:tcPr>
          <w:p w14:paraId="0956AA54">
            <w:pPr>
              <w:jc w:val="center"/>
              <w:rPr>
                <w:sz w:val="20"/>
                <w:szCs w:val="20"/>
              </w:rPr>
            </w:pPr>
            <w:r>
              <w:rPr>
                <w:rFonts w:hint="eastAsia"/>
                <w:sz w:val="20"/>
                <w:szCs w:val="20"/>
              </w:rPr>
              <w:t>数量</w:t>
            </w:r>
          </w:p>
          <w:p w14:paraId="50A9881A">
            <w:pPr>
              <w:jc w:val="center"/>
              <w:rPr>
                <w:rFonts w:ascii="宋体" w:hAnsi="宋体" w:cs="宋体"/>
                <w:sz w:val="20"/>
                <w:szCs w:val="20"/>
              </w:rPr>
            </w:pPr>
            <w:r>
              <w:rPr>
                <w:rFonts w:hint="eastAsia"/>
                <w:sz w:val="20"/>
                <w:szCs w:val="20"/>
              </w:rPr>
              <w:t>指标</w:t>
            </w:r>
          </w:p>
        </w:tc>
        <w:tc>
          <w:tcPr>
            <w:tcW w:w="785" w:type="dxa"/>
            <w:tcBorders>
              <w:top w:val="nil"/>
              <w:left w:val="nil"/>
              <w:bottom w:val="single" w:color="auto" w:sz="4" w:space="0"/>
              <w:right w:val="single" w:color="auto" w:sz="4" w:space="0"/>
            </w:tcBorders>
            <w:noWrap w:val="0"/>
            <w:vAlign w:val="center"/>
          </w:tcPr>
          <w:p w14:paraId="260B583B">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7CDB7FAC">
            <w:pPr>
              <w:rPr>
                <w:rFonts w:hint="default" w:ascii="宋体" w:hAnsi="宋体" w:eastAsia="宋体" w:cs="宋体"/>
                <w:sz w:val="20"/>
                <w:szCs w:val="20"/>
                <w:lang w:val="en-US" w:eastAsia="zh-CN"/>
              </w:rPr>
            </w:pPr>
            <w:r>
              <w:rPr>
                <w:rFonts w:hint="eastAsia" w:ascii="宋体" w:hAnsi="宋体" w:cs="宋体"/>
                <w:sz w:val="20"/>
                <w:szCs w:val="20"/>
                <w:lang w:val="en-US" w:eastAsia="zh-CN"/>
              </w:rPr>
              <w:t>1个专项规划编制</w:t>
            </w:r>
          </w:p>
        </w:tc>
        <w:tc>
          <w:tcPr>
            <w:tcW w:w="1095" w:type="dxa"/>
            <w:tcBorders>
              <w:top w:val="nil"/>
              <w:left w:val="nil"/>
              <w:bottom w:val="single" w:color="auto" w:sz="4" w:space="0"/>
              <w:right w:val="single" w:color="auto" w:sz="4" w:space="0"/>
            </w:tcBorders>
            <w:noWrap w:val="0"/>
            <w:vAlign w:val="center"/>
          </w:tcPr>
          <w:p w14:paraId="5E3377DF">
            <w:pPr>
              <w:rPr>
                <w:rFonts w:hint="eastAsia" w:ascii="宋体" w:hAnsi="宋体" w:eastAsia="宋体" w:cs="宋体"/>
                <w:sz w:val="20"/>
                <w:szCs w:val="20"/>
                <w:lang w:eastAsia="zh-CN"/>
              </w:rPr>
            </w:pPr>
            <w:r>
              <w:rPr>
                <w:rFonts w:hint="eastAsia" w:ascii="宋体" w:hAnsi="宋体" w:cs="宋体"/>
                <w:sz w:val="20"/>
                <w:szCs w:val="20"/>
                <w:lang w:val="en-US" w:eastAsia="zh-CN"/>
              </w:rPr>
              <w:t>完成1个专项规划编制</w:t>
            </w:r>
          </w:p>
        </w:tc>
        <w:tc>
          <w:tcPr>
            <w:tcW w:w="847" w:type="dxa"/>
            <w:tcBorders>
              <w:top w:val="nil"/>
              <w:left w:val="single" w:color="auto" w:sz="4" w:space="0"/>
              <w:bottom w:val="single" w:color="000000" w:sz="4" w:space="0"/>
              <w:right w:val="single" w:color="auto" w:sz="4" w:space="0"/>
            </w:tcBorders>
            <w:noWrap w:val="0"/>
            <w:vAlign w:val="center"/>
          </w:tcPr>
          <w:p w14:paraId="42B455F3">
            <w:pPr>
              <w:jc w:val="center"/>
              <w:rPr>
                <w:sz w:val="20"/>
                <w:szCs w:val="20"/>
              </w:rPr>
            </w:pPr>
            <w:r>
              <w:rPr>
                <w:rFonts w:hint="eastAsia"/>
                <w:sz w:val="20"/>
                <w:szCs w:val="20"/>
              </w:rPr>
              <w:t>数量</w:t>
            </w:r>
          </w:p>
          <w:p w14:paraId="604B8959">
            <w:pPr>
              <w:jc w:val="center"/>
              <w:rPr>
                <w:rFonts w:ascii="宋体" w:hAnsi="宋体" w:cs="宋体"/>
                <w:sz w:val="20"/>
                <w:szCs w:val="20"/>
              </w:rPr>
            </w:pPr>
            <w:r>
              <w:rPr>
                <w:rFonts w:hint="eastAsia"/>
                <w:sz w:val="20"/>
                <w:szCs w:val="20"/>
              </w:rPr>
              <w:t>指标</w:t>
            </w:r>
          </w:p>
        </w:tc>
        <w:tc>
          <w:tcPr>
            <w:tcW w:w="1007" w:type="dxa"/>
            <w:tcBorders>
              <w:top w:val="nil"/>
              <w:left w:val="nil"/>
              <w:bottom w:val="single" w:color="auto" w:sz="4" w:space="0"/>
              <w:right w:val="single" w:color="auto" w:sz="4" w:space="0"/>
            </w:tcBorders>
            <w:noWrap w:val="0"/>
            <w:vAlign w:val="center"/>
          </w:tcPr>
          <w:p w14:paraId="5F35DCE4">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3E42773B">
            <w:pPr>
              <w:rPr>
                <w:rFonts w:ascii="宋体" w:hAnsi="宋体" w:cs="宋体"/>
                <w:sz w:val="20"/>
                <w:szCs w:val="20"/>
              </w:rPr>
            </w:pPr>
            <w:r>
              <w:rPr>
                <w:rFonts w:hint="eastAsia" w:ascii="宋体" w:hAnsi="宋体" w:cs="宋体"/>
                <w:sz w:val="20"/>
                <w:szCs w:val="20"/>
                <w:lang w:val="en-US" w:eastAsia="zh-CN"/>
              </w:rPr>
              <w:t>1个专项规划编制</w:t>
            </w:r>
          </w:p>
        </w:tc>
        <w:tc>
          <w:tcPr>
            <w:tcW w:w="974" w:type="dxa"/>
            <w:tcBorders>
              <w:top w:val="nil"/>
              <w:left w:val="nil"/>
              <w:bottom w:val="single" w:color="auto" w:sz="4" w:space="0"/>
              <w:right w:val="single" w:color="auto" w:sz="4" w:space="0"/>
            </w:tcBorders>
            <w:noWrap w:val="0"/>
            <w:vAlign w:val="center"/>
          </w:tcPr>
          <w:p w14:paraId="5F4377CA">
            <w:pPr>
              <w:rPr>
                <w:rFonts w:ascii="宋体" w:hAnsi="宋体" w:cs="宋体"/>
                <w:sz w:val="20"/>
                <w:szCs w:val="20"/>
              </w:rPr>
            </w:pPr>
            <w:r>
              <w:rPr>
                <w:rFonts w:hint="eastAsia" w:ascii="宋体" w:hAnsi="宋体" w:cs="宋体"/>
                <w:sz w:val="20"/>
                <w:szCs w:val="20"/>
                <w:lang w:val="en-US" w:eastAsia="zh-CN"/>
              </w:rPr>
              <w:t>完成1个专项规划编制</w:t>
            </w:r>
          </w:p>
        </w:tc>
      </w:tr>
      <w:tr w14:paraId="5C50C3D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2808F5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6F50CF5">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14:paraId="51548280">
            <w:pPr>
              <w:jc w:val="center"/>
              <w:rPr>
                <w:sz w:val="20"/>
                <w:szCs w:val="20"/>
              </w:rPr>
            </w:pPr>
            <w:r>
              <w:rPr>
                <w:rFonts w:hint="eastAsia"/>
                <w:sz w:val="20"/>
                <w:szCs w:val="20"/>
              </w:rPr>
              <w:t>质量</w:t>
            </w:r>
          </w:p>
          <w:p w14:paraId="20E18B66">
            <w:pPr>
              <w:jc w:val="center"/>
              <w:rPr>
                <w:rFonts w:ascii="宋体" w:hAnsi="宋体" w:cs="宋体"/>
                <w:sz w:val="20"/>
                <w:szCs w:val="20"/>
              </w:rPr>
            </w:pPr>
            <w:r>
              <w:rPr>
                <w:rFonts w:hint="eastAsia"/>
                <w:sz w:val="20"/>
                <w:szCs w:val="20"/>
              </w:rPr>
              <w:t>指标</w:t>
            </w:r>
          </w:p>
        </w:tc>
        <w:tc>
          <w:tcPr>
            <w:tcW w:w="785" w:type="dxa"/>
            <w:tcBorders>
              <w:top w:val="nil"/>
              <w:left w:val="nil"/>
              <w:bottom w:val="single" w:color="auto" w:sz="4" w:space="0"/>
              <w:right w:val="single" w:color="auto" w:sz="4" w:space="0"/>
            </w:tcBorders>
            <w:noWrap w:val="0"/>
            <w:vAlign w:val="center"/>
          </w:tcPr>
          <w:p w14:paraId="710585B0">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041AEC2E">
            <w:pPr>
              <w:rPr>
                <w:rFonts w:ascii="宋体" w:hAnsi="宋体" w:cs="宋体"/>
                <w:sz w:val="20"/>
                <w:szCs w:val="20"/>
              </w:rPr>
            </w:pPr>
            <w:r>
              <w:rPr>
                <w:rFonts w:hint="eastAsia" w:ascii="宋体" w:hAnsi="宋体" w:cs="宋体"/>
                <w:sz w:val="20"/>
                <w:szCs w:val="20"/>
              </w:rPr>
              <w:t>规划编制符合淮北市经济社会发展水平、未来人口规模和殡葬事业长远发展需要等因素</w:t>
            </w:r>
          </w:p>
        </w:tc>
        <w:tc>
          <w:tcPr>
            <w:tcW w:w="1095" w:type="dxa"/>
            <w:tcBorders>
              <w:top w:val="nil"/>
              <w:left w:val="nil"/>
              <w:bottom w:val="single" w:color="auto" w:sz="4" w:space="0"/>
              <w:right w:val="single" w:color="auto" w:sz="4" w:space="0"/>
            </w:tcBorders>
            <w:noWrap w:val="0"/>
            <w:vAlign w:val="center"/>
          </w:tcPr>
          <w:p w14:paraId="14FE9090">
            <w:pPr>
              <w:rPr>
                <w:rFonts w:ascii="宋体" w:hAnsi="宋体" w:cs="宋体"/>
                <w:sz w:val="20"/>
                <w:szCs w:val="20"/>
              </w:rPr>
            </w:pPr>
            <w:r>
              <w:rPr>
                <w:rFonts w:hint="eastAsia" w:ascii="宋体" w:hAnsi="宋体" w:cs="宋体"/>
                <w:sz w:val="20"/>
                <w:szCs w:val="20"/>
                <w:lang w:val="en-US" w:eastAsia="zh-CN"/>
              </w:rPr>
              <w:t>符合政策要求</w:t>
            </w:r>
          </w:p>
        </w:tc>
        <w:tc>
          <w:tcPr>
            <w:tcW w:w="847" w:type="dxa"/>
            <w:tcBorders>
              <w:top w:val="nil"/>
              <w:left w:val="single" w:color="auto" w:sz="4" w:space="0"/>
              <w:bottom w:val="single" w:color="000000" w:sz="4" w:space="0"/>
              <w:right w:val="single" w:color="auto" w:sz="4" w:space="0"/>
            </w:tcBorders>
            <w:noWrap w:val="0"/>
            <w:vAlign w:val="center"/>
          </w:tcPr>
          <w:p w14:paraId="43CF9F47">
            <w:pPr>
              <w:jc w:val="center"/>
              <w:rPr>
                <w:sz w:val="20"/>
                <w:szCs w:val="20"/>
              </w:rPr>
            </w:pPr>
            <w:r>
              <w:rPr>
                <w:rFonts w:hint="eastAsia"/>
                <w:sz w:val="20"/>
                <w:szCs w:val="20"/>
              </w:rPr>
              <w:t>质量</w:t>
            </w:r>
          </w:p>
          <w:p w14:paraId="198A62DC">
            <w:pPr>
              <w:jc w:val="center"/>
              <w:rPr>
                <w:rFonts w:ascii="宋体" w:hAnsi="宋体" w:cs="宋体"/>
                <w:sz w:val="20"/>
                <w:szCs w:val="20"/>
              </w:rPr>
            </w:pPr>
            <w:r>
              <w:rPr>
                <w:rFonts w:hint="eastAsia"/>
                <w:sz w:val="20"/>
                <w:szCs w:val="20"/>
              </w:rPr>
              <w:t>指标</w:t>
            </w:r>
          </w:p>
        </w:tc>
        <w:tc>
          <w:tcPr>
            <w:tcW w:w="1007" w:type="dxa"/>
            <w:tcBorders>
              <w:top w:val="nil"/>
              <w:left w:val="nil"/>
              <w:bottom w:val="single" w:color="auto" w:sz="4" w:space="0"/>
              <w:right w:val="single" w:color="auto" w:sz="4" w:space="0"/>
            </w:tcBorders>
            <w:noWrap w:val="0"/>
            <w:vAlign w:val="center"/>
          </w:tcPr>
          <w:p w14:paraId="19E2E268">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2FC32803">
            <w:pPr>
              <w:rPr>
                <w:rFonts w:ascii="宋体" w:hAnsi="宋体" w:cs="宋体"/>
                <w:sz w:val="20"/>
                <w:szCs w:val="20"/>
              </w:rPr>
            </w:pPr>
            <w:r>
              <w:rPr>
                <w:rFonts w:hint="eastAsia" w:ascii="宋体" w:hAnsi="宋体" w:cs="宋体"/>
                <w:sz w:val="20"/>
                <w:szCs w:val="20"/>
              </w:rPr>
              <w:t>规划编制符合淮北市经济社会发展水平、未来人口规模和殡葬事业长远发展需要等因素</w:t>
            </w:r>
          </w:p>
        </w:tc>
        <w:tc>
          <w:tcPr>
            <w:tcW w:w="974" w:type="dxa"/>
            <w:tcBorders>
              <w:top w:val="nil"/>
              <w:left w:val="nil"/>
              <w:bottom w:val="single" w:color="auto" w:sz="4" w:space="0"/>
              <w:right w:val="single" w:color="auto" w:sz="4" w:space="0"/>
            </w:tcBorders>
            <w:noWrap w:val="0"/>
            <w:vAlign w:val="center"/>
          </w:tcPr>
          <w:p w14:paraId="1F6ACA8D">
            <w:pPr>
              <w:rPr>
                <w:rFonts w:ascii="宋体" w:hAnsi="宋体" w:cs="宋体"/>
                <w:sz w:val="20"/>
                <w:szCs w:val="20"/>
              </w:rPr>
            </w:pPr>
            <w:r>
              <w:rPr>
                <w:rFonts w:hint="eastAsia" w:ascii="宋体" w:hAnsi="宋体" w:cs="宋体"/>
                <w:sz w:val="20"/>
                <w:szCs w:val="20"/>
                <w:lang w:val="en-US" w:eastAsia="zh-CN"/>
              </w:rPr>
              <w:t>符合政策要求</w:t>
            </w:r>
          </w:p>
        </w:tc>
      </w:tr>
      <w:tr w14:paraId="55A1D13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1B34C4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C266429">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14:paraId="00D5372B">
            <w:pPr>
              <w:jc w:val="center"/>
              <w:rPr>
                <w:sz w:val="20"/>
                <w:szCs w:val="20"/>
              </w:rPr>
            </w:pPr>
            <w:r>
              <w:rPr>
                <w:rFonts w:hint="eastAsia"/>
                <w:sz w:val="20"/>
                <w:szCs w:val="20"/>
              </w:rPr>
              <w:t>时效</w:t>
            </w:r>
          </w:p>
          <w:p w14:paraId="06477F9F">
            <w:pPr>
              <w:jc w:val="center"/>
              <w:rPr>
                <w:rFonts w:ascii="宋体" w:hAnsi="宋体" w:cs="宋体"/>
                <w:sz w:val="20"/>
                <w:szCs w:val="20"/>
              </w:rPr>
            </w:pPr>
            <w:r>
              <w:rPr>
                <w:rFonts w:hint="eastAsia"/>
                <w:sz w:val="20"/>
                <w:szCs w:val="20"/>
              </w:rPr>
              <w:t>指标</w:t>
            </w:r>
          </w:p>
        </w:tc>
        <w:tc>
          <w:tcPr>
            <w:tcW w:w="785" w:type="dxa"/>
            <w:tcBorders>
              <w:top w:val="nil"/>
              <w:left w:val="nil"/>
              <w:bottom w:val="single" w:color="auto" w:sz="4" w:space="0"/>
              <w:right w:val="single" w:color="auto" w:sz="4" w:space="0"/>
            </w:tcBorders>
            <w:noWrap w:val="0"/>
            <w:vAlign w:val="center"/>
          </w:tcPr>
          <w:p w14:paraId="76FFFFA5">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18E3857F">
            <w:pPr>
              <w:rPr>
                <w:rFonts w:ascii="宋体" w:hAnsi="宋体" w:cs="宋体"/>
                <w:sz w:val="20"/>
                <w:szCs w:val="20"/>
              </w:rPr>
            </w:pPr>
            <w:r>
              <w:rPr>
                <w:rFonts w:hint="eastAsia" w:ascii="宋体" w:hAnsi="宋体" w:cs="宋体"/>
                <w:sz w:val="20"/>
                <w:szCs w:val="20"/>
                <w:lang w:eastAsia="zh-CN"/>
              </w:rPr>
              <w:t>2025年内完成规划编制</w:t>
            </w:r>
          </w:p>
        </w:tc>
        <w:tc>
          <w:tcPr>
            <w:tcW w:w="1095" w:type="dxa"/>
            <w:tcBorders>
              <w:top w:val="nil"/>
              <w:left w:val="nil"/>
              <w:bottom w:val="single" w:color="auto" w:sz="4" w:space="0"/>
              <w:right w:val="single" w:color="auto" w:sz="4" w:space="0"/>
            </w:tcBorders>
            <w:noWrap w:val="0"/>
            <w:vAlign w:val="center"/>
          </w:tcPr>
          <w:p w14:paraId="2DFC1E3A">
            <w:pPr>
              <w:rPr>
                <w:rFonts w:hint="default" w:ascii="宋体" w:hAnsi="宋体" w:eastAsia="宋体" w:cs="宋体"/>
                <w:sz w:val="20"/>
                <w:szCs w:val="20"/>
                <w:lang w:val="en-US" w:eastAsia="zh-CN"/>
              </w:rPr>
            </w:pPr>
            <w:r>
              <w:rPr>
                <w:rFonts w:hint="eastAsia" w:ascii="宋体" w:hAnsi="宋体" w:cs="宋体"/>
                <w:sz w:val="20"/>
                <w:szCs w:val="20"/>
                <w:lang w:val="en-US" w:eastAsia="zh-CN"/>
              </w:rPr>
              <w:t>按时完成</w:t>
            </w:r>
          </w:p>
        </w:tc>
        <w:tc>
          <w:tcPr>
            <w:tcW w:w="847" w:type="dxa"/>
            <w:tcBorders>
              <w:top w:val="nil"/>
              <w:left w:val="single" w:color="auto" w:sz="4" w:space="0"/>
              <w:bottom w:val="single" w:color="000000" w:sz="4" w:space="0"/>
              <w:right w:val="single" w:color="auto" w:sz="4" w:space="0"/>
            </w:tcBorders>
            <w:noWrap w:val="0"/>
            <w:vAlign w:val="center"/>
          </w:tcPr>
          <w:p w14:paraId="601F8F31">
            <w:pPr>
              <w:jc w:val="center"/>
              <w:rPr>
                <w:sz w:val="20"/>
                <w:szCs w:val="20"/>
              </w:rPr>
            </w:pPr>
            <w:r>
              <w:rPr>
                <w:rFonts w:hint="eastAsia"/>
                <w:sz w:val="20"/>
                <w:szCs w:val="20"/>
              </w:rPr>
              <w:t>时效</w:t>
            </w:r>
          </w:p>
          <w:p w14:paraId="515A4FAB">
            <w:pPr>
              <w:jc w:val="center"/>
              <w:rPr>
                <w:rFonts w:ascii="宋体" w:hAnsi="宋体" w:cs="宋体"/>
                <w:sz w:val="20"/>
                <w:szCs w:val="20"/>
              </w:rPr>
            </w:pPr>
            <w:r>
              <w:rPr>
                <w:rFonts w:hint="eastAsia"/>
                <w:sz w:val="20"/>
                <w:szCs w:val="20"/>
              </w:rPr>
              <w:t>指标</w:t>
            </w:r>
          </w:p>
        </w:tc>
        <w:tc>
          <w:tcPr>
            <w:tcW w:w="1007" w:type="dxa"/>
            <w:tcBorders>
              <w:top w:val="nil"/>
              <w:left w:val="nil"/>
              <w:bottom w:val="single" w:color="auto" w:sz="4" w:space="0"/>
              <w:right w:val="single" w:color="auto" w:sz="4" w:space="0"/>
            </w:tcBorders>
            <w:noWrap w:val="0"/>
            <w:vAlign w:val="center"/>
          </w:tcPr>
          <w:p w14:paraId="1FC8679A">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203EA899">
            <w:pPr>
              <w:rPr>
                <w:rFonts w:hint="eastAsia" w:ascii="宋体" w:hAnsi="宋体" w:eastAsia="宋体" w:cs="宋体"/>
                <w:sz w:val="20"/>
                <w:szCs w:val="20"/>
                <w:lang w:eastAsia="zh-CN"/>
              </w:rPr>
            </w:pPr>
            <w:r>
              <w:rPr>
                <w:rFonts w:hint="eastAsia" w:ascii="宋体" w:hAnsi="宋体" w:cs="宋体"/>
                <w:sz w:val="20"/>
                <w:szCs w:val="20"/>
                <w:lang w:eastAsia="zh-CN"/>
              </w:rPr>
              <w:t>2025年内完成规划编制</w:t>
            </w:r>
          </w:p>
        </w:tc>
        <w:tc>
          <w:tcPr>
            <w:tcW w:w="974" w:type="dxa"/>
            <w:tcBorders>
              <w:top w:val="nil"/>
              <w:left w:val="nil"/>
              <w:bottom w:val="single" w:color="auto" w:sz="4" w:space="0"/>
              <w:right w:val="single" w:color="auto" w:sz="4" w:space="0"/>
            </w:tcBorders>
            <w:noWrap w:val="0"/>
            <w:vAlign w:val="center"/>
          </w:tcPr>
          <w:p w14:paraId="7FC77583">
            <w:pPr>
              <w:rPr>
                <w:rFonts w:ascii="宋体" w:hAnsi="宋体" w:cs="宋体"/>
                <w:sz w:val="20"/>
                <w:szCs w:val="20"/>
              </w:rPr>
            </w:pPr>
            <w:r>
              <w:rPr>
                <w:rFonts w:hint="eastAsia" w:ascii="宋体" w:hAnsi="宋体" w:cs="宋体"/>
                <w:sz w:val="20"/>
                <w:szCs w:val="20"/>
                <w:lang w:val="en-US" w:eastAsia="zh-CN"/>
              </w:rPr>
              <w:t>按时完成</w:t>
            </w:r>
          </w:p>
        </w:tc>
      </w:tr>
      <w:tr w14:paraId="24708B1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F1AEFC0">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53950414">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14:paraId="74522F27">
            <w:pPr>
              <w:jc w:val="center"/>
              <w:rPr>
                <w:rFonts w:ascii="宋体" w:hAnsi="宋体" w:cs="宋体"/>
                <w:sz w:val="20"/>
                <w:szCs w:val="20"/>
              </w:rPr>
            </w:pPr>
            <w:r>
              <w:rPr>
                <w:rFonts w:hint="eastAsia"/>
                <w:sz w:val="20"/>
                <w:szCs w:val="20"/>
              </w:rPr>
              <w:t>社会效益指标</w:t>
            </w:r>
          </w:p>
        </w:tc>
        <w:tc>
          <w:tcPr>
            <w:tcW w:w="785" w:type="dxa"/>
            <w:tcBorders>
              <w:top w:val="nil"/>
              <w:left w:val="nil"/>
              <w:bottom w:val="single" w:color="auto" w:sz="4" w:space="0"/>
              <w:right w:val="single" w:color="auto" w:sz="4" w:space="0"/>
            </w:tcBorders>
            <w:noWrap w:val="0"/>
            <w:vAlign w:val="center"/>
          </w:tcPr>
          <w:p w14:paraId="0C727368">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6893DDFD">
            <w:pPr>
              <w:rPr>
                <w:rFonts w:ascii="宋体" w:hAnsi="宋体" w:cs="宋体"/>
                <w:sz w:val="20"/>
                <w:szCs w:val="20"/>
              </w:rPr>
            </w:pPr>
            <w:r>
              <w:rPr>
                <w:rFonts w:hint="eastAsia" w:ascii="宋体" w:hAnsi="宋体" w:cs="宋体"/>
                <w:sz w:val="20"/>
                <w:szCs w:val="20"/>
              </w:rPr>
              <w:t>殡葬服务设施日趋完善</w:t>
            </w:r>
          </w:p>
        </w:tc>
        <w:tc>
          <w:tcPr>
            <w:tcW w:w="1095" w:type="dxa"/>
            <w:tcBorders>
              <w:top w:val="nil"/>
              <w:left w:val="nil"/>
              <w:bottom w:val="single" w:color="auto" w:sz="4" w:space="0"/>
              <w:right w:val="single" w:color="auto" w:sz="4" w:space="0"/>
            </w:tcBorders>
            <w:noWrap w:val="0"/>
            <w:vAlign w:val="center"/>
          </w:tcPr>
          <w:p w14:paraId="7F4FD4D8">
            <w:pPr>
              <w:rPr>
                <w:rFonts w:ascii="宋体" w:hAnsi="宋体" w:cs="宋体"/>
                <w:sz w:val="20"/>
                <w:szCs w:val="20"/>
              </w:rPr>
            </w:pPr>
            <w:r>
              <w:rPr>
                <w:rFonts w:hint="eastAsia"/>
                <w:sz w:val="20"/>
                <w:szCs w:val="20"/>
              </w:rPr>
              <w:t>满足广大群众多样化多层次殡葬需求</w:t>
            </w:r>
          </w:p>
        </w:tc>
        <w:tc>
          <w:tcPr>
            <w:tcW w:w="847" w:type="dxa"/>
            <w:tcBorders>
              <w:top w:val="nil"/>
              <w:left w:val="single" w:color="auto" w:sz="4" w:space="0"/>
              <w:bottom w:val="single" w:color="000000" w:sz="4" w:space="0"/>
              <w:right w:val="single" w:color="auto" w:sz="4" w:space="0"/>
            </w:tcBorders>
            <w:noWrap w:val="0"/>
            <w:vAlign w:val="center"/>
          </w:tcPr>
          <w:p w14:paraId="02D6596E">
            <w:pPr>
              <w:jc w:val="center"/>
              <w:rPr>
                <w:sz w:val="20"/>
                <w:szCs w:val="20"/>
              </w:rPr>
            </w:pPr>
            <w:r>
              <w:rPr>
                <w:rFonts w:hint="eastAsia"/>
                <w:sz w:val="20"/>
                <w:szCs w:val="20"/>
              </w:rPr>
              <w:t>社会效</w:t>
            </w:r>
          </w:p>
          <w:p w14:paraId="427E2EDA">
            <w:pPr>
              <w:jc w:val="center"/>
              <w:rPr>
                <w:rFonts w:ascii="宋体" w:hAnsi="宋体" w:cs="宋体"/>
                <w:sz w:val="20"/>
                <w:szCs w:val="20"/>
              </w:rPr>
            </w:pPr>
            <w:r>
              <w:rPr>
                <w:rFonts w:hint="eastAsia"/>
                <w:sz w:val="20"/>
                <w:szCs w:val="20"/>
              </w:rPr>
              <w:t>益指标</w:t>
            </w:r>
          </w:p>
        </w:tc>
        <w:tc>
          <w:tcPr>
            <w:tcW w:w="1007" w:type="dxa"/>
            <w:tcBorders>
              <w:top w:val="nil"/>
              <w:left w:val="nil"/>
              <w:bottom w:val="single" w:color="auto" w:sz="4" w:space="0"/>
              <w:right w:val="single" w:color="auto" w:sz="4" w:space="0"/>
            </w:tcBorders>
            <w:noWrap w:val="0"/>
            <w:vAlign w:val="center"/>
          </w:tcPr>
          <w:p w14:paraId="5AF01F8D">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1B8CFBE5">
            <w:pPr>
              <w:rPr>
                <w:rFonts w:ascii="宋体" w:hAnsi="宋体" w:cs="宋体"/>
                <w:sz w:val="20"/>
                <w:szCs w:val="20"/>
              </w:rPr>
            </w:pPr>
            <w:r>
              <w:rPr>
                <w:rFonts w:hint="eastAsia" w:ascii="宋体" w:hAnsi="宋体" w:cs="宋体"/>
                <w:sz w:val="20"/>
                <w:szCs w:val="20"/>
              </w:rPr>
              <w:t>殡葬服务设施日趋完善</w:t>
            </w:r>
          </w:p>
        </w:tc>
        <w:tc>
          <w:tcPr>
            <w:tcW w:w="974" w:type="dxa"/>
            <w:tcBorders>
              <w:top w:val="nil"/>
              <w:left w:val="nil"/>
              <w:bottom w:val="single" w:color="auto" w:sz="4" w:space="0"/>
              <w:right w:val="single" w:color="auto" w:sz="4" w:space="0"/>
            </w:tcBorders>
            <w:noWrap w:val="0"/>
            <w:vAlign w:val="center"/>
          </w:tcPr>
          <w:p w14:paraId="59223336">
            <w:pPr>
              <w:rPr>
                <w:rFonts w:ascii="宋体" w:hAnsi="宋体" w:cs="宋体"/>
                <w:sz w:val="20"/>
                <w:szCs w:val="20"/>
              </w:rPr>
            </w:pPr>
            <w:r>
              <w:rPr>
                <w:rFonts w:hint="eastAsia"/>
                <w:sz w:val="20"/>
                <w:szCs w:val="20"/>
              </w:rPr>
              <w:t>满足广大群众多样化多层次殡葬需求</w:t>
            </w:r>
          </w:p>
        </w:tc>
      </w:tr>
      <w:tr w14:paraId="09CE624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B2EC72C">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5DF6A14D">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14:paraId="425D24CA">
            <w:pPr>
              <w:jc w:val="center"/>
              <w:rPr>
                <w:rFonts w:ascii="宋体" w:hAnsi="宋体" w:cs="宋体"/>
                <w:sz w:val="20"/>
                <w:szCs w:val="20"/>
              </w:rPr>
            </w:pPr>
            <w:r>
              <w:rPr>
                <w:rFonts w:hint="eastAsia"/>
                <w:sz w:val="20"/>
                <w:szCs w:val="20"/>
              </w:rPr>
              <w:t>生态效益指标</w:t>
            </w:r>
          </w:p>
        </w:tc>
        <w:tc>
          <w:tcPr>
            <w:tcW w:w="785" w:type="dxa"/>
            <w:tcBorders>
              <w:top w:val="nil"/>
              <w:left w:val="nil"/>
              <w:bottom w:val="single" w:color="auto" w:sz="4" w:space="0"/>
              <w:right w:val="single" w:color="auto" w:sz="4" w:space="0"/>
            </w:tcBorders>
            <w:noWrap w:val="0"/>
            <w:vAlign w:val="center"/>
          </w:tcPr>
          <w:p w14:paraId="57A95A9C">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6F3803F5">
            <w:pPr>
              <w:rPr>
                <w:rFonts w:ascii="宋体" w:hAnsi="宋体" w:cs="宋体"/>
                <w:sz w:val="20"/>
                <w:szCs w:val="20"/>
              </w:rPr>
            </w:pPr>
            <w:r>
              <w:rPr>
                <w:rFonts w:hint="eastAsia" w:ascii="宋体" w:hAnsi="宋体" w:cs="宋体"/>
                <w:sz w:val="20"/>
                <w:szCs w:val="20"/>
              </w:rPr>
              <w:t>节地生态安葬规模持续扩大</w:t>
            </w:r>
          </w:p>
        </w:tc>
        <w:tc>
          <w:tcPr>
            <w:tcW w:w="1095" w:type="dxa"/>
            <w:tcBorders>
              <w:top w:val="nil"/>
              <w:left w:val="nil"/>
              <w:bottom w:val="single" w:color="auto" w:sz="4" w:space="0"/>
              <w:right w:val="single" w:color="auto" w:sz="4" w:space="0"/>
            </w:tcBorders>
            <w:noWrap w:val="0"/>
            <w:vAlign w:val="center"/>
          </w:tcPr>
          <w:p w14:paraId="0EDC4BAB">
            <w:pPr>
              <w:rPr>
                <w:rFonts w:ascii="宋体" w:hAnsi="宋体" w:cs="宋体"/>
                <w:sz w:val="20"/>
                <w:szCs w:val="20"/>
              </w:rPr>
            </w:pPr>
            <w:r>
              <w:rPr>
                <w:rFonts w:hint="eastAsia" w:ascii="宋体" w:hAnsi="宋体" w:cs="宋体"/>
                <w:sz w:val="20"/>
                <w:szCs w:val="20"/>
              </w:rPr>
              <w:t>引导群众推进移风易俗、实现绿色殡葬</w:t>
            </w:r>
          </w:p>
        </w:tc>
        <w:tc>
          <w:tcPr>
            <w:tcW w:w="847" w:type="dxa"/>
            <w:tcBorders>
              <w:top w:val="nil"/>
              <w:left w:val="single" w:color="auto" w:sz="4" w:space="0"/>
              <w:bottom w:val="single" w:color="000000" w:sz="4" w:space="0"/>
              <w:right w:val="single" w:color="auto" w:sz="4" w:space="0"/>
            </w:tcBorders>
            <w:noWrap w:val="0"/>
            <w:vAlign w:val="center"/>
          </w:tcPr>
          <w:p w14:paraId="5DB89393">
            <w:pPr>
              <w:jc w:val="center"/>
              <w:rPr>
                <w:rFonts w:ascii="宋体" w:hAnsi="宋体" w:cs="宋体"/>
                <w:sz w:val="20"/>
                <w:szCs w:val="20"/>
              </w:rPr>
            </w:pPr>
            <w:r>
              <w:rPr>
                <w:rFonts w:hint="eastAsia"/>
                <w:sz w:val="20"/>
                <w:szCs w:val="20"/>
              </w:rPr>
              <w:t>生态效益指标</w:t>
            </w:r>
          </w:p>
        </w:tc>
        <w:tc>
          <w:tcPr>
            <w:tcW w:w="1007" w:type="dxa"/>
            <w:tcBorders>
              <w:top w:val="nil"/>
              <w:left w:val="nil"/>
              <w:bottom w:val="single" w:color="auto" w:sz="4" w:space="0"/>
              <w:right w:val="single" w:color="auto" w:sz="4" w:space="0"/>
            </w:tcBorders>
            <w:noWrap w:val="0"/>
            <w:vAlign w:val="center"/>
          </w:tcPr>
          <w:p w14:paraId="394ABBB1">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0111F02C">
            <w:pPr>
              <w:rPr>
                <w:rFonts w:ascii="宋体" w:hAnsi="宋体" w:cs="宋体"/>
                <w:sz w:val="20"/>
                <w:szCs w:val="20"/>
              </w:rPr>
            </w:pPr>
            <w:r>
              <w:rPr>
                <w:rFonts w:hint="eastAsia" w:ascii="宋体" w:hAnsi="宋体" w:cs="宋体"/>
                <w:sz w:val="20"/>
                <w:szCs w:val="20"/>
              </w:rPr>
              <w:t>节地生态安葬规模持续扩大</w:t>
            </w:r>
          </w:p>
        </w:tc>
        <w:tc>
          <w:tcPr>
            <w:tcW w:w="974" w:type="dxa"/>
            <w:tcBorders>
              <w:top w:val="nil"/>
              <w:left w:val="nil"/>
              <w:bottom w:val="single" w:color="auto" w:sz="4" w:space="0"/>
              <w:right w:val="single" w:color="auto" w:sz="4" w:space="0"/>
            </w:tcBorders>
            <w:noWrap w:val="0"/>
            <w:vAlign w:val="center"/>
          </w:tcPr>
          <w:p w14:paraId="231199D7">
            <w:pPr>
              <w:rPr>
                <w:rFonts w:ascii="宋体" w:hAnsi="宋体" w:cs="宋体"/>
                <w:sz w:val="20"/>
                <w:szCs w:val="20"/>
              </w:rPr>
            </w:pPr>
            <w:r>
              <w:rPr>
                <w:rFonts w:hint="eastAsia" w:ascii="宋体" w:hAnsi="宋体" w:cs="宋体"/>
                <w:sz w:val="20"/>
                <w:szCs w:val="20"/>
              </w:rPr>
              <w:t>引导群众推进移风易俗、实现绿色殡葬</w:t>
            </w:r>
          </w:p>
        </w:tc>
      </w:tr>
      <w:tr w14:paraId="3E30D00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204E500">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2FEAFEA">
            <w:pPr>
              <w:rPr>
                <w:rFonts w:ascii="宋体" w:hAnsi="宋体" w:cs="宋体"/>
                <w:sz w:val="20"/>
                <w:szCs w:val="20"/>
              </w:rPr>
            </w:pPr>
          </w:p>
        </w:tc>
        <w:tc>
          <w:tcPr>
            <w:tcW w:w="940" w:type="dxa"/>
            <w:gridSpan w:val="2"/>
            <w:tcBorders>
              <w:top w:val="nil"/>
              <w:left w:val="single" w:color="auto" w:sz="4" w:space="0"/>
              <w:bottom w:val="single" w:color="000000" w:sz="4" w:space="0"/>
              <w:right w:val="single" w:color="auto" w:sz="4" w:space="0"/>
            </w:tcBorders>
            <w:noWrap w:val="0"/>
            <w:vAlign w:val="center"/>
          </w:tcPr>
          <w:p w14:paraId="24647497">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785" w:type="dxa"/>
            <w:tcBorders>
              <w:top w:val="nil"/>
              <w:left w:val="nil"/>
              <w:bottom w:val="single" w:color="auto" w:sz="4" w:space="0"/>
              <w:right w:val="single" w:color="auto" w:sz="4" w:space="0"/>
            </w:tcBorders>
            <w:noWrap w:val="0"/>
            <w:vAlign w:val="center"/>
          </w:tcPr>
          <w:p w14:paraId="7A6A0424">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558D475E">
            <w:pPr>
              <w:rPr>
                <w:rFonts w:ascii="宋体" w:hAnsi="宋体" w:cs="宋体"/>
                <w:sz w:val="20"/>
                <w:szCs w:val="20"/>
              </w:rPr>
            </w:pPr>
            <w:r>
              <w:rPr>
                <w:rFonts w:hint="eastAsia" w:ascii="宋体" w:hAnsi="宋体" w:cs="宋体"/>
                <w:sz w:val="20"/>
                <w:szCs w:val="20"/>
              </w:rPr>
              <w:t>城乡殡葬资源配置差异逐步缩小</w:t>
            </w:r>
          </w:p>
        </w:tc>
        <w:tc>
          <w:tcPr>
            <w:tcW w:w="1095" w:type="dxa"/>
            <w:tcBorders>
              <w:top w:val="nil"/>
              <w:left w:val="nil"/>
              <w:bottom w:val="single" w:color="auto" w:sz="4" w:space="0"/>
              <w:right w:val="single" w:color="auto" w:sz="4" w:space="0"/>
            </w:tcBorders>
            <w:noWrap w:val="0"/>
            <w:vAlign w:val="center"/>
          </w:tcPr>
          <w:p w14:paraId="5447321E">
            <w:pPr>
              <w:rPr>
                <w:rFonts w:hint="default" w:ascii="宋体" w:hAnsi="宋体" w:eastAsia="宋体" w:cs="宋体"/>
                <w:sz w:val="20"/>
                <w:szCs w:val="20"/>
                <w:lang w:val="en-US" w:eastAsia="zh-CN"/>
              </w:rPr>
            </w:pPr>
            <w:r>
              <w:rPr>
                <w:rFonts w:hint="eastAsia" w:ascii="宋体" w:hAnsi="宋体" w:cs="宋体"/>
                <w:sz w:val="20"/>
                <w:szCs w:val="20"/>
                <w:lang w:val="en-US" w:eastAsia="zh-CN"/>
              </w:rPr>
              <w:t>差异显著缩小</w:t>
            </w:r>
          </w:p>
        </w:tc>
        <w:tc>
          <w:tcPr>
            <w:tcW w:w="847" w:type="dxa"/>
            <w:tcBorders>
              <w:top w:val="nil"/>
              <w:left w:val="single" w:color="auto" w:sz="4" w:space="0"/>
              <w:bottom w:val="single" w:color="000000" w:sz="4" w:space="0"/>
              <w:right w:val="single" w:color="auto" w:sz="4" w:space="0"/>
            </w:tcBorders>
            <w:noWrap w:val="0"/>
            <w:vAlign w:val="center"/>
          </w:tcPr>
          <w:p w14:paraId="6CAF2F96">
            <w:pPr>
              <w:jc w:val="center"/>
              <w:rPr>
                <w:sz w:val="20"/>
                <w:szCs w:val="20"/>
              </w:rPr>
            </w:pPr>
            <w:r>
              <w:rPr>
                <w:rFonts w:hint="eastAsia"/>
                <w:sz w:val="20"/>
                <w:szCs w:val="20"/>
              </w:rPr>
              <w:t>可持续</w:t>
            </w:r>
          </w:p>
          <w:p w14:paraId="181FF1EF">
            <w:pPr>
              <w:jc w:val="center"/>
              <w:rPr>
                <w:sz w:val="20"/>
                <w:szCs w:val="20"/>
              </w:rPr>
            </w:pPr>
            <w:r>
              <w:rPr>
                <w:rFonts w:hint="eastAsia"/>
                <w:sz w:val="20"/>
                <w:szCs w:val="20"/>
              </w:rPr>
              <w:t>影响</w:t>
            </w:r>
          </w:p>
          <w:p w14:paraId="1C924FB2">
            <w:pPr>
              <w:jc w:val="center"/>
              <w:rPr>
                <w:rFonts w:ascii="宋体" w:hAnsi="宋体" w:cs="宋体"/>
                <w:sz w:val="20"/>
                <w:szCs w:val="20"/>
              </w:rPr>
            </w:pPr>
            <w:r>
              <w:rPr>
                <w:rFonts w:hint="eastAsia"/>
                <w:sz w:val="20"/>
                <w:szCs w:val="20"/>
              </w:rPr>
              <w:t>指标</w:t>
            </w:r>
          </w:p>
        </w:tc>
        <w:tc>
          <w:tcPr>
            <w:tcW w:w="1007" w:type="dxa"/>
            <w:tcBorders>
              <w:top w:val="nil"/>
              <w:left w:val="nil"/>
              <w:bottom w:val="single" w:color="auto" w:sz="4" w:space="0"/>
              <w:right w:val="single" w:color="auto" w:sz="4" w:space="0"/>
            </w:tcBorders>
            <w:noWrap w:val="0"/>
            <w:vAlign w:val="center"/>
          </w:tcPr>
          <w:p w14:paraId="12ED6B8A">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6EDC5731">
            <w:pPr>
              <w:rPr>
                <w:rFonts w:ascii="宋体" w:hAnsi="宋体" w:cs="宋体"/>
                <w:sz w:val="20"/>
                <w:szCs w:val="20"/>
              </w:rPr>
            </w:pPr>
            <w:r>
              <w:rPr>
                <w:rFonts w:hint="eastAsia" w:ascii="宋体" w:hAnsi="宋体" w:cs="宋体"/>
                <w:sz w:val="20"/>
                <w:szCs w:val="20"/>
              </w:rPr>
              <w:t>城乡殡葬资源配置差异逐步缩小</w:t>
            </w:r>
          </w:p>
        </w:tc>
        <w:tc>
          <w:tcPr>
            <w:tcW w:w="974" w:type="dxa"/>
            <w:tcBorders>
              <w:top w:val="nil"/>
              <w:left w:val="nil"/>
              <w:bottom w:val="single" w:color="auto" w:sz="4" w:space="0"/>
              <w:right w:val="single" w:color="auto" w:sz="4" w:space="0"/>
            </w:tcBorders>
            <w:noWrap w:val="0"/>
            <w:vAlign w:val="center"/>
          </w:tcPr>
          <w:p w14:paraId="41B7F519">
            <w:pPr>
              <w:rPr>
                <w:rFonts w:ascii="宋体" w:hAnsi="宋体" w:cs="宋体"/>
                <w:sz w:val="20"/>
                <w:szCs w:val="20"/>
              </w:rPr>
            </w:pPr>
            <w:r>
              <w:rPr>
                <w:rFonts w:hint="eastAsia" w:ascii="宋体" w:hAnsi="宋体" w:cs="宋体"/>
                <w:sz w:val="20"/>
                <w:szCs w:val="20"/>
                <w:lang w:val="en-US" w:eastAsia="zh-CN"/>
              </w:rPr>
              <w:t>差异显著缩小</w:t>
            </w:r>
          </w:p>
        </w:tc>
      </w:tr>
      <w:tr w14:paraId="19F1BAE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D8C6D1A">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4DBFED05">
            <w:pPr>
              <w:jc w:val="center"/>
              <w:rPr>
                <w:rFonts w:ascii="宋体" w:hAnsi="宋体" w:cs="宋体"/>
                <w:sz w:val="20"/>
                <w:szCs w:val="20"/>
              </w:rPr>
            </w:pPr>
            <w:r>
              <w:rPr>
                <w:rFonts w:hint="eastAsia"/>
                <w:sz w:val="20"/>
                <w:szCs w:val="20"/>
              </w:rPr>
              <w:t>满意度指标</w:t>
            </w:r>
          </w:p>
        </w:tc>
        <w:tc>
          <w:tcPr>
            <w:tcW w:w="940" w:type="dxa"/>
            <w:gridSpan w:val="2"/>
            <w:tcBorders>
              <w:top w:val="nil"/>
              <w:left w:val="single" w:color="auto" w:sz="4" w:space="0"/>
              <w:bottom w:val="single" w:color="000000" w:sz="4" w:space="0"/>
              <w:right w:val="single" w:color="auto" w:sz="4" w:space="0"/>
            </w:tcBorders>
            <w:noWrap w:val="0"/>
            <w:vAlign w:val="center"/>
          </w:tcPr>
          <w:p w14:paraId="20329310">
            <w:pPr>
              <w:jc w:val="center"/>
              <w:rPr>
                <w:rFonts w:ascii="宋体" w:hAnsi="宋体" w:cs="宋体"/>
                <w:sz w:val="20"/>
                <w:szCs w:val="20"/>
              </w:rPr>
            </w:pPr>
            <w:r>
              <w:rPr>
                <w:rFonts w:hint="eastAsia"/>
                <w:sz w:val="20"/>
                <w:szCs w:val="20"/>
              </w:rPr>
              <w:t>服务对象满意度指标</w:t>
            </w:r>
          </w:p>
        </w:tc>
        <w:tc>
          <w:tcPr>
            <w:tcW w:w="785" w:type="dxa"/>
            <w:tcBorders>
              <w:top w:val="nil"/>
              <w:left w:val="nil"/>
              <w:bottom w:val="single" w:color="auto" w:sz="4" w:space="0"/>
              <w:right w:val="single" w:color="auto" w:sz="4" w:space="0"/>
            </w:tcBorders>
            <w:noWrap w:val="0"/>
            <w:vAlign w:val="center"/>
          </w:tcPr>
          <w:p w14:paraId="3F0CF242">
            <w:pPr>
              <w:rPr>
                <w:rFonts w:ascii="宋体" w:hAnsi="宋体" w:cs="宋体"/>
                <w:sz w:val="20"/>
                <w:szCs w:val="20"/>
              </w:rPr>
            </w:pPr>
            <w:r>
              <w:rPr>
                <w:rFonts w:hint="eastAsia"/>
                <w:sz w:val="20"/>
                <w:szCs w:val="20"/>
              </w:rPr>
              <w:t xml:space="preserve"> 指标1：</w:t>
            </w:r>
          </w:p>
        </w:tc>
        <w:tc>
          <w:tcPr>
            <w:tcW w:w="1191" w:type="dxa"/>
            <w:gridSpan w:val="2"/>
            <w:tcBorders>
              <w:top w:val="nil"/>
              <w:left w:val="nil"/>
              <w:bottom w:val="single" w:color="auto" w:sz="4" w:space="0"/>
              <w:right w:val="single" w:color="auto" w:sz="4" w:space="0"/>
            </w:tcBorders>
            <w:noWrap w:val="0"/>
            <w:vAlign w:val="center"/>
          </w:tcPr>
          <w:p w14:paraId="4DF1B8B7">
            <w:pPr>
              <w:rPr>
                <w:rFonts w:ascii="宋体" w:hAnsi="宋体" w:cs="宋体"/>
                <w:sz w:val="20"/>
                <w:szCs w:val="20"/>
              </w:rPr>
            </w:pPr>
            <w:r>
              <w:rPr>
                <w:rFonts w:hint="eastAsia"/>
                <w:sz w:val="20"/>
                <w:szCs w:val="20"/>
              </w:rPr>
              <w:t>群众满意度</w:t>
            </w:r>
          </w:p>
        </w:tc>
        <w:tc>
          <w:tcPr>
            <w:tcW w:w="1095" w:type="dxa"/>
            <w:tcBorders>
              <w:top w:val="nil"/>
              <w:left w:val="nil"/>
              <w:bottom w:val="single" w:color="auto" w:sz="4" w:space="0"/>
              <w:right w:val="single" w:color="auto" w:sz="4" w:space="0"/>
            </w:tcBorders>
            <w:noWrap w:val="0"/>
            <w:vAlign w:val="center"/>
          </w:tcPr>
          <w:p w14:paraId="49B45BC6">
            <w:pPr>
              <w:rPr>
                <w:rFonts w:ascii="宋体" w:hAnsi="宋体" w:cs="宋体"/>
                <w:sz w:val="20"/>
                <w:szCs w:val="20"/>
              </w:rPr>
            </w:pPr>
            <w:r>
              <w:rPr>
                <w:rFonts w:hint="eastAsia"/>
                <w:sz w:val="20"/>
                <w:szCs w:val="20"/>
              </w:rPr>
              <w:t>满意度≥80%</w:t>
            </w:r>
          </w:p>
        </w:tc>
        <w:tc>
          <w:tcPr>
            <w:tcW w:w="847" w:type="dxa"/>
            <w:tcBorders>
              <w:top w:val="nil"/>
              <w:left w:val="single" w:color="auto" w:sz="4" w:space="0"/>
              <w:bottom w:val="single" w:color="000000" w:sz="4" w:space="0"/>
              <w:right w:val="single" w:color="auto" w:sz="4" w:space="0"/>
            </w:tcBorders>
            <w:noWrap w:val="0"/>
            <w:vAlign w:val="center"/>
          </w:tcPr>
          <w:p w14:paraId="4B00537D">
            <w:pPr>
              <w:jc w:val="center"/>
              <w:rPr>
                <w:sz w:val="20"/>
                <w:szCs w:val="20"/>
              </w:rPr>
            </w:pPr>
            <w:r>
              <w:rPr>
                <w:rFonts w:hint="eastAsia"/>
                <w:sz w:val="20"/>
                <w:szCs w:val="20"/>
              </w:rPr>
              <w:t>服务对</w:t>
            </w:r>
          </w:p>
          <w:p w14:paraId="08E8263E">
            <w:pPr>
              <w:jc w:val="center"/>
              <w:rPr>
                <w:sz w:val="20"/>
                <w:szCs w:val="20"/>
              </w:rPr>
            </w:pPr>
            <w:r>
              <w:rPr>
                <w:rFonts w:hint="eastAsia"/>
                <w:sz w:val="20"/>
                <w:szCs w:val="20"/>
              </w:rPr>
              <w:t>象满意</w:t>
            </w:r>
          </w:p>
          <w:p w14:paraId="6DAE8945">
            <w:pPr>
              <w:jc w:val="center"/>
              <w:rPr>
                <w:rFonts w:ascii="宋体" w:hAnsi="宋体" w:cs="宋体"/>
                <w:sz w:val="20"/>
                <w:szCs w:val="20"/>
              </w:rPr>
            </w:pPr>
            <w:r>
              <w:rPr>
                <w:rFonts w:hint="eastAsia"/>
                <w:sz w:val="20"/>
                <w:szCs w:val="20"/>
              </w:rPr>
              <w:t>度指标</w:t>
            </w:r>
          </w:p>
        </w:tc>
        <w:tc>
          <w:tcPr>
            <w:tcW w:w="1007" w:type="dxa"/>
            <w:tcBorders>
              <w:top w:val="nil"/>
              <w:left w:val="nil"/>
              <w:bottom w:val="single" w:color="auto" w:sz="4" w:space="0"/>
              <w:right w:val="single" w:color="auto" w:sz="4" w:space="0"/>
            </w:tcBorders>
            <w:noWrap w:val="0"/>
            <w:vAlign w:val="center"/>
          </w:tcPr>
          <w:p w14:paraId="1302D6AB">
            <w:pPr>
              <w:rPr>
                <w:rFonts w:ascii="宋体" w:hAnsi="宋体" w:cs="宋体"/>
                <w:sz w:val="20"/>
                <w:szCs w:val="20"/>
              </w:rPr>
            </w:pPr>
            <w:r>
              <w:rPr>
                <w:rFonts w:hint="eastAsia"/>
                <w:sz w:val="20"/>
                <w:szCs w:val="20"/>
              </w:rPr>
              <w:t xml:space="preserve"> 指标1：</w:t>
            </w:r>
          </w:p>
        </w:tc>
        <w:tc>
          <w:tcPr>
            <w:tcW w:w="945" w:type="dxa"/>
            <w:gridSpan w:val="2"/>
            <w:tcBorders>
              <w:top w:val="nil"/>
              <w:left w:val="nil"/>
              <w:bottom w:val="single" w:color="auto" w:sz="4" w:space="0"/>
              <w:right w:val="single" w:color="auto" w:sz="4" w:space="0"/>
            </w:tcBorders>
            <w:noWrap w:val="0"/>
            <w:vAlign w:val="center"/>
          </w:tcPr>
          <w:p w14:paraId="2EEF1917">
            <w:pPr>
              <w:rPr>
                <w:rFonts w:ascii="宋体" w:hAnsi="宋体" w:cs="宋体"/>
                <w:sz w:val="20"/>
                <w:szCs w:val="20"/>
              </w:rPr>
            </w:pPr>
            <w:r>
              <w:rPr>
                <w:rFonts w:hint="eastAsia"/>
                <w:sz w:val="20"/>
                <w:szCs w:val="20"/>
              </w:rPr>
              <w:t>群众满意度</w:t>
            </w:r>
          </w:p>
        </w:tc>
        <w:tc>
          <w:tcPr>
            <w:tcW w:w="974" w:type="dxa"/>
            <w:tcBorders>
              <w:top w:val="nil"/>
              <w:left w:val="nil"/>
              <w:bottom w:val="single" w:color="auto" w:sz="4" w:space="0"/>
              <w:right w:val="single" w:color="auto" w:sz="4" w:space="0"/>
            </w:tcBorders>
            <w:noWrap w:val="0"/>
            <w:vAlign w:val="center"/>
          </w:tcPr>
          <w:p w14:paraId="2E28681F">
            <w:pPr>
              <w:rPr>
                <w:rFonts w:ascii="宋体" w:hAnsi="宋体" w:cs="宋体"/>
                <w:sz w:val="20"/>
                <w:szCs w:val="20"/>
              </w:rPr>
            </w:pPr>
            <w:r>
              <w:rPr>
                <w:rFonts w:hint="eastAsia"/>
                <w:sz w:val="20"/>
                <w:szCs w:val="20"/>
              </w:rPr>
              <w:t>满意度≥80%</w:t>
            </w:r>
          </w:p>
        </w:tc>
      </w:tr>
    </w:tbl>
    <w:p w14:paraId="1F766C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8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spacing w:line="360" w:lineRule="auto"/>
    </w:pPr>
    <w:rPr>
      <w:rFonts w:ascii="Arial" w:hAnsi="Arial"/>
      <w:sz w:val="24"/>
    </w:rPr>
  </w:style>
  <w:style w:type="paragraph" w:styleId="4">
    <w:name w:val="Body Text First Indent 2"/>
    <w:basedOn w:val="2"/>
    <w:next w:val="1"/>
    <w:qFormat/>
    <w:uiPriority w:val="0"/>
    <w:pPr>
      <w:ind w:left="0" w:leftChars="0" w:firstLine="420" w:firstLineChars="20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2025-02-10T01:52:07Z</dcterms:created>
  <dc:creator>PC</dc:creator>
  <cp:lastModifiedBy>2米零3</cp:lastModifiedBy>
  <dcterms:modified xsi:type="dcterms:W3CDTF">2025-02-10T02:44:05Z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eyJoZGlkIjoiYjI5MjJlYWNiYTVjODU1YTE5ZjMxYjkzZjdjYjM1OGMiLCJ1c2VySWQiOiIyMDI3MTU1MzAifQ==</vt:lpwstr>
  </property>
  <property fmtid="{D5CDD505-2E9C-101B-9397-08002B2CF9AE}" pid="4" name="ICV">
    <vt:lpwstr>57720054516C49F7BCC9DAEC102CDD27_12</vt:lpwstr>
  </property>
</Properties>
</file>